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E6A2C" w14:textId="77777777" w:rsidR="007A1011" w:rsidRPr="00DC2BC8" w:rsidRDefault="007A1011" w:rsidP="007A1011">
      <w:pPr>
        <w:numPr>
          <w:ilvl w:val="0"/>
          <w:numId w:val="2"/>
        </w:numPr>
        <w:tabs>
          <w:tab w:val="clear" w:pos="502"/>
          <w:tab w:val="num" w:pos="284"/>
        </w:tabs>
        <w:ind w:left="284" w:hanging="284"/>
        <w:jc w:val="both"/>
        <w:rPr>
          <w:rFonts w:ascii="Verdana" w:hAnsi="Verdana" w:cs="Arial"/>
          <w:sz w:val="22"/>
          <w:szCs w:val="22"/>
          <w:lang w:val="es-CO" w:eastAsia="en-US"/>
        </w:rPr>
      </w:pPr>
      <w:r w:rsidRPr="00DC2BC8">
        <w:rPr>
          <w:rFonts w:ascii="Verdana" w:hAnsi="Verdana" w:cs="Arial"/>
          <w:b/>
          <w:bCs/>
          <w:sz w:val="22"/>
          <w:szCs w:val="22"/>
          <w:lang w:val="es-CO" w:eastAsia="es-CO"/>
        </w:rPr>
        <w:t>OBJETIVO</w:t>
      </w:r>
      <w:r w:rsidRPr="00DC2BC8">
        <w:rPr>
          <w:rFonts w:ascii="Verdana" w:hAnsi="Verdana" w:cs="Arial"/>
          <w:bCs/>
          <w:sz w:val="22"/>
          <w:szCs w:val="22"/>
          <w:lang w:val="es-CO" w:eastAsia="es-CO"/>
        </w:rPr>
        <w:t xml:space="preserve"> </w:t>
      </w:r>
    </w:p>
    <w:p w14:paraId="036BD93A" w14:textId="77777777" w:rsidR="007A1011" w:rsidRPr="00DC2BC8" w:rsidRDefault="007A1011" w:rsidP="007A1011">
      <w:pPr>
        <w:ind w:left="284"/>
        <w:jc w:val="both"/>
        <w:rPr>
          <w:rFonts w:ascii="Verdana" w:hAnsi="Verdana" w:cs="Arial"/>
          <w:sz w:val="22"/>
          <w:szCs w:val="22"/>
          <w:lang w:val="es-CO" w:eastAsia="en-US"/>
        </w:rPr>
      </w:pPr>
    </w:p>
    <w:p w14:paraId="5B79453C" w14:textId="77777777" w:rsidR="007A1011" w:rsidRPr="00DC2BC8" w:rsidRDefault="007A1011" w:rsidP="007A1011">
      <w:pPr>
        <w:jc w:val="both"/>
        <w:rPr>
          <w:rFonts w:ascii="Verdana" w:hAnsi="Verdana"/>
          <w:sz w:val="22"/>
          <w:szCs w:val="22"/>
          <w:lang w:val="es-MX"/>
        </w:rPr>
      </w:pPr>
      <w:r w:rsidRPr="00DC2BC8">
        <w:rPr>
          <w:rFonts w:ascii="Verdana" w:hAnsi="Verdana"/>
          <w:sz w:val="22"/>
          <w:szCs w:val="22"/>
          <w:lang w:val="es-MX"/>
        </w:rPr>
        <w:t>Tramitar y cumplir las diferentes órdenes judiciales contenidas en las sentencias proferidas por los Juzgados y Tribunales Especializados en Restitución de Tierras, Sistemas Internacionales de protección de los Derechos Humanos, Jurisdicción Contencioso-Administrativo y las Salas Especializadas de Justicia y Paz, relacionadas a la inscripción en el -RUV- de las personas reconocidas como víctimas en el marco del conflicto armado interno y con relación cercana y suficiente al mismo</w:t>
      </w:r>
      <w:r>
        <w:rPr>
          <w:rFonts w:ascii="Verdana" w:hAnsi="Verdana"/>
          <w:sz w:val="22"/>
          <w:szCs w:val="22"/>
          <w:lang w:val="es-MX"/>
        </w:rPr>
        <w:t>, de acuerdo con los lineamientos de registro y valoración</w:t>
      </w:r>
      <w:r w:rsidRPr="00DC2BC8">
        <w:rPr>
          <w:rFonts w:ascii="Verdana" w:hAnsi="Verdana"/>
          <w:sz w:val="22"/>
          <w:szCs w:val="22"/>
          <w:lang w:val="es-MX"/>
        </w:rPr>
        <w:t xml:space="preserve">.  </w:t>
      </w:r>
    </w:p>
    <w:p w14:paraId="5661ED5B" w14:textId="77777777" w:rsidR="007A1011" w:rsidRPr="00DC2BC8" w:rsidRDefault="007A1011" w:rsidP="007A1011">
      <w:pPr>
        <w:jc w:val="both"/>
        <w:rPr>
          <w:rFonts w:ascii="Verdana" w:hAnsi="Verdana"/>
          <w:sz w:val="22"/>
          <w:szCs w:val="22"/>
          <w:lang w:val="es-MX"/>
        </w:rPr>
      </w:pPr>
    </w:p>
    <w:p w14:paraId="05DB9EBE" w14:textId="77777777" w:rsidR="007A1011" w:rsidRPr="00DC2BC8" w:rsidRDefault="007A1011" w:rsidP="007A1011">
      <w:pPr>
        <w:numPr>
          <w:ilvl w:val="0"/>
          <w:numId w:val="1"/>
        </w:numPr>
        <w:tabs>
          <w:tab w:val="clear" w:pos="502"/>
          <w:tab w:val="num" w:pos="360"/>
        </w:tabs>
        <w:ind w:left="360"/>
        <w:jc w:val="both"/>
        <w:rPr>
          <w:rFonts w:ascii="Verdana" w:hAnsi="Verdana" w:cs="Arial"/>
          <w:sz w:val="22"/>
          <w:szCs w:val="22"/>
        </w:rPr>
      </w:pPr>
      <w:r w:rsidRPr="00DC2BC8">
        <w:rPr>
          <w:rFonts w:ascii="Verdana" w:hAnsi="Verdana" w:cs="Arial"/>
          <w:b/>
          <w:bCs/>
          <w:sz w:val="22"/>
          <w:szCs w:val="22"/>
          <w:lang w:val="es-CO" w:eastAsia="es-CO"/>
        </w:rPr>
        <w:t xml:space="preserve">ALCANCE  </w:t>
      </w:r>
    </w:p>
    <w:p w14:paraId="55659AF7" w14:textId="77777777" w:rsidR="007A1011" w:rsidRPr="00DC2BC8" w:rsidRDefault="007A1011" w:rsidP="007A1011">
      <w:pPr>
        <w:ind w:left="360"/>
        <w:jc w:val="both"/>
        <w:rPr>
          <w:rFonts w:ascii="Verdana" w:hAnsi="Verdana" w:cs="Arial"/>
          <w:sz w:val="22"/>
          <w:szCs w:val="22"/>
        </w:rPr>
      </w:pPr>
    </w:p>
    <w:p w14:paraId="35F6DB8F" w14:textId="77777777" w:rsidR="007A1011" w:rsidRPr="00DC2BC8" w:rsidRDefault="007A1011" w:rsidP="007A1011">
      <w:pPr>
        <w:jc w:val="both"/>
        <w:rPr>
          <w:rFonts w:ascii="Verdana" w:hAnsi="Verdana" w:cs="Tahoma"/>
          <w:sz w:val="22"/>
          <w:szCs w:val="22"/>
        </w:rPr>
      </w:pPr>
      <w:r w:rsidRPr="00DC2BC8">
        <w:rPr>
          <w:rFonts w:ascii="Verdana" w:hAnsi="Verdana" w:cs="Tahoma"/>
          <w:sz w:val="22"/>
          <w:szCs w:val="22"/>
        </w:rPr>
        <w:t xml:space="preserve">El procedimiento inicia con la recepción de las Sentencias y las ordenes proferidas por los Juzgados y Tribunales Especializados en Restitución de Tierras, Sistemas Internacionales de protección de los Derechos Humanos, Jurisdicción Contencioso-Administrativo y las Salas Especializadas de Justicia y Paz, notificadas a la -UARIV; </w:t>
      </w:r>
      <w:r>
        <w:rPr>
          <w:rFonts w:ascii="Verdana" w:hAnsi="Verdana" w:cs="Tahoma"/>
          <w:sz w:val="22"/>
          <w:szCs w:val="22"/>
        </w:rPr>
        <w:t>darle</w:t>
      </w:r>
      <w:r w:rsidRPr="00DC2BC8">
        <w:rPr>
          <w:rFonts w:ascii="Verdana" w:hAnsi="Verdana" w:cs="Tahoma"/>
          <w:sz w:val="22"/>
          <w:szCs w:val="22"/>
        </w:rPr>
        <w:t xml:space="preserve"> tramite a los temas propios de la Dirección de Registro y Gestión de la Información, continuando con el ingreso de las víctimas y los hechos victimizantes reconocidos en el  -RUV-</w:t>
      </w:r>
      <w:r>
        <w:rPr>
          <w:rFonts w:ascii="Verdana" w:hAnsi="Verdana" w:cs="Tahoma"/>
          <w:sz w:val="22"/>
          <w:szCs w:val="22"/>
        </w:rPr>
        <w:t>,</w:t>
      </w:r>
      <w:r w:rsidRPr="00DC2BC8">
        <w:rPr>
          <w:rFonts w:ascii="Verdana" w:hAnsi="Verdana" w:cs="Tahoma"/>
          <w:sz w:val="22"/>
          <w:szCs w:val="22"/>
        </w:rPr>
        <w:t>hasta remitir los insumos para adelantar los trámites correspondientes competencia de la Oficina Asesora Jurídica.</w:t>
      </w:r>
    </w:p>
    <w:p w14:paraId="5A51D104" w14:textId="77777777" w:rsidR="007A1011" w:rsidRPr="009F6F11" w:rsidRDefault="007A1011" w:rsidP="007A1011">
      <w:pPr>
        <w:jc w:val="both"/>
        <w:rPr>
          <w:rFonts w:ascii="Verdana" w:hAnsi="Verdana" w:cs="Arial"/>
          <w:b/>
          <w:bCs/>
          <w:sz w:val="22"/>
          <w:szCs w:val="22"/>
          <w:lang w:eastAsia="es-CO"/>
        </w:rPr>
      </w:pPr>
    </w:p>
    <w:p w14:paraId="0FCC7F04" w14:textId="77777777" w:rsidR="007A1011" w:rsidRPr="00DC2BC8" w:rsidRDefault="007A1011" w:rsidP="007A1011">
      <w:pPr>
        <w:numPr>
          <w:ilvl w:val="0"/>
          <w:numId w:val="1"/>
        </w:numPr>
        <w:tabs>
          <w:tab w:val="clear" w:pos="502"/>
          <w:tab w:val="num" w:pos="360"/>
        </w:tabs>
        <w:ind w:left="360"/>
        <w:jc w:val="both"/>
        <w:rPr>
          <w:rFonts w:ascii="Verdana" w:hAnsi="Verdana" w:cs="Arial"/>
          <w:b/>
          <w:bCs/>
          <w:sz w:val="22"/>
          <w:szCs w:val="22"/>
          <w:lang w:val="es-CO" w:eastAsia="es-CO"/>
        </w:rPr>
      </w:pPr>
      <w:r w:rsidRPr="00DC2BC8">
        <w:rPr>
          <w:rFonts w:ascii="Verdana" w:hAnsi="Verdana" w:cs="Arial"/>
          <w:b/>
          <w:bCs/>
          <w:sz w:val="22"/>
          <w:szCs w:val="22"/>
          <w:lang w:val="es-CO" w:eastAsia="es-CO"/>
        </w:rPr>
        <w:t>DEFINICIONES</w:t>
      </w:r>
    </w:p>
    <w:p w14:paraId="333179E5" w14:textId="77777777" w:rsidR="007A1011" w:rsidRPr="00DC2BC8" w:rsidRDefault="007A1011" w:rsidP="007A1011">
      <w:pPr>
        <w:jc w:val="both"/>
        <w:rPr>
          <w:rFonts w:ascii="Verdana" w:hAnsi="Verdana" w:cs="Tahoma"/>
          <w:sz w:val="22"/>
          <w:szCs w:val="22"/>
        </w:rPr>
      </w:pPr>
    </w:p>
    <w:p w14:paraId="0C1E1DF0"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ACTA DE CAMBIO:</w:t>
      </w:r>
      <w:r w:rsidRPr="00DC2BC8">
        <w:rPr>
          <w:rFonts w:ascii="Verdana" w:hAnsi="Verdana" w:cs="Tahoma"/>
          <w:sz w:val="22"/>
          <w:szCs w:val="22"/>
        </w:rPr>
        <w:t xml:space="preserve"> Acta requerida para el trámite administrativo de adicionatorios, en la cual se consigna la justificación de agregar al registro, víctimas o hechos victimizantes/delitos que fueron omitidos en el análisis jurídico inicial. </w:t>
      </w:r>
    </w:p>
    <w:p w14:paraId="7A6F2832" w14:textId="77777777" w:rsidR="007A1011" w:rsidRPr="00DC2BC8" w:rsidRDefault="007A1011" w:rsidP="007A1011">
      <w:pPr>
        <w:jc w:val="both"/>
        <w:rPr>
          <w:rFonts w:ascii="Verdana" w:hAnsi="Verdana" w:cs="Tahoma"/>
          <w:sz w:val="22"/>
          <w:szCs w:val="22"/>
        </w:rPr>
      </w:pPr>
    </w:p>
    <w:p w14:paraId="15660638"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ACUERDO DE SOLUCIÓN AMISTOSA HOMOLOGADO:</w:t>
      </w:r>
      <w:r w:rsidRPr="00DC2BC8">
        <w:rPr>
          <w:rFonts w:ascii="Verdana" w:hAnsi="Verdana" w:cs="Tahoma"/>
          <w:sz w:val="22"/>
          <w:szCs w:val="22"/>
        </w:rPr>
        <w:t xml:space="preserve"> Documento escrito en el que se plasma de manera clara todos los puntos o cláusulas que reflejen los compromisos asumidos para la reparación integral de la víctima de una alegada violación de derechos humanos, el cual se somete a aprobación u homologación por parte de la Comisión Interamericana de Derechos Humanos -CIDH-, la cual revisa el acuerdo suscrito entre ambas partes, para valorar su contenido y verificar que el mismo esté fundado en el respeto de los derechos humanos reconocidos en la Convención Americana sobre Derechos Humanos (CADH), la Declaración Americana y otros instrumentos aplicables.</w:t>
      </w:r>
    </w:p>
    <w:p w14:paraId="06095628" w14:textId="77777777" w:rsidR="007A1011" w:rsidRPr="00DC2BC8" w:rsidRDefault="007A1011" w:rsidP="007A1011">
      <w:pPr>
        <w:jc w:val="both"/>
        <w:rPr>
          <w:rFonts w:ascii="Verdana" w:hAnsi="Verdana" w:cs="Tahoma"/>
          <w:b/>
          <w:bCs/>
          <w:sz w:val="22"/>
          <w:szCs w:val="22"/>
        </w:rPr>
      </w:pPr>
    </w:p>
    <w:p w14:paraId="2F3AFEC5" w14:textId="77777777" w:rsidR="007A1011" w:rsidRDefault="007A1011" w:rsidP="007A1011">
      <w:pPr>
        <w:jc w:val="both"/>
        <w:rPr>
          <w:rFonts w:ascii="Verdana" w:hAnsi="Verdana" w:cs="Tahoma"/>
          <w:sz w:val="22"/>
          <w:szCs w:val="22"/>
        </w:rPr>
      </w:pPr>
      <w:r w:rsidRPr="00DC2BC8">
        <w:rPr>
          <w:rFonts w:ascii="Verdana" w:hAnsi="Verdana" w:cs="Tahoma"/>
          <w:b/>
          <w:bCs/>
          <w:sz w:val="22"/>
          <w:szCs w:val="22"/>
        </w:rPr>
        <w:t>ACTO ADMINISTRATIVO:</w:t>
      </w:r>
      <w:r w:rsidRPr="00DC2BC8">
        <w:rPr>
          <w:rFonts w:ascii="Verdana" w:hAnsi="Verdana" w:cs="Tahoma"/>
          <w:sz w:val="22"/>
          <w:szCs w:val="22"/>
        </w:rPr>
        <w:t xml:space="preserve"> Todo acto dictado por la administración en el ejercicio de una potestad administrativa y mediante el que impone su voluntad sobre los derechos, libertades o intereses de otros sujetos públicos o privados, bajo el control de la jurisdicción contencioso</w:t>
      </w:r>
      <w:r>
        <w:rPr>
          <w:rFonts w:ascii="Verdana" w:hAnsi="Verdana" w:cs="Tahoma"/>
          <w:sz w:val="22"/>
          <w:szCs w:val="22"/>
        </w:rPr>
        <w:t>-administrativa.</w:t>
      </w:r>
    </w:p>
    <w:p w14:paraId="054C94ED" w14:textId="77777777" w:rsidR="007A1011" w:rsidRDefault="007A1011" w:rsidP="007A1011">
      <w:pPr>
        <w:jc w:val="both"/>
        <w:rPr>
          <w:rFonts w:ascii="Verdana" w:hAnsi="Verdana" w:cs="Tahoma"/>
          <w:sz w:val="22"/>
          <w:szCs w:val="22"/>
        </w:rPr>
      </w:pPr>
    </w:p>
    <w:p w14:paraId="65F9F4E7" w14:textId="77777777" w:rsidR="007A1011" w:rsidRDefault="007A1011" w:rsidP="007A1011">
      <w:pPr>
        <w:jc w:val="both"/>
        <w:rPr>
          <w:rFonts w:ascii="Arial" w:hAnsi="Arial" w:cs="Arial"/>
          <w:color w:val="222222"/>
          <w:shd w:val="clear" w:color="auto" w:fill="FFFFFF"/>
        </w:rPr>
      </w:pPr>
    </w:p>
    <w:p w14:paraId="41353396" w14:textId="77777777" w:rsidR="007A1011" w:rsidRPr="00DC2BC8" w:rsidRDefault="007A1011" w:rsidP="007A1011">
      <w:pPr>
        <w:jc w:val="both"/>
        <w:rPr>
          <w:rFonts w:ascii="Verdana" w:hAnsi="Verdana" w:cs="Tahoma"/>
          <w:sz w:val="22"/>
          <w:szCs w:val="22"/>
        </w:rPr>
      </w:pPr>
    </w:p>
    <w:p w14:paraId="3108CA06"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lastRenderedPageBreak/>
        <w:t>ASDOC:</w:t>
      </w:r>
      <w:r w:rsidRPr="00DC2BC8">
        <w:rPr>
          <w:rFonts w:ascii="Verdana" w:hAnsi="Verdana" w:cs="Tahoma"/>
          <w:sz w:val="22"/>
          <w:szCs w:val="22"/>
        </w:rPr>
        <w:t xml:space="preserve"> es un sistema que permite gestionar y consultar los diferentes tipos documentales, desde su radicación hasta su digitalización y consulta de imágenes en línea. El sistema cuenta con la información del estado actual del sistema (documentos radicados, imágenes cargadas, documentos indexados, documentos revisados, documentos glosados, documentos cerrados); radicación de documentos, consultas de los documentos digitalizados, reparto indexación y digitación de documentos:</w:t>
      </w:r>
    </w:p>
    <w:p w14:paraId="393B1B6D" w14:textId="77777777" w:rsidR="007A1011" w:rsidRPr="00DC2BC8" w:rsidRDefault="007A1011" w:rsidP="007A1011">
      <w:pPr>
        <w:jc w:val="both"/>
        <w:rPr>
          <w:rFonts w:ascii="Verdana" w:hAnsi="Verdana" w:cs="Tahoma"/>
          <w:sz w:val="22"/>
          <w:szCs w:val="22"/>
        </w:rPr>
      </w:pPr>
    </w:p>
    <w:p w14:paraId="2B97F6DF" w14:textId="77777777" w:rsidR="007A1011" w:rsidRDefault="007A1011" w:rsidP="007A1011">
      <w:pPr>
        <w:jc w:val="both"/>
        <w:rPr>
          <w:rFonts w:ascii="Verdana" w:hAnsi="Verdana" w:cs="Tahoma"/>
          <w:sz w:val="22"/>
          <w:szCs w:val="22"/>
        </w:rPr>
      </w:pPr>
      <w:r w:rsidRPr="00DC2BC8">
        <w:rPr>
          <w:rFonts w:ascii="Verdana" w:hAnsi="Verdana" w:cs="Tahoma"/>
          <w:b/>
          <w:bCs/>
          <w:sz w:val="22"/>
          <w:szCs w:val="22"/>
        </w:rPr>
        <w:t xml:space="preserve">ARANDA: </w:t>
      </w:r>
      <w:r w:rsidRPr="00DC2BC8">
        <w:rPr>
          <w:rFonts w:ascii="Verdana" w:hAnsi="Verdana" w:cs="Tahoma"/>
          <w:sz w:val="22"/>
          <w:szCs w:val="22"/>
        </w:rPr>
        <w:t>Herramienta tecnológica creada con el fin de escalar diversas solicitudes, sobre modificaciones, adicionatorios y actualizaciones del RUV.</w:t>
      </w:r>
    </w:p>
    <w:p w14:paraId="7FE68D6B" w14:textId="77777777" w:rsidR="007A1011" w:rsidRDefault="007A1011" w:rsidP="007A1011">
      <w:pPr>
        <w:jc w:val="both"/>
        <w:rPr>
          <w:rFonts w:ascii="Verdana" w:hAnsi="Verdana" w:cs="Tahoma"/>
          <w:sz w:val="22"/>
          <w:szCs w:val="22"/>
        </w:rPr>
      </w:pPr>
    </w:p>
    <w:p w14:paraId="4ACC3BDB" w14:textId="77777777" w:rsidR="007A1011" w:rsidRPr="00DC2BC8" w:rsidRDefault="007A1011" w:rsidP="007A1011">
      <w:pPr>
        <w:jc w:val="both"/>
        <w:rPr>
          <w:rFonts w:ascii="Verdana" w:hAnsi="Verdana" w:cs="Tahoma"/>
          <w:sz w:val="22"/>
          <w:szCs w:val="22"/>
        </w:rPr>
      </w:pPr>
      <w:r>
        <w:rPr>
          <w:rFonts w:ascii="Verdana" w:hAnsi="Verdana" w:cs="Tahoma"/>
          <w:b/>
          <w:bCs/>
          <w:sz w:val="22"/>
          <w:szCs w:val="22"/>
        </w:rPr>
        <w:t>CASOS ROC:</w:t>
      </w:r>
      <w:r>
        <w:rPr>
          <w:rFonts w:ascii="Verdana" w:hAnsi="Verdana" w:cs="Tahoma"/>
          <w:sz w:val="22"/>
          <w:szCs w:val="22"/>
        </w:rPr>
        <w:t xml:space="preserve"> Estos casos se encuentran relacionados a las sentencias de Restitución de Tierras y su gestión debe ser prioritaria por tratarse de requerimientos de los órganos de control.</w:t>
      </w:r>
    </w:p>
    <w:p w14:paraId="18210F50" w14:textId="77777777" w:rsidR="007A1011" w:rsidRPr="00DC2BC8" w:rsidRDefault="007A1011" w:rsidP="007A1011">
      <w:pPr>
        <w:jc w:val="both"/>
        <w:rPr>
          <w:rFonts w:ascii="Verdana" w:hAnsi="Verdana" w:cs="Tahoma"/>
          <w:sz w:val="22"/>
          <w:szCs w:val="22"/>
        </w:rPr>
      </w:pPr>
    </w:p>
    <w:p w14:paraId="47551FDE"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CLASIFICACIÓN FUD PARA SENTENCIAS:</w:t>
      </w:r>
      <w:r w:rsidRPr="00DC2BC8">
        <w:rPr>
          <w:rFonts w:ascii="Verdana" w:hAnsi="Verdana" w:cs="Tahoma"/>
          <w:sz w:val="22"/>
          <w:szCs w:val="22"/>
        </w:rPr>
        <w:t xml:space="preserve"> En materia de inclusiones automáticas por fallos judiciales, dichos formatos se identifican por la primera letra con la que inician, de acuerdo con la naturaleza del proceso judicial que se haya surtido, así:</w:t>
      </w:r>
    </w:p>
    <w:p w14:paraId="4D661195" w14:textId="77777777" w:rsidR="007A1011" w:rsidRPr="00DC2BC8" w:rsidRDefault="007A1011" w:rsidP="007A1011">
      <w:pPr>
        <w:jc w:val="both"/>
        <w:rPr>
          <w:rFonts w:ascii="Verdana" w:hAnsi="Verdana" w:cs="Tahoma"/>
          <w:sz w:val="22"/>
          <w:szCs w:val="22"/>
        </w:rPr>
      </w:pPr>
      <w:r w:rsidRPr="00DC2BC8">
        <w:rPr>
          <w:rFonts w:ascii="Verdana" w:hAnsi="Verdana" w:cs="Tahoma"/>
          <w:sz w:val="22"/>
          <w:szCs w:val="22"/>
        </w:rPr>
        <w:t> (J) Proceso de Justicia y Paz</w:t>
      </w:r>
    </w:p>
    <w:p w14:paraId="5FBD635C" w14:textId="77777777" w:rsidR="007A1011" w:rsidRPr="00DC2BC8" w:rsidRDefault="007A1011" w:rsidP="007A1011">
      <w:pPr>
        <w:jc w:val="both"/>
        <w:rPr>
          <w:rFonts w:ascii="Verdana" w:hAnsi="Verdana" w:cs="Tahoma"/>
          <w:sz w:val="22"/>
          <w:szCs w:val="22"/>
        </w:rPr>
      </w:pPr>
      <w:r w:rsidRPr="00DC2BC8">
        <w:rPr>
          <w:rFonts w:ascii="Verdana" w:hAnsi="Verdana" w:cs="Tahoma"/>
          <w:sz w:val="22"/>
          <w:szCs w:val="22"/>
        </w:rPr>
        <w:t> (S) Proceso de Restitución de Tierras</w:t>
      </w:r>
    </w:p>
    <w:p w14:paraId="7F999F47" w14:textId="77777777" w:rsidR="007A1011" w:rsidRPr="00DC2BC8" w:rsidRDefault="007A1011" w:rsidP="007A1011">
      <w:pPr>
        <w:jc w:val="both"/>
        <w:rPr>
          <w:rFonts w:ascii="Verdana" w:hAnsi="Verdana" w:cs="Tahoma"/>
          <w:sz w:val="22"/>
          <w:szCs w:val="22"/>
        </w:rPr>
      </w:pPr>
      <w:r w:rsidRPr="00DC2BC8">
        <w:rPr>
          <w:rFonts w:ascii="Verdana" w:hAnsi="Verdana" w:cs="Tahoma"/>
          <w:sz w:val="22"/>
          <w:szCs w:val="22"/>
        </w:rPr>
        <w:t> (M) Proceso de Jurisdicción internacional.</w:t>
      </w:r>
    </w:p>
    <w:p w14:paraId="43806559" w14:textId="77777777" w:rsidR="007A1011" w:rsidRPr="00DC2BC8" w:rsidRDefault="007A1011" w:rsidP="007A1011">
      <w:pPr>
        <w:jc w:val="both"/>
        <w:rPr>
          <w:rFonts w:ascii="Verdana" w:hAnsi="Verdana" w:cs="Tahoma"/>
          <w:sz w:val="22"/>
          <w:szCs w:val="22"/>
        </w:rPr>
      </w:pPr>
      <w:r w:rsidRPr="00DC2BC8">
        <w:rPr>
          <w:rFonts w:ascii="Verdana" w:hAnsi="Verdana" w:cs="Tahoma"/>
          <w:sz w:val="22"/>
          <w:szCs w:val="22"/>
        </w:rPr>
        <w:t> (</w:t>
      </w:r>
      <w:r>
        <w:rPr>
          <w:rFonts w:ascii="Verdana" w:hAnsi="Verdana" w:cs="Tahoma"/>
          <w:sz w:val="22"/>
          <w:szCs w:val="22"/>
        </w:rPr>
        <w:t>P</w:t>
      </w:r>
      <w:r w:rsidRPr="00DC2BC8">
        <w:rPr>
          <w:rFonts w:ascii="Verdana" w:hAnsi="Verdana" w:cs="Tahoma"/>
          <w:sz w:val="22"/>
          <w:szCs w:val="22"/>
        </w:rPr>
        <w:t>) Proceso de lo Contencioso Administrativo.</w:t>
      </w:r>
    </w:p>
    <w:p w14:paraId="2FBCD93B" w14:textId="77777777" w:rsidR="007A1011" w:rsidRPr="00DC2BC8" w:rsidRDefault="007A1011" w:rsidP="007A1011">
      <w:pPr>
        <w:jc w:val="both"/>
        <w:rPr>
          <w:rFonts w:ascii="Verdana" w:hAnsi="Verdana" w:cs="Tahoma"/>
          <w:sz w:val="22"/>
          <w:szCs w:val="22"/>
        </w:rPr>
      </w:pPr>
    </w:p>
    <w:p w14:paraId="7AE6745D"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DECRETO 1290 DE 2008:</w:t>
      </w:r>
      <w:r w:rsidRPr="00DC2BC8">
        <w:rPr>
          <w:rFonts w:ascii="Verdana" w:hAnsi="Verdana" w:cs="Tahoma"/>
          <w:sz w:val="22"/>
          <w:szCs w:val="22"/>
        </w:rPr>
        <w:t xml:space="preserve"> Por el cual se crea el programa de reparación individual por vía administrativa para las víctimas de los grupos armados organizados al margen de la ley.</w:t>
      </w:r>
    </w:p>
    <w:p w14:paraId="33E60428" w14:textId="1A3A4C26" w:rsidR="007A1011" w:rsidRDefault="007A1011" w:rsidP="007A1011">
      <w:pPr>
        <w:jc w:val="both"/>
        <w:rPr>
          <w:rFonts w:ascii="Verdana" w:hAnsi="Verdana" w:cs="Tahoma"/>
          <w:sz w:val="22"/>
          <w:szCs w:val="22"/>
        </w:rPr>
      </w:pPr>
    </w:p>
    <w:p w14:paraId="49880A92" w14:textId="61FB3D11" w:rsidR="007A1011" w:rsidRPr="007A1011" w:rsidRDefault="007A1011" w:rsidP="007A1011">
      <w:pPr>
        <w:jc w:val="both"/>
        <w:rPr>
          <w:rFonts w:ascii="Verdana" w:hAnsi="Verdana" w:cs="Tahoma"/>
          <w:b/>
          <w:bCs/>
          <w:color w:val="FF0000"/>
          <w:sz w:val="22"/>
          <w:szCs w:val="22"/>
        </w:rPr>
      </w:pPr>
      <w:r w:rsidRPr="002F4DE1">
        <w:rPr>
          <w:rFonts w:ascii="Verdana" w:hAnsi="Verdana" w:cs="Tahoma"/>
          <w:b/>
          <w:bCs/>
          <w:sz w:val="22"/>
          <w:szCs w:val="22"/>
        </w:rPr>
        <w:t>DRGI:</w:t>
      </w:r>
      <w:r w:rsidR="002F4DE1" w:rsidRPr="002F4DE1">
        <w:rPr>
          <w:rFonts w:ascii="Verdana" w:hAnsi="Verdana" w:cs="Tahoma"/>
          <w:b/>
          <w:bCs/>
          <w:sz w:val="22"/>
          <w:szCs w:val="22"/>
        </w:rPr>
        <w:t xml:space="preserve"> </w:t>
      </w:r>
      <w:r w:rsidR="002F4DE1" w:rsidRPr="002F4DE1">
        <w:rPr>
          <w:rFonts w:ascii="Verdana" w:hAnsi="Verdana" w:cs="Tahoma"/>
          <w:sz w:val="22"/>
          <w:szCs w:val="22"/>
        </w:rPr>
        <w:t>Dirección de Registro y Gestión de la Información.</w:t>
      </w:r>
    </w:p>
    <w:p w14:paraId="057EB373" w14:textId="77777777" w:rsidR="006A67BF" w:rsidRPr="00DC2BC8" w:rsidRDefault="006A67BF" w:rsidP="007A1011">
      <w:pPr>
        <w:jc w:val="both"/>
        <w:rPr>
          <w:rFonts w:ascii="Verdana" w:hAnsi="Verdana" w:cs="Tahoma"/>
          <w:sz w:val="22"/>
          <w:szCs w:val="22"/>
        </w:rPr>
      </w:pPr>
    </w:p>
    <w:p w14:paraId="1E72CC0B"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ESTADOS EN EL REGISTRO UNICO DE VICTIMAS (RUV):</w:t>
      </w:r>
      <w:r w:rsidRPr="00DC2BC8">
        <w:rPr>
          <w:rFonts w:ascii="Verdana" w:hAnsi="Verdana" w:cs="Tahoma"/>
          <w:sz w:val="22"/>
          <w:szCs w:val="22"/>
        </w:rPr>
        <w:t xml:space="preserve"> En desarrollo de lo dispuesto en el artículo 1 de la Ley 1448 de 2011, son estados del Registro Único de Víctimas:</w:t>
      </w:r>
    </w:p>
    <w:p w14:paraId="706E506A" w14:textId="77777777" w:rsidR="007A1011" w:rsidRPr="00DC2BC8" w:rsidRDefault="007A1011" w:rsidP="007A1011">
      <w:pPr>
        <w:pStyle w:val="Prrafodelista"/>
        <w:numPr>
          <w:ilvl w:val="0"/>
          <w:numId w:val="24"/>
        </w:numPr>
        <w:jc w:val="both"/>
        <w:rPr>
          <w:rFonts w:ascii="Verdana" w:hAnsi="Verdana" w:cs="Tahoma"/>
          <w:sz w:val="22"/>
          <w:szCs w:val="22"/>
        </w:rPr>
      </w:pPr>
      <w:r w:rsidRPr="00DC2BC8">
        <w:rPr>
          <w:rFonts w:ascii="Verdana" w:hAnsi="Verdana" w:cs="Tahoma"/>
          <w:sz w:val="22"/>
          <w:szCs w:val="22"/>
        </w:rPr>
        <w:t>Incluido</w:t>
      </w:r>
    </w:p>
    <w:p w14:paraId="530FEF43" w14:textId="77777777" w:rsidR="007A1011" w:rsidRPr="00DC2BC8" w:rsidRDefault="007A1011" w:rsidP="007A1011">
      <w:pPr>
        <w:pStyle w:val="Prrafodelista"/>
        <w:numPr>
          <w:ilvl w:val="0"/>
          <w:numId w:val="24"/>
        </w:numPr>
        <w:jc w:val="both"/>
        <w:rPr>
          <w:rFonts w:ascii="Verdana" w:hAnsi="Verdana" w:cs="Tahoma"/>
          <w:sz w:val="22"/>
          <w:szCs w:val="22"/>
        </w:rPr>
      </w:pPr>
      <w:r w:rsidRPr="00DC2BC8">
        <w:rPr>
          <w:rFonts w:ascii="Verdana" w:hAnsi="Verdana" w:cs="Tahoma"/>
          <w:sz w:val="22"/>
          <w:szCs w:val="22"/>
        </w:rPr>
        <w:t>No incluido</w:t>
      </w:r>
    </w:p>
    <w:p w14:paraId="255AC7D1" w14:textId="77777777" w:rsidR="007A1011" w:rsidRPr="00DC2BC8" w:rsidRDefault="007A1011" w:rsidP="007A1011">
      <w:pPr>
        <w:pStyle w:val="Prrafodelista"/>
        <w:numPr>
          <w:ilvl w:val="0"/>
          <w:numId w:val="24"/>
        </w:numPr>
        <w:jc w:val="both"/>
        <w:rPr>
          <w:rFonts w:ascii="Verdana" w:hAnsi="Verdana" w:cs="Tahoma"/>
          <w:sz w:val="22"/>
          <w:szCs w:val="22"/>
        </w:rPr>
      </w:pPr>
      <w:r w:rsidRPr="00DC2BC8">
        <w:rPr>
          <w:rFonts w:ascii="Verdana" w:hAnsi="Verdana" w:cs="Tahoma"/>
          <w:sz w:val="22"/>
          <w:szCs w:val="22"/>
        </w:rPr>
        <w:t>En valoración</w:t>
      </w:r>
    </w:p>
    <w:p w14:paraId="26B054AD" w14:textId="77777777" w:rsidR="007A1011" w:rsidRPr="00DC2BC8" w:rsidRDefault="007A1011" w:rsidP="007A1011">
      <w:pPr>
        <w:pStyle w:val="Prrafodelista"/>
        <w:numPr>
          <w:ilvl w:val="0"/>
          <w:numId w:val="24"/>
        </w:numPr>
        <w:jc w:val="both"/>
        <w:rPr>
          <w:rFonts w:ascii="Verdana" w:hAnsi="Verdana" w:cs="Tahoma"/>
          <w:sz w:val="22"/>
          <w:szCs w:val="22"/>
        </w:rPr>
      </w:pPr>
      <w:r w:rsidRPr="00DC2BC8">
        <w:rPr>
          <w:rFonts w:ascii="Verdana" w:hAnsi="Verdana" w:cs="Tahoma"/>
          <w:sz w:val="22"/>
          <w:szCs w:val="22"/>
        </w:rPr>
        <w:t>Excluido</w:t>
      </w:r>
    </w:p>
    <w:p w14:paraId="55AD29B8" w14:textId="77777777" w:rsidR="007A1011" w:rsidRPr="00DC2BC8" w:rsidRDefault="007A1011" w:rsidP="007A1011">
      <w:pPr>
        <w:jc w:val="both"/>
        <w:rPr>
          <w:rFonts w:ascii="Verdana" w:hAnsi="Verdana" w:cs="Tahoma"/>
          <w:sz w:val="22"/>
          <w:szCs w:val="22"/>
        </w:rPr>
      </w:pPr>
    </w:p>
    <w:p w14:paraId="6F264C83"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FORMATO DE TRAZABILIDAD:</w:t>
      </w:r>
      <w:r w:rsidRPr="00DC2BC8">
        <w:rPr>
          <w:rFonts w:ascii="Verdana" w:hAnsi="Verdana" w:cs="Tahoma"/>
          <w:sz w:val="22"/>
          <w:szCs w:val="22"/>
        </w:rPr>
        <w:t xml:space="preserve"> Informe ejecutivo en donde se consignan las conclusiones del análisis jurídico y técnico desplegado por el abogado respecto de la procedencia del ingreso a RUV de las personas relacionadas en los fallos judiciales asignados.</w:t>
      </w:r>
    </w:p>
    <w:p w14:paraId="2B52212C" w14:textId="77777777" w:rsidR="007A1011" w:rsidRPr="00DC2BC8" w:rsidRDefault="007A1011" w:rsidP="007A1011">
      <w:pPr>
        <w:jc w:val="both"/>
        <w:rPr>
          <w:rFonts w:ascii="Verdana" w:hAnsi="Verdana" w:cs="Tahoma"/>
          <w:sz w:val="22"/>
          <w:szCs w:val="22"/>
        </w:rPr>
      </w:pPr>
    </w:p>
    <w:p w14:paraId="08CF57E6"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JUSTICIA Y PAZ:</w:t>
      </w:r>
      <w:r w:rsidRPr="00DC2BC8">
        <w:rPr>
          <w:rFonts w:ascii="Verdana" w:hAnsi="Verdana" w:cs="Tahoma"/>
          <w:sz w:val="22"/>
          <w:szCs w:val="22"/>
        </w:rPr>
        <w:t xml:space="preserve"> La Ley 975 de 2005 tiene por objeto facilitar los procesos de paz y la reincorporación individual o colectiva a la vida civil de miembros de grupos armados </w:t>
      </w:r>
      <w:r w:rsidRPr="00DC2BC8">
        <w:rPr>
          <w:rFonts w:ascii="Verdana" w:hAnsi="Verdana" w:cs="Tahoma"/>
          <w:sz w:val="22"/>
          <w:szCs w:val="22"/>
        </w:rPr>
        <w:lastRenderedPageBreak/>
        <w:t>organizados al margen de la ley, garantizando los derechos de las víctimas a la Verdad, Justicia y Reparación. En tal sentido, reconoció que es una obligación del Estado asegurar a las víctimas el acceso efectivo a la administración de justicia y por esa vía asegurar sus derechos.</w:t>
      </w:r>
    </w:p>
    <w:p w14:paraId="156BCDE7" w14:textId="77777777" w:rsidR="007A1011" w:rsidRPr="00DC2BC8" w:rsidRDefault="007A1011" w:rsidP="007A1011">
      <w:pPr>
        <w:jc w:val="both"/>
        <w:rPr>
          <w:rFonts w:ascii="Verdana" w:hAnsi="Verdana" w:cs="Tahoma"/>
          <w:b/>
          <w:bCs/>
          <w:sz w:val="22"/>
          <w:szCs w:val="22"/>
        </w:rPr>
      </w:pPr>
    </w:p>
    <w:p w14:paraId="63C6C4FF"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JUSTICIA TRANSICIONAL:</w:t>
      </w:r>
      <w:r w:rsidRPr="00DC2BC8">
        <w:rPr>
          <w:rFonts w:ascii="Verdana" w:hAnsi="Verdana" w:cs="Tahoma"/>
          <w:sz w:val="22"/>
          <w:szCs w:val="22"/>
        </w:rPr>
        <w:t xml:space="preserve"> Es la manera de hacer justicia en contextos de transición política, cuando se trata de ponerle fin a conflictos armados internos, la justicia transicional contribuye a conseguir -al mismo tiempo- dos objetivos esenciales: la negociación política del conflicto y la realización de la justicia. Para ello, la justicia transicional pone a disposición una serie de mecanismos y herramientas especiales que permiten enfrentar el legado de violaciones masivas a los derechos humanos, buscando el reconocimiento de las víctimas y la construcción de confianza entre los ciudadanos y entre éstos y el Estado.</w:t>
      </w:r>
    </w:p>
    <w:p w14:paraId="5B805FAC" w14:textId="77777777" w:rsidR="007A1011" w:rsidRPr="00DC2BC8" w:rsidRDefault="007A1011" w:rsidP="007A1011">
      <w:pPr>
        <w:jc w:val="both"/>
        <w:rPr>
          <w:rFonts w:ascii="Verdana" w:hAnsi="Verdana" w:cs="Tahoma"/>
          <w:sz w:val="22"/>
          <w:szCs w:val="22"/>
        </w:rPr>
      </w:pPr>
    </w:p>
    <w:p w14:paraId="66E33F0B"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LEX:</w:t>
      </w:r>
      <w:r w:rsidRPr="00DC2BC8">
        <w:rPr>
          <w:rFonts w:ascii="Verdana" w:hAnsi="Verdana" w:cs="Tahoma"/>
          <w:sz w:val="22"/>
          <w:szCs w:val="22"/>
        </w:rPr>
        <w:t xml:space="preserve"> Herramienta tecnológica de acceso vía web, propiedad de la UARIV, donde se consulta información sobre las acciones de tutela notificadas a la Entidad a partir del 9 de enero de 2015.</w:t>
      </w:r>
    </w:p>
    <w:p w14:paraId="36F688F9" w14:textId="77777777" w:rsidR="007A1011" w:rsidRPr="00DC2BC8" w:rsidRDefault="007A1011" w:rsidP="007A1011">
      <w:pPr>
        <w:jc w:val="both"/>
        <w:rPr>
          <w:rFonts w:ascii="Verdana" w:hAnsi="Verdana" w:cs="Tahoma"/>
          <w:sz w:val="22"/>
          <w:szCs w:val="22"/>
        </w:rPr>
      </w:pPr>
    </w:p>
    <w:p w14:paraId="2AF19B97"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LEY 387 DE 1997:</w:t>
      </w:r>
      <w:r w:rsidRPr="00DC2BC8">
        <w:rPr>
          <w:rFonts w:ascii="Verdana" w:hAnsi="Verdana" w:cs="Tahoma"/>
          <w:sz w:val="22"/>
          <w:szCs w:val="22"/>
        </w:rPr>
        <w:t xml:space="preserve"> Por la cual se adoptan medidas para la prevención del desplazamiento forzado; la atención, protección, consolidación y la estabilización socioeconómica de los desplazados internos por la violencia en la República de Colombia.</w:t>
      </w:r>
    </w:p>
    <w:p w14:paraId="11EAAF3F" w14:textId="77777777" w:rsidR="007A1011" w:rsidRPr="00DC2BC8" w:rsidRDefault="007A1011" w:rsidP="007A1011">
      <w:pPr>
        <w:jc w:val="both"/>
        <w:rPr>
          <w:rFonts w:ascii="Verdana" w:hAnsi="Verdana" w:cs="Tahoma"/>
          <w:sz w:val="22"/>
          <w:szCs w:val="22"/>
        </w:rPr>
      </w:pPr>
    </w:p>
    <w:p w14:paraId="7351D0FC"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LEY 418 DE 1997:</w:t>
      </w:r>
      <w:r w:rsidRPr="00DC2BC8">
        <w:rPr>
          <w:rFonts w:ascii="Verdana" w:hAnsi="Verdana" w:cs="Tahoma"/>
          <w:sz w:val="22"/>
          <w:szCs w:val="22"/>
        </w:rPr>
        <w:t xml:space="preserve"> Por la cual se consagran unos instrumentos para la búsqueda de la convivencia, la eficacia de la justicia y se dictan otras disposiciones.</w:t>
      </w:r>
    </w:p>
    <w:p w14:paraId="24CB503B" w14:textId="77777777" w:rsidR="007A1011" w:rsidRPr="00DC2BC8" w:rsidRDefault="007A1011" w:rsidP="007A1011">
      <w:pPr>
        <w:jc w:val="both"/>
        <w:rPr>
          <w:rFonts w:ascii="Verdana" w:hAnsi="Verdana" w:cs="Tahoma"/>
          <w:sz w:val="22"/>
          <w:szCs w:val="22"/>
        </w:rPr>
      </w:pPr>
    </w:p>
    <w:p w14:paraId="26D1A481"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LEY 975 DE 2005:</w:t>
      </w:r>
      <w:r w:rsidRPr="00DC2BC8">
        <w:rPr>
          <w:rFonts w:ascii="Verdana" w:hAnsi="Verdana" w:cs="Tahoma"/>
          <w:sz w:val="22"/>
          <w:szCs w:val="22"/>
        </w:rPr>
        <w:t xml:space="preserve"> Por la cual se dictan disposiciones para la reincorporación de miembros de grupos armados organizados al margen de la ley, que contribuyan de manera efectiva a la consecución de la paz nacional y se dictan otras disposiciones para acuerdos humanitarios.</w:t>
      </w:r>
    </w:p>
    <w:p w14:paraId="53A09DC3" w14:textId="77777777" w:rsidR="007A1011" w:rsidRPr="00DC2BC8" w:rsidRDefault="007A1011" w:rsidP="007A1011">
      <w:pPr>
        <w:jc w:val="both"/>
        <w:rPr>
          <w:rFonts w:ascii="Verdana" w:hAnsi="Verdana" w:cs="Tahoma"/>
          <w:sz w:val="22"/>
          <w:szCs w:val="22"/>
        </w:rPr>
      </w:pPr>
    </w:p>
    <w:p w14:paraId="53D124D2"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LEY 1448 DE 2011:</w:t>
      </w:r>
      <w:r w:rsidRPr="00DC2BC8">
        <w:rPr>
          <w:rFonts w:ascii="Verdana" w:hAnsi="Verdana" w:cs="Tahoma"/>
          <w:sz w:val="22"/>
          <w:szCs w:val="22"/>
        </w:rPr>
        <w:t xml:space="preserve"> Por la cual se dictan medidas de atención, asistencia y reparación integral a las víctimas del conflicto.</w:t>
      </w:r>
    </w:p>
    <w:p w14:paraId="197E641C" w14:textId="77777777" w:rsidR="007A1011" w:rsidRPr="00DC2BC8" w:rsidRDefault="007A1011" w:rsidP="007A1011">
      <w:pPr>
        <w:jc w:val="both"/>
        <w:rPr>
          <w:rFonts w:ascii="Verdana" w:hAnsi="Verdana" w:cs="Tahoma"/>
          <w:sz w:val="22"/>
          <w:szCs w:val="22"/>
        </w:rPr>
      </w:pPr>
    </w:p>
    <w:p w14:paraId="20D33527"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MATRIZ INGRESO RUV-:</w:t>
      </w:r>
      <w:r w:rsidRPr="00DC2BC8">
        <w:rPr>
          <w:rFonts w:ascii="Verdana" w:hAnsi="Verdana" w:cs="Tahoma"/>
          <w:sz w:val="22"/>
          <w:szCs w:val="22"/>
        </w:rPr>
        <w:t xml:space="preserve"> Archivo contentivo de la información requerida en etapa de valoración para el ingreso a RUV de las víctimas reconocidas por sentencia judicial.</w:t>
      </w:r>
    </w:p>
    <w:p w14:paraId="61AAEEBC" w14:textId="77777777" w:rsidR="007A1011" w:rsidRPr="00DC2BC8" w:rsidRDefault="007A1011" w:rsidP="007A1011">
      <w:pPr>
        <w:jc w:val="both"/>
        <w:rPr>
          <w:rFonts w:ascii="Verdana" w:hAnsi="Verdana" w:cs="Tahoma"/>
          <w:sz w:val="22"/>
          <w:szCs w:val="22"/>
        </w:rPr>
      </w:pPr>
    </w:p>
    <w:p w14:paraId="75958CC4"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MOTIVACIÓN ACTO ADMINISTRATIVO:</w:t>
      </w:r>
      <w:r w:rsidRPr="00DC2BC8">
        <w:rPr>
          <w:rFonts w:ascii="Verdana" w:hAnsi="Verdana" w:cs="Tahoma"/>
          <w:sz w:val="22"/>
          <w:szCs w:val="22"/>
        </w:rPr>
        <w:t xml:space="preserve"> Se describen las herramientas técnicas, jurídicas y de contexto indagadas y analizadas por los profesionales de valoración y de vía administrativa de ser el caso, para dar cumplimiento con base en la orden de Nulidad de la actuación administrativa que se plasman dentro de la parte considerativa del Acto Administrativo de Nulidad y que dan sustento a la decisión de Inclusión descrita en la parte resolutiva del mismo. </w:t>
      </w:r>
    </w:p>
    <w:p w14:paraId="05463FAE" w14:textId="77777777" w:rsidR="007A1011" w:rsidRPr="00DC2BC8" w:rsidRDefault="007A1011" w:rsidP="007A1011">
      <w:pPr>
        <w:jc w:val="both"/>
        <w:rPr>
          <w:rFonts w:ascii="Verdana" w:hAnsi="Verdana" w:cs="Tahoma"/>
          <w:sz w:val="22"/>
          <w:szCs w:val="22"/>
        </w:rPr>
      </w:pPr>
    </w:p>
    <w:p w14:paraId="4E45AAF5" w14:textId="2528DD40" w:rsidR="006A67BF" w:rsidRDefault="006A67BF" w:rsidP="007A1011">
      <w:pPr>
        <w:jc w:val="both"/>
        <w:rPr>
          <w:rFonts w:ascii="Verdana" w:hAnsi="Verdana" w:cs="Tahoma"/>
          <w:b/>
          <w:bCs/>
          <w:sz w:val="22"/>
          <w:szCs w:val="22"/>
        </w:rPr>
      </w:pPr>
      <w:r>
        <w:rPr>
          <w:rFonts w:ascii="Verdana" w:hAnsi="Verdana" w:cs="Tahoma"/>
          <w:b/>
          <w:bCs/>
          <w:sz w:val="22"/>
          <w:szCs w:val="22"/>
        </w:rPr>
        <w:lastRenderedPageBreak/>
        <w:t xml:space="preserve">OAJ: </w:t>
      </w:r>
      <w:r>
        <w:rPr>
          <w:rFonts w:ascii="Verdana" w:hAnsi="Verdana" w:cs="Tahoma"/>
          <w:sz w:val="22"/>
          <w:szCs w:val="22"/>
        </w:rPr>
        <w:t>Oficina de Asesora jurídica.</w:t>
      </w:r>
    </w:p>
    <w:p w14:paraId="7480B863" w14:textId="77777777" w:rsidR="006A67BF" w:rsidRDefault="006A67BF" w:rsidP="007A1011">
      <w:pPr>
        <w:jc w:val="both"/>
        <w:rPr>
          <w:rFonts w:ascii="Verdana" w:hAnsi="Verdana" w:cs="Tahoma"/>
          <w:b/>
          <w:bCs/>
          <w:sz w:val="22"/>
          <w:szCs w:val="22"/>
        </w:rPr>
      </w:pPr>
    </w:p>
    <w:p w14:paraId="7305AF14" w14:textId="68B6F79A"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ORFEO:</w:t>
      </w:r>
      <w:r w:rsidRPr="00DC2BC8">
        <w:rPr>
          <w:rFonts w:ascii="Verdana" w:hAnsi="Verdana" w:cs="Tahoma"/>
          <w:sz w:val="22"/>
          <w:szCs w:val="22"/>
        </w:rPr>
        <w:t xml:space="preserve"> Es la herramienta tecnológica de acceso vía web de propiedad de la Unidad para las Víctimas que administra y opera la documentación, entrante y saliente de la Entidad.</w:t>
      </w:r>
    </w:p>
    <w:p w14:paraId="3C1A8D4C" w14:textId="77777777" w:rsidR="007A1011" w:rsidRPr="00DC2BC8" w:rsidRDefault="007A1011" w:rsidP="007A1011">
      <w:pPr>
        <w:jc w:val="both"/>
        <w:rPr>
          <w:rFonts w:ascii="Verdana" w:hAnsi="Verdana" w:cs="Tahoma"/>
          <w:sz w:val="22"/>
          <w:szCs w:val="22"/>
        </w:rPr>
      </w:pPr>
    </w:p>
    <w:p w14:paraId="61AB8056"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ORDEN JUDICIAL:</w:t>
      </w:r>
      <w:r w:rsidRPr="00DC2BC8">
        <w:rPr>
          <w:rFonts w:ascii="Verdana" w:hAnsi="Verdana" w:cs="Tahoma"/>
          <w:sz w:val="22"/>
          <w:szCs w:val="22"/>
        </w:rPr>
        <w:t xml:space="preserve"> Es la </w:t>
      </w:r>
      <w:hyperlink r:id="rId11" w:tooltip="Resolución judicial" w:history="1">
        <w:r w:rsidRPr="00DC2BC8">
          <w:rPr>
            <w:rFonts w:ascii="Verdana" w:hAnsi="Verdana" w:cs="Tahoma"/>
            <w:sz w:val="22"/>
            <w:szCs w:val="22"/>
          </w:rPr>
          <w:t>resolución judicial</w:t>
        </w:r>
      </w:hyperlink>
      <w:r w:rsidRPr="00DC2BC8">
        <w:rPr>
          <w:rFonts w:ascii="Verdana" w:hAnsi="Verdana" w:cs="Tahoma"/>
          <w:sz w:val="22"/>
          <w:szCs w:val="22"/>
        </w:rPr>
        <w:t> que contiene la decisión del juez o el tribunal interviniente sobre el fondo de la cuestión que se le ha encargado juzgar. La sentencia es definitiva cuando es tomada en un juicio y pone fin a la intervención de ese juez o tribunal en ese juicio. La sentencia definitiva no queda </w:t>
      </w:r>
      <w:hyperlink r:id="rId12" w:tooltip="Sentencia firme" w:history="1">
        <w:r w:rsidRPr="00DC2BC8">
          <w:rPr>
            <w:rFonts w:ascii="Verdana" w:hAnsi="Verdana" w:cs="Tahoma"/>
            <w:sz w:val="22"/>
            <w:szCs w:val="22"/>
          </w:rPr>
          <w:t>firme</w:t>
        </w:r>
      </w:hyperlink>
      <w:r w:rsidRPr="00DC2BC8">
        <w:rPr>
          <w:rFonts w:ascii="Verdana" w:hAnsi="Verdana" w:cs="Tahoma"/>
          <w:sz w:val="22"/>
          <w:szCs w:val="22"/>
        </w:rPr>
        <w:t> o "ejecutoriada", hasta que sea confirmada al finalizar todas las instancias de revisión, mediante los </w:t>
      </w:r>
      <w:hyperlink r:id="rId13" w:tooltip="Recurso de apelación" w:history="1">
        <w:r w:rsidRPr="00DC2BC8">
          <w:rPr>
            <w:rFonts w:ascii="Verdana" w:hAnsi="Verdana" w:cs="Tahoma"/>
            <w:sz w:val="22"/>
            <w:szCs w:val="22"/>
          </w:rPr>
          <w:t>recursos</w:t>
        </w:r>
      </w:hyperlink>
      <w:r w:rsidRPr="00DC2BC8">
        <w:rPr>
          <w:rFonts w:ascii="Verdana" w:hAnsi="Verdana" w:cs="Tahoma"/>
          <w:sz w:val="22"/>
          <w:szCs w:val="22"/>
        </w:rPr>
        <w:t> establecidos en la ley de procedimientos aplicable.</w:t>
      </w:r>
    </w:p>
    <w:p w14:paraId="0B675A62" w14:textId="77777777" w:rsidR="007A1011" w:rsidRPr="00DC2BC8" w:rsidRDefault="007A1011" w:rsidP="007A1011">
      <w:pPr>
        <w:jc w:val="both"/>
        <w:rPr>
          <w:rFonts w:ascii="Verdana" w:hAnsi="Verdana" w:cs="Tahoma"/>
          <w:sz w:val="22"/>
          <w:szCs w:val="22"/>
        </w:rPr>
      </w:pPr>
    </w:p>
    <w:p w14:paraId="17030DBD"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POSTULADO:</w:t>
      </w:r>
      <w:r w:rsidRPr="00DC2BC8">
        <w:rPr>
          <w:rFonts w:ascii="Verdana" w:hAnsi="Verdana" w:cs="Tahoma"/>
          <w:sz w:val="22"/>
          <w:szCs w:val="22"/>
        </w:rPr>
        <w:t xml:space="preserve"> Es la situación en la que se encuentra un desmovilizado cuando el Gobierno Nacional ha incluido su nombre en la lista de posibles beneficiarios de la pena alternativa y ha sido entregado formalmente a la Fiscalía General de la Nación. </w:t>
      </w:r>
    </w:p>
    <w:p w14:paraId="6B32BE9C" w14:textId="77777777" w:rsidR="007A1011" w:rsidRPr="00DC2BC8" w:rsidRDefault="007A1011" w:rsidP="007A1011">
      <w:pPr>
        <w:jc w:val="both"/>
        <w:rPr>
          <w:rFonts w:ascii="Verdana" w:hAnsi="Verdana" w:cs="Tahoma"/>
          <w:sz w:val="22"/>
          <w:szCs w:val="22"/>
        </w:rPr>
      </w:pPr>
    </w:p>
    <w:p w14:paraId="14C7544C"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RESOLUCIÓN:</w:t>
      </w:r>
      <w:r w:rsidRPr="00DC2BC8">
        <w:rPr>
          <w:rFonts w:ascii="Verdana" w:hAnsi="Verdana" w:cs="Tahoma"/>
          <w:sz w:val="22"/>
          <w:szCs w:val="22"/>
        </w:rPr>
        <w:t xml:space="preserve"> Es el </w:t>
      </w:r>
      <w:hyperlink r:id="rId14" w:tooltip="Acto procesal" w:history="1">
        <w:r w:rsidRPr="00DC2BC8">
          <w:rPr>
            <w:rFonts w:ascii="Verdana" w:hAnsi="Verdana" w:cs="Tahoma"/>
            <w:sz w:val="22"/>
            <w:szCs w:val="22"/>
          </w:rPr>
          <w:t>acto procesal</w:t>
        </w:r>
      </w:hyperlink>
      <w:r w:rsidRPr="00DC2BC8">
        <w:rPr>
          <w:rFonts w:ascii="Verdana" w:hAnsi="Verdana" w:cs="Tahoma"/>
          <w:sz w:val="22"/>
          <w:szCs w:val="22"/>
        </w:rPr>
        <w:t> proveniente de un </w:t>
      </w:r>
      <w:hyperlink r:id="rId15" w:tooltip="Tribunal de justicia" w:history="1">
        <w:r w:rsidRPr="00DC2BC8">
          <w:rPr>
            <w:rFonts w:ascii="Verdana" w:hAnsi="Verdana" w:cs="Tahoma"/>
            <w:sz w:val="22"/>
            <w:szCs w:val="22"/>
          </w:rPr>
          <w:t>tribunal</w:t>
        </w:r>
      </w:hyperlink>
      <w:r w:rsidRPr="00DC2BC8">
        <w:rPr>
          <w:rFonts w:ascii="Verdana" w:hAnsi="Verdana" w:cs="Tahoma"/>
          <w:sz w:val="22"/>
          <w:szCs w:val="22"/>
        </w:rPr>
        <w:t>, mediante el cual resuelve las peticiones de las partes, o autoriza u ordena el cumplimiento de determinadas medidas.</w:t>
      </w:r>
    </w:p>
    <w:p w14:paraId="3DF99132" w14:textId="77777777" w:rsidR="007A1011" w:rsidRPr="00DC2BC8" w:rsidRDefault="007A1011" w:rsidP="007A1011">
      <w:pPr>
        <w:jc w:val="both"/>
        <w:rPr>
          <w:rFonts w:ascii="Verdana" w:hAnsi="Verdana" w:cs="Tahoma"/>
          <w:sz w:val="22"/>
          <w:szCs w:val="22"/>
        </w:rPr>
      </w:pPr>
    </w:p>
    <w:p w14:paraId="2A43FDBD"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RADICADO:</w:t>
      </w:r>
      <w:r w:rsidRPr="00DC2BC8">
        <w:rPr>
          <w:rFonts w:ascii="Verdana" w:hAnsi="Verdana" w:cs="Tahoma"/>
          <w:sz w:val="22"/>
          <w:szCs w:val="22"/>
        </w:rPr>
        <w:t xml:space="preserve"> Es el proceso por el cual se asigna un identificador (Número de Radicado) a un documento y se le asocia cierta información que se considere relevante a la hora de ingresar, salir o moverse entre departamentos en la organización, tal como la fecha y hora de recepción.</w:t>
      </w:r>
    </w:p>
    <w:p w14:paraId="0D69F595" w14:textId="77777777" w:rsidR="007A1011" w:rsidRPr="00DC2BC8" w:rsidRDefault="007A1011" w:rsidP="007A1011">
      <w:pPr>
        <w:jc w:val="both"/>
        <w:rPr>
          <w:rFonts w:ascii="Verdana" w:hAnsi="Verdana" w:cs="Tahoma"/>
          <w:sz w:val="22"/>
          <w:szCs w:val="22"/>
        </w:rPr>
      </w:pPr>
    </w:p>
    <w:p w14:paraId="34FF1844"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REGISTROS Y SISTEMAS DE INFORMACIÓN DE VÍCTIMAS:</w:t>
      </w:r>
      <w:r w:rsidRPr="00DC2BC8">
        <w:rPr>
          <w:rFonts w:ascii="Verdana" w:hAnsi="Verdana" w:cs="Tahoma"/>
          <w:sz w:val="22"/>
          <w:szCs w:val="22"/>
        </w:rPr>
        <w:t xml:space="preserve"> Son las diferentes bases de datos con las que cuenta la Subdirección (SIPOD, SIRAV, SIV, RUV, ORFEO), así como las bases de datos oficiales (PROCURADURÍA, RNEC, ICBF, ARN DESMOVILIZADOS, ARN REINCORPORADOS, SIRDEC…etc.). </w:t>
      </w:r>
    </w:p>
    <w:p w14:paraId="3952B8F4" w14:textId="77777777" w:rsidR="007A1011" w:rsidRPr="00DC2BC8" w:rsidRDefault="007A1011" w:rsidP="007A1011">
      <w:pPr>
        <w:jc w:val="both"/>
        <w:rPr>
          <w:rFonts w:ascii="Verdana" w:hAnsi="Verdana" w:cs="Tahoma"/>
          <w:sz w:val="22"/>
          <w:szCs w:val="22"/>
        </w:rPr>
      </w:pPr>
    </w:p>
    <w:p w14:paraId="358E30B9"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RESTITUCIÓN DE TIERRAS:</w:t>
      </w:r>
      <w:r w:rsidRPr="00DC2BC8">
        <w:rPr>
          <w:rFonts w:ascii="Verdana" w:hAnsi="Verdana" w:cs="Tahoma"/>
          <w:sz w:val="22"/>
          <w:szCs w:val="22"/>
        </w:rPr>
        <w:t xml:space="preserve"> La Ley 1448 de 2011 en el Título IV Capitulo II, crea un procedimiento legal para restituir y formalizar la tierra de las víctimas de abandono o despojo forzado, cuyos sucesos hubiesen ocurrido desde el 1º de enero de 1991 a causa del conflicto armado interno que ha afrontado el país.   La Ley de Víctimas busca además devolver la tierra con su respectivo título de propiedad y mejorar sus condiciones socioeconómicas para una vida más digna.</w:t>
      </w:r>
    </w:p>
    <w:p w14:paraId="2AEFF902" w14:textId="77777777" w:rsidR="007A1011" w:rsidRPr="00DC2BC8" w:rsidRDefault="007A1011" w:rsidP="007A1011">
      <w:pPr>
        <w:jc w:val="both"/>
        <w:rPr>
          <w:rFonts w:ascii="Verdana" w:hAnsi="Verdana" w:cs="Tahoma"/>
          <w:sz w:val="22"/>
          <w:szCs w:val="22"/>
        </w:rPr>
      </w:pPr>
    </w:p>
    <w:p w14:paraId="5330865C"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REGISTRO ÚNICO DE VÍCTIMAS (RUV):</w:t>
      </w:r>
      <w:r w:rsidRPr="00DC2BC8">
        <w:rPr>
          <w:rFonts w:ascii="Verdana" w:hAnsi="Verdana" w:cs="Tahoma"/>
          <w:sz w:val="22"/>
          <w:szCs w:val="22"/>
        </w:rPr>
        <w:t xml:space="preserve"> Herramienta administrativa que soporta el procedimiento de registro de las víctimas, la cual permite la identificación de la población que ha sufrido algún daño o vulneración de sus derechos de acuerdo con lo establecido en el artículo 3º de la Ley 1448 de 2011 -(Decreto 4800 de 2011 articulo 16).</w:t>
      </w:r>
    </w:p>
    <w:p w14:paraId="079F5FF3" w14:textId="77777777" w:rsidR="007A1011" w:rsidRDefault="007A1011" w:rsidP="007A1011">
      <w:pPr>
        <w:jc w:val="both"/>
        <w:rPr>
          <w:rFonts w:ascii="Verdana" w:hAnsi="Verdana" w:cs="Tahoma"/>
          <w:sz w:val="22"/>
          <w:szCs w:val="22"/>
        </w:rPr>
      </w:pPr>
    </w:p>
    <w:p w14:paraId="0830AFAB" w14:textId="77777777" w:rsidR="007A1011" w:rsidRPr="000048CC" w:rsidRDefault="007A1011" w:rsidP="007A1011">
      <w:pPr>
        <w:jc w:val="both"/>
        <w:rPr>
          <w:sz w:val="22"/>
          <w:szCs w:val="22"/>
          <w:lang w:val="es-CO" w:eastAsia="es-CO"/>
        </w:rPr>
      </w:pPr>
      <w:r>
        <w:rPr>
          <w:rFonts w:ascii="Verdana" w:hAnsi="Verdana"/>
          <w:b/>
          <w:bCs/>
        </w:rPr>
        <w:lastRenderedPageBreak/>
        <w:t>SITEMA DE GESTION DE VICTIMAS (SGV):</w:t>
      </w:r>
      <w:r>
        <w:rPr>
          <w:rFonts w:ascii="Verdana" w:hAnsi="Verdana"/>
        </w:rPr>
        <w:t xml:space="preserve"> </w:t>
      </w:r>
      <w:r w:rsidRPr="00DC2BC8">
        <w:rPr>
          <w:rFonts w:ascii="Verdana" w:hAnsi="Verdana" w:cs="Tahoma"/>
          <w:sz w:val="22"/>
          <w:szCs w:val="22"/>
        </w:rPr>
        <w:t>Herramienta de gestión, utilizada para construir de manera ordenada flujos de proceso que garanticen posteriormente la construcción de estos en un sistema de información y almacenamiento en la base de datos. Mediante esta herramienta se canalizan las solicitudes realizadas por los ciudadanos vía telefónica, escrita o presencial, lo anterior con el fin de crear una ruta única que soporte el modelo de atención integral a la Unidad de Víctimas.</w:t>
      </w:r>
    </w:p>
    <w:p w14:paraId="4ECFE40C" w14:textId="77777777" w:rsidR="007A1011" w:rsidRPr="00DC2BC8" w:rsidRDefault="007A1011" w:rsidP="007A1011">
      <w:pPr>
        <w:jc w:val="both"/>
        <w:rPr>
          <w:rFonts w:ascii="Verdana" w:hAnsi="Verdana" w:cs="Tahoma"/>
          <w:sz w:val="22"/>
          <w:szCs w:val="22"/>
        </w:rPr>
      </w:pPr>
    </w:p>
    <w:p w14:paraId="186C91A7"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SENTENCIA:</w:t>
      </w:r>
      <w:r w:rsidRPr="00DC2BC8">
        <w:rPr>
          <w:rFonts w:ascii="Verdana" w:hAnsi="Verdana" w:cs="Tahoma"/>
          <w:sz w:val="22"/>
          <w:szCs w:val="22"/>
        </w:rPr>
        <w:t xml:space="preserve"> Acto procesal del juez, a través del cual pone fin al proceso o a una etapa de este.</w:t>
      </w:r>
    </w:p>
    <w:p w14:paraId="181C7FB9" w14:textId="77777777" w:rsidR="007A1011" w:rsidRPr="00DC2BC8" w:rsidRDefault="007A1011" w:rsidP="007A1011">
      <w:pPr>
        <w:jc w:val="both"/>
        <w:rPr>
          <w:rFonts w:ascii="Verdana" w:hAnsi="Verdana" w:cs="Tahoma"/>
          <w:b/>
          <w:bCs/>
          <w:sz w:val="22"/>
          <w:szCs w:val="22"/>
        </w:rPr>
      </w:pPr>
    </w:p>
    <w:p w14:paraId="185C9DB2" w14:textId="77777777" w:rsidR="007A1011" w:rsidRPr="000048CC" w:rsidRDefault="007A1011" w:rsidP="007A1011">
      <w:pPr>
        <w:jc w:val="both"/>
        <w:rPr>
          <w:sz w:val="22"/>
          <w:szCs w:val="22"/>
          <w:lang w:val="es-CO" w:eastAsia="es-CO"/>
        </w:rPr>
      </w:pPr>
      <w:r>
        <w:rPr>
          <w:rFonts w:ascii="Verdana" w:hAnsi="Verdana"/>
          <w:b/>
          <w:bCs/>
        </w:rPr>
        <w:t>SISTEMA DE INFORMACIÓN REPARACIÓN ADMINISTRATIVA</w:t>
      </w:r>
      <w:r>
        <w:rPr>
          <w:rFonts w:ascii="Arial" w:hAnsi="Arial" w:cs="Arial"/>
          <w:color w:val="4D5156"/>
          <w:sz w:val="21"/>
          <w:szCs w:val="21"/>
          <w:shd w:val="clear" w:color="auto" w:fill="FFFFFF"/>
        </w:rPr>
        <w:t xml:space="preserve"> </w:t>
      </w:r>
      <w:r>
        <w:rPr>
          <w:rFonts w:ascii="Verdana" w:hAnsi="Verdana"/>
          <w:b/>
          <w:bCs/>
        </w:rPr>
        <w:t>(SIRA):</w:t>
      </w:r>
      <w:r>
        <w:rPr>
          <w:rFonts w:ascii="Verdana" w:hAnsi="Verdana"/>
        </w:rPr>
        <w:t xml:space="preserve"> </w:t>
      </w:r>
      <w:r w:rsidRPr="00DC2BC8">
        <w:rPr>
          <w:rFonts w:ascii="Verdana" w:hAnsi="Verdana" w:cs="Tahoma"/>
          <w:sz w:val="22"/>
          <w:szCs w:val="22"/>
        </w:rPr>
        <w:t xml:space="preserve">Sistema de Información de Víctimas creado para sustentar la operación y trámite administrativo de las solicitudes generadas en el marco de Decreto 1290 de 2008. </w:t>
      </w:r>
    </w:p>
    <w:p w14:paraId="341A8610" w14:textId="77777777" w:rsidR="007A1011" w:rsidRPr="00DC2BC8" w:rsidRDefault="007A1011" w:rsidP="007A1011">
      <w:pPr>
        <w:jc w:val="both"/>
        <w:rPr>
          <w:rFonts w:ascii="Verdana" w:hAnsi="Verdana" w:cs="Tahoma"/>
          <w:b/>
          <w:bCs/>
          <w:sz w:val="22"/>
          <w:szCs w:val="22"/>
        </w:rPr>
      </w:pPr>
    </w:p>
    <w:p w14:paraId="7895E9D4" w14:textId="77777777" w:rsidR="007A1011" w:rsidRPr="000048CC" w:rsidRDefault="007A1011" w:rsidP="007A1011">
      <w:pPr>
        <w:jc w:val="both"/>
        <w:rPr>
          <w:rFonts w:ascii="Verdana" w:hAnsi="Verdana"/>
          <w:b/>
          <w:bCs/>
          <w:sz w:val="22"/>
          <w:szCs w:val="22"/>
          <w:lang w:val="es-CO" w:eastAsia="en-US"/>
        </w:rPr>
      </w:pPr>
      <w:r>
        <w:rPr>
          <w:rFonts w:ascii="Verdana" w:hAnsi="Verdana"/>
          <w:b/>
          <w:bCs/>
        </w:rPr>
        <w:t>SISTEMA DE INFORMACIÓN REGISTRO DE ATENCIÓN A</w:t>
      </w:r>
      <w:r>
        <w:rPr>
          <w:rFonts w:ascii="Verdana" w:hAnsi="Verdana"/>
        </w:rPr>
        <w:t xml:space="preserve"> </w:t>
      </w:r>
      <w:r>
        <w:rPr>
          <w:rFonts w:ascii="Verdana" w:hAnsi="Verdana"/>
          <w:b/>
          <w:bCs/>
        </w:rPr>
        <w:t>VÍCTIMAS</w:t>
      </w:r>
      <w:r>
        <w:rPr>
          <w:rFonts w:ascii="Verdana" w:hAnsi="Verdana"/>
        </w:rPr>
        <w:t xml:space="preserve"> </w:t>
      </w:r>
      <w:r>
        <w:rPr>
          <w:rFonts w:ascii="Verdana" w:hAnsi="Verdana"/>
          <w:b/>
          <w:bCs/>
        </w:rPr>
        <w:t>(SIRAV):</w:t>
      </w:r>
      <w:r w:rsidRPr="00DC2BC8">
        <w:rPr>
          <w:rFonts w:ascii="Verdana" w:hAnsi="Verdana" w:cs="Tahoma"/>
          <w:sz w:val="22"/>
          <w:szCs w:val="22"/>
        </w:rPr>
        <w:t xml:space="preserve"> Sistema de información de víctimas, el cual contiene los módulos para la gestión de los procesos de actos administrativos y notificaciones del registro único de víctimas, posee adicionalmente los módulos para Vía gubernativa y Decreto 1290 de 2008, así como imágenes de declaraciones alojadas en SIPOD y ASDOC. </w:t>
      </w:r>
    </w:p>
    <w:p w14:paraId="2A3857F0" w14:textId="77777777" w:rsidR="007A1011" w:rsidRPr="00DC2BC8" w:rsidRDefault="007A1011" w:rsidP="007A1011">
      <w:pPr>
        <w:jc w:val="both"/>
        <w:rPr>
          <w:rFonts w:ascii="Verdana" w:hAnsi="Verdana" w:cs="Tahoma"/>
          <w:sz w:val="22"/>
          <w:szCs w:val="22"/>
        </w:rPr>
      </w:pPr>
    </w:p>
    <w:p w14:paraId="4E9257A5" w14:textId="77777777" w:rsidR="007A1011" w:rsidRPr="000048CC" w:rsidRDefault="007A1011" w:rsidP="007A1011">
      <w:pPr>
        <w:jc w:val="both"/>
        <w:rPr>
          <w:sz w:val="22"/>
          <w:szCs w:val="22"/>
          <w:lang w:val="es-CO" w:eastAsia="es-CO"/>
        </w:rPr>
      </w:pPr>
      <w:r>
        <w:rPr>
          <w:rFonts w:ascii="Verdana" w:hAnsi="Verdana"/>
          <w:b/>
          <w:bCs/>
        </w:rPr>
        <w:t>SITEMA DE INFORMACION DE SEGUIMIENTO (SIV):</w:t>
      </w:r>
      <w:r>
        <w:rPr>
          <w:rFonts w:ascii="Verdana" w:hAnsi="Verdana"/>
        </w:rPr>
        <w:t xml:space="preserve"> </w:t>
      </w:r>
      <w:r w:rsidRPr="00DC2BC8">
        <w:rPr>
          <w:rFonts w:ascii="Verdana" w:hAnsi="Verdana" w:cs="Tahoma"/>
          <w:sz w:val="22"/>
          <w:szCs w:val="22"/>
        </w:rPr>
        <w:t>Sistema de Información de Víctimas creado para sustentar la operación y trámite administrativo de las solicitudes generadas en el marco de Ley 418 de 1997.</w:t>
      </w:r>
    </w:p>
    <w:p w14:paraId="5F393D64" w14:textId="77777777" w:rsidR="007A1011" w:rsidRPr="00DC2BC8" w:rsidRDefault="007A1011" w:rsidP="007A1011">
      <w:pPr>
        <w:jc w:val="both"/>
        <w:rPr>
          <w:rFonts w:ascii="Verdana" w:hAnsi="Verdana" w:cs="Tahoma"/>
          <w:sz w:val="22"/>
          <w:szCs w:val="22"/>
        </w:rPr>
      </w:pPr>
    </w:p>
    <w:p w14:paraId="31F5071C" w14:textId="77777777" w:rsidR="007A1011" w:rsidRPr="000048CC" w:rsidRDefault="007A1011" w:rsidP="007A1011">
      <w:pPr>
        <w:jc w:val="both"/>
        <w:rPr>
          <w:sz w:val="22"/>
          <w:szCs w:val="22"/>
          <w:lang w:val="es-CO" w:eastAsia="es-CO"/>
        </w:rPr>
      </w:pPr>
      <w:r>
        <w:rPr>
          <w:rFonts w:ascii="Verdana" w:hAnsi="Verdana"/>
          <w:b/>
          <w:bCs/>
        </w:rPr>
        <w:t>SISTEMA DE INFORMACIÓN DE POBLACIÓN DESPLAZADA (SIPOD):</w:t>
      </w:r>
      <w:r>
        <w:rPr>
          <w:lang w:eastAsia="es-CO"/>
        </w:rPr>
        <w:t xml:space="preserve"> </w:t>
      </w:r>
      <w:r w:rsidRPr="00DC2BC8">
        <w:rPr>
          <w:rFonts w:ascii="Verdana" w:hAnsi="Verdana" w:cs="Tahoma"/>
          <w:sz w:val="22"/>
          <w:szCs w:val="22"/>
        </w:rPr>
        <w:t>Sistema de Información de Población Desplazada creado para sustentar la operación del registro de víctimas de desplazamiento forzado contemplado en el marco de la Ley 387 de 1997.</w:t>
      </w:r>
    </w:p>
    <w:p w14:paraId="201E9896" w14:textId="77777777" w:rsidR="007A1011" w:rsidRPr="00DC2BC8" w:rsidRDefault="007A1011" w:rsidP="007A1011">
      <w:pPr>
        <w:jc w:val="both"/>
        <w:rPr>
          <w:rFonts w:ascii="Verdana" w:hAnsi="Verdana" w:cs="Tahoma"/>
          <w:sz w:val="22"/>
          <w:szCs w:val="22"/>
        </w:rPr>
      </w:pPr>
    </w:p>
    <w:p w14:paraId="50D07D0C" w14:textId="77777777" w:rsidR="007A1011" w:rsidRPr="000048CC" w:rsidRDefault="007A1011" w:rsidP="007A1011">
      <w:pPr>
        <w:jc w:val="both"/>
        <w:rPr>
          <w:rFonts w:ascii="Verdana" w:hAnsi="Verdana" w:cs="Tahoma"/>
          <w:b/>
          <w:bCs/>
          <w:sz w:val="22"/>
          <w:szCs w:val="22"/>
        </w:rPr>
      </w:pPr>
      <w:r w:rsidRPr="00DC2BC8">
        <w:rPr>
          <w:rFonts w:ascii="Verdana" w:hAnsi="Verdana" w:cs="Tahoma"/>
          <w:b/>
          <w:bCs/>
          <w:sz w:val="22"/>
          <w:szCs w:val="22"/>
        </w:rPr>
        <w:t>SALA DE JUSTICIA Y PAZ DEL TRIBUNAL SUPERIOR DE DISTRITO JUDICIAL:</w:t>
      </w:r>
      <w:r>
        <w:rPr>
          <w:rFonts w:ascii="Verdana" w:hAnsi="Verdana" w:cs="Tahoma"/>
          <w:b/>
          <w:bCs/>
          <w:sz w:val="22"/>
          <w:szCs w:val="22"/>
        </w:rPr>
        <w:t xml:space="preserve"> </w:t>
      </w:r>
      <w:r w:rsidRPr="00DC2BC8">
        <w:rPr>
          <w:rFonts w:ascii="Verdana" w:hAnsi="Verdana" w:cs="Tahoma"/>
          <w:sz w:val="22"/>
          <w:szCs w:val="22"/>
        </w:rPr>
        <w:t>Es la Sala competente del Tribunal para conocer del juzgamiento de delitos confesados y cometidos por miembros de grupos armados al margen de la ley, durante y con ocasión de la pertenencia al mismo. Igualmente proferirá la sentencia, ordenará la reparación a las víctimas y fijará las medidas pertinentes. También vigilará el cumplimiento de las penas y las obligaciones impuestas a los condenados.</w:t>
      </w:r>
    </w:p>
    <w:p w14:paraId="695A04EE" w14:textId="77777777" w:rsidR="007A1011" w:rsidRPr="00DC2BC8" w:rsidRDefault="007A1011" w:rsidP="007A1011">
      <w:pPr>
        <w:jc w:val="both"/>
        <w:rPr>
          <w:rFonts w:ascii="Verdana" w:hAnsi="Verdana" w:cs="Tahoma"/>
          <w:sz w:val="22"/>
          <w:szCs w:val="22"/>
        </w:rPr>
      </w:pPr>
    </w:p>
    <w:p w14:paraId="7CAA162B" w14:textId="1481C7ED" w:rsidR="006A67BF" w:rsidRDefault="006A67BF" w:rsidP="007A1011">
      <w:pPr>
        <w:jc w:val="both"/>
        <w:rPr>
          <w:rFonts w:ascii="Verdana" w:hAnsi="Verdana" w:cs="Tahoma"/>
          <w:b/>
          <w:bCs/>
          <w:sz w:val="22"/>
          <w:szCs w:val="22"/>
        </w:rPr>
      </w:pPr>
      <w:r>
        <w:rPr>
          <w:rFonts w:ascii="Verdana" w:hAnsi="Verdana" w:cs="Tahoma"/>
          <w:b/>
          <w:bCs/>
          <w:sz w:val="22"/>
          <w:szCs w:val="22"/>
        </w:rPr>
        <w:t xml:space="preserve">SVR: </w:t>
      </w:r>
      <w:r w:rsidRPr="006A67BF">
        <w:rPr>
          <w:rFonts w:ascii="Verdana" w:hAnsi="Verdana" w:cs="Tahoma"/>
          <w:sz w:val="22"/>
          <w:szCs w:val="22"/>
        </w:rPr>
        <w:t>Subdirección de Valoración y Registro.</w:t>
      </w:r>
    </w:p>
    <w:p w14:paraId="3E835904" w14:textId="77777777" w:rsidR="006A67BF" w:rsidRDefault="006A67BF" w:rsidP="007A1011">
      <w:pPr>
        <w:jc w:val="both"/>
        <w:rPr>
          <w:rFonts w:ascii="Verdana" w:hAnsi="Verdana" w:cs="Tahoma"/>
          <w:b/>
          <w:bCs/>
          <w:sz w:val="22"/>
          <w:szCs w:val="22"/>
        </w:rPr>
      </w:pPr>
    </w:p>
    <w:p w14:paraId="3D7C1AEB" w14:textId="2BBC94ED"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TRIBUNAL:</w:t>
      </w:r>
      <w:r w:rsidRPr="00DC2BC8">
        <w:rPr>
          <w:rFonts w:ascii="Verdana" w:hAnsi="Verdana" w:cs="Tahoma"/>
          <w:sz w:val="22"/>
          <w:szCs w:val="22"/>
        </w:rPr>
        <w:t xml:space="preserve"> Es el lugar destinado a los jueces para la administración de justicia y el dictado de sentencias. ... La noción de tribunal puede asociarse a términos como corte o juzgado. Se trata de órganos públicos que resuelven litigios con eficacia de cosa juzgada bajo su jurisdicción.</w:t>
      </w:r>
    </w:p>
    <w:p w14:paraId="5D2177E5" w14:textId="77777777" w:rsidR="007A1011" w:rsidRPr="00DC2BC8" w:rsidRDefault="007A1011" w:rsidP="007A1011">
      <w:pPr>
        <w:jc w:val="both"/>
        <w:rPr>
          <w:rFonts w:ascii="Verdana" w:hAnsi="Verdana" w:cs="Tahoma"/>
          <w:sz w:val="22"/>
          <w:szCs w:val="22"/>
        </w:rPr>
      </w:pPr>
    </w:p>
    <w:p w14:paraId="680173D1"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lastRenderedPageBreak/>
        <w:t>VALORACIÓN:</w:t>
      </w:r>
      <w:r w:rsidRPr="00DC2BC8">
        <w:rPr>
          <w:rFonts w:ascii="Verdana" w:hAnsi="Verdana" w:cs="Tahoma"/>
          <w:sz w:val="22"/>
          <w:szCs w:val="22"/>
        </w:rPr>
        <w:t xml:space="preserve"> Es el proceso de verificación con fundamento en la cual la Unidad para la Atención y Reparación Integral a las Víctimas adopta una decisión en el sentido de otorgar o denegar la inclusión en el Registro Único de Víctimas. En este se realizará la verificación de los hechos victimizantes relacionados en la declaración a partir de la evaluación de los elementos jurídicos, técnicos y de contexto que le permitan fundamentar una decisión frente a cada caso particular.</w:t>
      </w:r>
    </w:p>
    <w:p w14:paraId="1AC4FAC9" w14:textId="77777777" w:rsidR="007A1011" w:rsidRDefault="007A1011" w:rsidP="007A1011">
      <w:pPr>
        <w:jc w:val="both"/>
        <w:rPr>
          <w:rFonts w:ascii="Verdana" w:hAnsi="Verdana" w:cs="Tahoma"/>
          <w:sz w:val="22"/>
          <w:szCs w:val="22"/>
        </w:rPr>
      </w:pPr>
    </w:p>
    <w:p w14:paraId="11D5AD0A" w14:textId="77777777" w:rsidR="007A1011" w:rsidRPr="00DC2BC8" w:rsidRDefault="007A1011" w:rsidP="007A1011">
      <w:pPr>
        <w:jc w:val="both"/>
        <w:rPr>
          <w:rFonts w:ascii="Verdana" w:hAnsi="Verdana" w:cs="Tahoma"/>
          <w:sz w:val="22"/>
          <w:szCs w:val="22"/>
        </w:rPr>
      </w:pPr>
      <w:r w:rsidRPr="00262D09">
        <w:rPr>
          <w:rFonts w:ascii="Verdana" w:hAnsi="Verdana" w:cs="Tahoma"/>
          <w:b/>
          <w:bCs/>
          <w:sz w:val="22"/>
          <w:szCs w:val="22"/>
        </w:rPr>
        <w:t xml:space="preserve">VALORADOR: </w:t>
      </w:r>
      <w:r w:rsidRPr="00262D09">
        <w:rPr>
          <w:rFonts w:ascii="Verdana" w:hAnsi="Verdana" w:cs="Tahoma"/>
          <w:sz w:val="22"/>
          <w:szCs w:val="22"/>
        </w:rPr>
        <w:t>Es la persona encargada</w:t>
      </w:r>
      <w:r>
        <w:rPr>
          <w:rFonts w:ascii="Verdana" w:hAnsi="Verdana" w:cs="Tahoma"/>
          <w:b/>
          <w:bCs/>
          <w:sz w:val="22"/>
          <w:szCs w:val="22"/>
        </w:rPr>
        <w:t xml:space="preserve"> </w:t>
      </w:r>
      <w:r w:rsidRPr="00DC2BC8">
        <w:rPr>
          <w:rFonts w:ascii="Verdana" w:hAnsi="Verdana" w:cs="Tahoma"/>
          <w:sz w:val="22"/>
          <w:szCs w:val="22"/>
        </w:rPr>
        <w:t>otorgar o denegar la inclusión en el Registro Único de Víctimas</w:t>
      </w:r>
      <w:r>
        <w:rPr>
          <w:rFonts w:ascii="Verdana" w:hAnsi="Verdana" w:cs="Tahoma"/>
          <w:sz w:val="22"/>
          <w:szCs w:val="22"/>
        </w:rPr>
        <w:t xml:space="preserve">, partiendo de </w:t>
      </w:r>
      <w:r w:rsidRPr="00DC2BC8">
        <w:rPr>
          <w:rFonts w:ascii="Verdana" w:hAnsi="Verdana" w:cs="Tahoma"/>
          <w:sz w:val="22"/>
          <w:szCs w:val="22"/>
        </w:rPr>
        <w:t>la evaluación de los elementos jurídicos, técnicos y de contexto que le permitan fundamentar una decisión frente a cada caso particular.</w:t>
      </w:r>
    </w:p>
    <w:p w14:paraId="4D5C1F11" w14:textId="77777777" w:rsidR="007A1011" w:rsidRPr="00262D09" w:rsidRDefault="007A1011" w:rsidP="007A1011">
      <w:pPr>
        <w:jc w:val="both"/>
        <w:rPr>
          <w:rFonts w:ascii="Verdana" w:hAnsi="Verdana" w:cs="Tahoma"/>
          <w:b/>
          <w:bCs/>
          <w:sz w:val="22"/>
          <w:szCs w:val="22"/>
        </w:rPr>
      </w:pPr>
    </w:p>
    <w:p w14:paraId="62209F1F" w14:textId="77777777" w:rsidR="007A1011" w:rsidRPr="00DC2BC8" w:rsidRDefault="007A1011" w:rsidP="007A1011">
      <w:pPr>
        <w:jc w:val="both"/>
        <w:rPr>
          <w:rFonts w:ascii="Verdana" w:hAnsi="Verdana" w:cs="Tahoma"/>
          <w:sz w:val="22"/>
          <w:szCs w:val="22"/>
        </w:rPr>
      </w:pPr>
      <w:r w:rsidRPr="00DC2BC8">
        <w:rPr>
          <w:rFonts w:ascii="Verdana" w:hAnsi="Verdana" w:cs="Tahoma"/>
          <w:b/>
          <w:bCs/>
          <w:sz w:val="22"/>
          <w:szCs w:val="22"/>
        </w:rPr>
        <w:t>VIVANTO:</w:t>
      </w:r>
      <w:r w:rsidRPr="00DC2BC8">
        <w:rPr>
          <w:rFonts w:ascii="Verdana" w:hAnsi="Verdana" w:cs="Tahoma"/>
          <w:sz w:val="22"/>
          <w:szCs w:val="22"/>
        </w:rPr>
        <w:t xml:space="preserve"> Es un sistema de información web y en línea que permite la consulta consolidada de la información relativa a una víctima, desde sus datos básicos, declaraciones presentadas bajo cualquier marco normativo que conforman el Registro Único de Víctimas hasta los beneficios recibidos de los diferentes programas del Gobierno Nacional. A través de la Red Nacional de Información, se consolida toda la información de los diferentes sistemas de las entidades del SNARIV y de los cuatro marcos normativos que conforman el RUV (SIPOD, SIV, SIRAV y Ley 1448 de 2011), con las restricciones de seguridad y confidencialidad de la información respectiva.</w:t>
      </w:r>
    </w:p>
    <w:p w14:paraId="18856133" w14:textId="77777777" w:rsidR="007A1011" w:rsidRPr="00DC2BC8" w:rsidRDefault="007A1011" w:rsidP="007A1011">
      <w:pPr>
        <w:jc w:val="both"/>
        <w:rPr>
          <w:rFonts w:ascii="Verdana" w:hAnsi="Verdana" w:cs="Tahoma"/>
          <w:sz w:val="22"/>
          <w:szCs w:val="22"/>
        </w:rPr>
      </w:pPr>
      <w:bookmarkStart w:id="0" w:name="_Hlk3969191"/>
    </w:p>
    <w:bookmarkEnd w:id="0"/>
    <w:p w14:paraId="4FEE9B72" w14:textId="77777777" w:rsidR="007A1011" w:rsidRPr="00DC2BC8" w:rsidRDefault="007A1011" w:rsidP="007A1011">
      <w:pPr>
        <w:numPr>
          <w:ilvl w:val="0"/>
          <w:numId w:val="1"/>
        </w:numPr>
        <w:tabs>
          <w:tab w:val="clear" w:pos="502"/>
          <w:tab w:val="num" w:pos="360"/>
        </w:tabs>
        <w:ind w:left="360"/>
        <w:jc w:val="both"/>
        <w:rPr>
          <w:rFonts w:ascii="Verdana" w:hAnsi="Verdana" w:cs="Arial"/>
          <w:sz w:val="22"/>
          <w:szCs w:val="22"/>
        </w:rPr>
      </w:pPr>
      <w:r w:rsidRPr="00DC2BC8">
        <w:rPr>
          <w:rFonts w:ascii="Verdana" w:hAnsi="Verdana" w:cs="Arial"/>
          <w:b/>
          <w:bCs/>
          <w:sz w:val="22"/>
          <w:szCs w:val="22"/>
          <w:lang w:val="es-CO" w:eastAsia="es-CO"/>
        </w:rPr>
        <w:t>CRITERIOS DE OPERACIÓN</w:t>
      </w:r>
    </w:p>
    <w:p w14:paraId="0FCE4DEB" w14:textId="77777777" w:rsidR="007A1011" w:rsidRPr="00262D09" w:rsidRDefault="007A1011" w:rsidP="007A1011">
      <w:pPr>
        <w:jc w:val="both"/>
        <w:rPr>
          <w:rFonts w:ascii="Verdana" w:hAnsi="Verdana" w:cs="Arial"/>
          <w:b/>
          <w:bCs/>
          <w:sz w:val="22"/>
          <w:szCs w:val="22"/>
          <w:lang w:val="es-CO" w:eastAsia="es-CO"/>
        </w:rPr>
      </w:pPr>
      <w:r w:rsidRPr="00DC2BC8">
        <w:rPr>
          <w:rFonts w:ascii="Verdana" w:hAnsi="Verdana" w:cs="Arial"/>
          <w:b/>
          <w:bCs/>
          <w:sz w:val="22"/>
          <w:szCs w:val="22"/>
          <w:lang w:val="es-CO" w:eastAsia="es-CO"/>
        </w:rPr>
        <w:t xml:space="preserve"> </w:t>
      </w:r>
    </w:p>
    <w:p w14:paraId="788FDA41" w14:textId="77777777" w:rsidR="007A1011" w:rsidRPr="00DC2BC8" w:rsidRDefault="007A1011" w:rsidP="007A1011">
      <w:pPr>
        <w:jc w:val="both"/>
        <w:rPr>
          <w:rFonts w:ascii="Verdana" w:hAnsi="Verdana" w:cs="Tahoma"/>
          <w:sz w:val="22"/>
          <w:szCs w:val="22"/>
        </w:rPr>
      </w:pPr>
      <w:r w:rsidRPr="00437313">
        <w:rPr>
          <w:rFonts w:ascii="Verdana" w:hAnsi="Verdana" w:cs="Tahoma"/>
          <w:sz w:val="22"/>
          <w:szCs w:val="22"/>
        </w:rPr>
        <w:t>4.1</w:t>
      </w:r>
      <w:r w:rsidRPr="00DC2BC8">
        <w:rPr>
          <w:rFonts w:ascii="Verdana" w:hAnsi="Verdana" w:cs="Tahoma"/>
          <w:b/>
          <w:bCs/>
          <w:sz w:val="22"/>
          <w:szCs w:val="22"/>
        </w:rPr>
        <w:t xml:space="preserve"> ASIGNACIÓN DIARIA:</w:t>
      </w:r>
      <w:r w:rsidRPr="00DC2BC8">
        <w:rPr>
          <w:rFonts w:ascii="Verdana" w:hAnsi="Verdana" w:cs="Tahoma"/>
          <w:sz w:val="22"/>
          <w:szCs w:val="22"/>
        </w:rPr>
        <w:t xml:space="preserve"> Se realiza una asignación diaria al </w:t>
      </w:r>
      <w:r>
        <w:rPr>
          <w:rFonts w:ascii="Verdana" w:hAnsi="Verdana" w:cs="Tahoma"/>
          <w:sz w:val="22"/>
          <w:szCs w:val="22"/>
        </w:rPr>
        <w:t>a</w:t>
      </w:r>
      <w:r w:rsidRPr="00DC2BC8">
        <w:rPr>
          <w:rFonts w:ascii="Verdana" w:hAnsi="Verdana" w:cs="Tahoma"/>
          <w:sz w:val="22"/>
          <w:szCs w:val="22"/>
        </w:rPr>
        <w:t xml:space="preserve">nalista de </w:t>
      </w:r>
      <w:r>
        <w:rPr>
          <w:rFonts w:ascii="Verdana" w:hAnsi="Verdana" w:cs="Tahoma"/>
          <w:sz w:val="22"/>
          <w:szCs w:val="22"/>
        </w:rPr>
        <w:t>p</w:t>
      </w:r>
      <w:r w:rsidRPr="00DC2BC8">
        <w:rPr>
          <w:rFonts w:ascii="Verdana" w:hAnsi="Verdana" w:cs="Tahoma"/>
          <w:sz w:val="22"/>
          <w:szCs w:val="22"/>
        </w:rPr>
        <w:t xml:space="preserve">rocedimiento y al </w:t>
      </w:r>
      <w:r>
        <w:rPr>
          <w:rFonts w:ascii="Verdana" w:hAnsi="Verdana" w:cs="Tahoma"/>
          <w:sz w:val="22"/>
          <w:szCs w:val="22"/>
        </w:rPr>
        <w:t>v</w:t>
      </w:r>
      <w:r w:rsidRPr="00DC2BC8">
        <w:rPr>
          <w:rFonts w:ascii="Verdana" w:hAnsi="Verdana" w:cs="Tahoma"/>
          <w:sz w:val="22"/>
          <w:szCs w:val="22"/>
        </w:rPr>
        <w:t xml:space="preserve">alorador, mediante correo electrónico con los formatos establecidos, esta gestión la realiza el </w:t>
      </w:r>
      <w:r>
        <w:rPr>
          <w:rFonts w:ascii="Verdana" w:hAnsi="Verdana" w:cs="Tahoma"/>
          <w:sz w:val="22"/>
          <w:szCs w:val="22"/>
        </w:rPr>
        <w:t>t</w:t>
      </w:r>
      <w:r w:rsidRPr="00DC2BC8">
        <w:rPr>
          <w:rFonts w:ascii="Verdana" w:hAnsi="Verdana" w:cs="Tahoma"/>
          <w:sz w:val="22"/>
          <w:szCs w:val="22"/>
        </w:rPr>
        <w:t xml:space="preserve">écnico de </w:t>
      </w:r>
      <w:r>
        <w:rPr>
          <w:rFonts w:ascii="Verdana" w:hAnsi="Verdana" w:cs="Tahoma"/>
          <w:sz w:val="22"/>
          <w:szCs w:val="22"/>
        </w:rPr>
        <w:t>a</w:t>
      </w:r>
      <w:r w:rsidRPr="00DC2BC8">
        <w:rPr>
          <w:rFonts w:ascii="Verdana" w:hAnsi="Verdana" w:cs="Tahoma"/>
          <w:sz w:val="22"/>
          <w:szCs w:val="22"/>
        </w:rPr>
        <w:t>poyo procedimiento Vía Judicial, el cual actualizara la base de control con datos correspondientes.</w:t>
      </w:r>
    </w:p>
    <w:p w14:paraId="41B4DE0F" w14:textId="77777777" w:rsidR="007A1011" w:rsidRPr="00DC2BC8" w:rsidRDefault="007A1011" w:rsidP="007A1011">
      <w:pPr>
        <w:jc w:val="both"/>
        <w:rPr>
          <w:rFonts w:ascii="Verdana" w:hAnsi="Verdana" w:cs="Tahoma"/>
          <w:sz w:val="22"/>
          <w:szCs w:val="22"/>
        </w:rPr>
      </w:pPr>
    </w:p>
    <w:p w14:paraId="52B7B566" w14:textId="77777777" w:rsidR="007A1011" w:rsidRPr="00DC2BC8" w:rsidRDefault="007A1011" w:rsidP="007A1011">
      <w:pPr>
        <w:jc w:val="both"/>
        <w:rPr>
          <w:rFonts w:ascii="Verdana" w:hAnsi="Verdana" w:cs="Tahoma"/>
          <w:sz w:val="22"/>
          <w:szCs w:val="22"/>
        </w:rPr>
      </w:pPr>
      <w:r w:rsidRPr="00437313">
        <w:rPr>
          <w:rFonts w:ascii="Verdana" w:hAnsi="Verdana" w:cs="Tahoma"/>
          <w:sz w:val="22"/>
          <w:szCs w:val="22"/>
        </w:rPr>
        <w:t>4.2</w:t>
      </w:r>
      <w:r w:rsidRPr="00DC2BC8">
        <w:rPr>
          <w:rFonts w:ascii="Verdana" w:hAnsi="Verdana" w:cs="Tahoma"/>
          <w:sz w:val="22"/>
          <w:szCs w:val="22"/>
        </w:rPr>
        <w:t xml:space="preserve"> </w:t>
      </w:r>
      <w:r w:rsidRPr="00DC2BC8">
        <w:rPr>
          <w:rFonts w:ascii="Verdana" w:hAnsi="Verdana" w:cs="Tahoma"/>
          <w:b/>
          <w:bCs/>
          <w:sz w:val="22"/>
          <w:szCs w:val="22"/>
        </w:rPr>
        <w:t>ASIGNACIÓN DE FUD:</w:t>
      </w:r>
      <w:r w:rsidRPr="00DC2BC8">
        <w:rPr>
          <w:rFonts w:ascii="Verdana" w:hAnsi="Verdana" w:cs="Tahoma"/>
          <w:sz w:val="22"/>
          <w:szCs w:val="22"/>
        </w:rPr>
        <w:t xml:space="preserve"> El </w:t>
      </w:r>
      <w:r>
        <w:rPr>
          <w:rFonts w:ascii="Verdana" w:hAnsi="Verdana" w:cs="Tahoma"/>
          <w:sz w:val="22"/>
          <w:szCs w:val="22"/>
        </w:rPr>
        <w:t>t</w:t>
      </w:r>
      <w:r w:rsidRPr="00DC2BC8">
        <w:rPr>
          <w:rFonts w:ascii="Verdana" w:hAnsi="Verdana" w:cs="Tahoma"/>
          <w:sz w:val="22"/>
          <w:szCs w:val="22"/>
        </w:rPr>
        <w:t xml:space="preserve">écnico de </w:t>
      </w:r>
      <w:r>
        <w:rPr>
          <w:rFonts w:ascii="Verdana" w:hAnsi="Verdana" w:cs="Tahoma"/>
          <w:sz w:val="22"/>
          <w:szCs w:val="22"/>
        </w:rPr>
        <w:t>a</w:t>
      </w:r>
      <w:r w:rsidRPr="00DC2BC8">
        <w:rPr>
          <w:rFonts w:ascii="Verdana" w:hAnsi="Verdana" w:cs="Tahoma"/>
          <w:sz w:val="22"/>
          <w:szCs w:val="22"/>
        </w:rPr>
        <w:t>poyo procedimiento Vía Judicial, es el encargado de realizar la asignación de</w:t>
      </w:r>
      <w:r>
        <w:rPr>
          <w:rFonts w:ascii="Verdana" w:hAnsi="Verdana" w:cs="Tahoma"/>
          <w:sz w:val="22"/>
          <w:szCs w:val="22"/>
        </w:rPr>
        <w:t xml:space="preserve"> los</w:t>
      </w:r>
      <w:r w:rsidRPr="00DC2BC8">
        <w:rPr>
          <w:rFonts w:ascii="Verdana" w:hAnsi="Verdana" w:cs="Tahoma"/>
          <w:sz w:val="22"/>
          <w:szCs w:val="22"/>
        </w:rPr>
        <w:t xml:space="preserve"> FUD a cada analista de procedimiento, cuando este</w:t>
      </w:r>
      <w:r>
        <w:rPr>
          <w:rFonts w:ascii="Verdana" w:hAnsi="Verdana" w:cs="Tahoma"/>
          <w:sz w:val="22"/>
          <w:szCs w:val="22"/>
        </w:rPr>
        <w:t xml:space="preserve"> lo requiera según la orden judicial que vaya a cumplir;</w:t>
      </w:r>
      <w:r w:rsidRPr="00DC2BC8">
        <w:rPr>
          <w:rFonts w:ascii="Verdana" w:hAnsi="Verdana" w:cs="Tahoma"/>
          <w:sz w:val="22"/>
          <w:szCs w:val="22"/>
        </w:rPr>
        <w:t xml:space="preserve"> </w:t>
      </w:r>
      <w:r>
        <w:rPr>
          <w:rFonts w:ascii="Verdana" w:hAnsi="Verdana" w:cs="Tahoma"/>
          <w:sz w:val="22"/>
          <w:szCs w:val="22"/>
        </w:rPr>
        <w:t>la</w:t>
      </w:r>
      <w:r w:rsidRPr="00DC2BC8">
        <w:rPr>
          <w:rFonts w:ascii="Verdana" w:hAnsi="Verdana" w:cs="Tahoma"/>
          <w:sz w:val="22"/>
          <w:szCs w:val="22"/>
        </w:rPr>
        <w:t xml:space="preserve"> asignación parte de la base de control de </w:t>
      </w:r>
      <w:r>
        <w:rPr>
          <w:rFonts w:ascii="Verdana" w:hAnsi="Verdana" w:cs="Tahoma"/>
          <w:sz w:val="22"/>
          <w:szCs w:val="22"/>
        </w:rPr>
        <w:t>los Formatos Únicos de Declaración</w:t>
      </w:r>
      <w:r w:rsidRPr="00DC2BC8">
        <w:rPr>
          <w:rFonts w:ascii="Verdana" w:hAnsi="Verdana" w:cs="Tahoma"/>
          <w:sz w:val="22"/>
          <w:szCs w:val="22"/>
        </w:rPr>
        <w:t>.</w:t>
      </w:r>
    </w:p>
    <w:p w14:paraId="6CB6DCA0" w14:textId="77777777" w:rsidR="007A1011" w:rsidRPr="00DC2BC8" w:rsidRDefault="007A1011" w:rsidP="007A1011">
      <w:pPr>
        <w:jc w:val="both"/>
        <w:rPr>
          <w:rFonts w:ascii="Verdana" w:hAnsi="Verdana" w:cs="Tahoma"/>
          <w:sz w:val="22"/>
          <w:szCs w:val="22"/>
        </w:rPr>
      </w:pPr>
    </w:p>
    <w:p w14:paraId="3E3AC669" w14:textId="77777777" w:rsidR="007A1011" w:rsidRPr="00DC2BC8" w:rsidRDefault="007A1011" w:rsidP="007A1011">
      <w:pPr>
        <w:jc w:val="both"/>
        <w:rPr>
          <w:rFonts w:ascii="Verdana" w:hAnsi="Verdana" w:cs="Tahoma"/>
          <w:sz w:val="22"/>
          <w:szCs w:val="22"/>
        </w:rPr>
      </w:pPr>
      <w:r w:rsidRPr="00437313">
        <w:rPr>
          <w:rFonts w:ascii="Verdana" w:hAnsi="Verdana" w:cs="Tahoma"/>
          <w:sz w:val="22"/>
          <w:szCs w:val="22"/>
        </w:rPr>
        <w:t>4.3</w:t>
      </w:r>
      <w:r w:rsidRPr="00DC2BC8">
        <w:rPr>
          <w:rFonts w:ascii="Verdana" w:hAnsi="Verdana" w:cs="Tahoma"/>
          <w:sz w:val="22"/>
          <w:szCs w:val="22"/>
        </w:rPr>
        <w:t xml:space="preserve"> </w:t>
      </w:r>
      <w:r w:rsidRPr="00DC2BC8">
        <w:rPr>
          <w:rFonts w:ascii="Verdana" w:hAnsi="Verdana" w:cs="Tahoma"/>
          <w:b/>
          <w:bCs/>
          <w:sz w:val="22"/>
          <w:szCs w:val="22"/>
        </w:rPr>
        <w:t xml:space="preserve">ASIGNACIÓN CASOS ROC, AUDIENCIAS, SANCIONES Y </w:t>
      </w:r>
      <w:r>
        <w:rPr>
          <w:rFonts w:ascii="Verdana" w:hAnsi="Verdana" w:cs="Tahoma"/>
          <w:b/>
          <w:bCs/>
          <w:sz w:val="22"/>
          <w:szCs w:val="22"/>
        </w:rPr>
        <w:t>D</w:t>
      </w:r>
      <w:r w:rsidRPr="00DC2BC8">
        <w:rPr>
          <w:rFonts w:ascii="Verdana" w:hAnsi="Verdana" w:cs="Tahoma"/>
          <w:b/>
          <w:bCs/>
          <w:sz w:val="22"/>
          <w:szCs w:val="22"/>
        </w:rPr>
        <w:t>ESACATOS:</w:t>
      </w:r>
      <w:r w:rsidRPr="00DC2BC8">
        <w:rPr>
          <w:rFonts w:ascii="Verdana" w:hAnsi="Verdana" w:cs="Tahoma"/>
          <w:sz w:val="22"/>
          <w:szCs w:val="22"/>
        </w:rPr>
        <w:t xml:space="preserve"> Son casos </w:t>
      </w:r>
      <w:r>
        <w:rPr>
          <w:rFonts w:ascii="Verdana" w:hAnsi="Verdana" w:cs="Tahoma"/>
          <w:sz w:val="22"/>
          <w:szCs w:val="22"/>
        </w:rPr>
        <w:t>urgentes</w:t>
      </w:r>
      <w:r w:rsidRPr="00DC2BC8">
        <w:rPr>
          <w:rFonts w:ascii="Verdana" w:hAnsi="Verdana" w:cs="Tahoma"/>
          <w:sz w:val="22"/>
          <w:szCs w:val="22"/>
        </w:rPr>
        <w:t xml:space="preserve"> que se </w:t>
      </w:r>
      <w:r>
        <w:rPr>
          <w:rFonts w:ascii="Verdana" w:hAnsi="Verdana" w:cs="Tahoma"/>
          <w:sz w:val="22"/>
          <w:szCs w:val="22"/>
        </w:rPr>
        <w:t xml:space="preserve">le </w:t>
      </w:r>
      <w:r w:rsidRPr="00DC2BC8">
        <w:rPr>
          <w:rFonts w:ascii="Verdana" w:hAnsi="Verdana" w:cs="Tahoma"/>
          <w:sz w:val="22"/>
          <w:szCs w:val="22"/>
        </w:rPr>
        <w:t xml:space="preserve">asignan al </w:t>
      </w:r>
      <w:r>
        <w:rPr>
          <w:rFonts w:ascii="Verdana" w:hAnsi="Verdana" w:cs="Tahoma"/>
          <w:sz w:val="22"/>
          <w:szCs w:val="22"/>
        </w:rPr>
        <w:t>a</w:t>
      </w:r>
      <w:r w:rsidRPr="00DC2BC8">
        <w:rPr>
          <w:rFonts w:ascii="Verdana" w:hAnsi="Verdana" w:cs="Tahoma"/>
          <w:sz w:val="22"/>
          <w:szCs w:val="22"/>
        </w:rPr>
        <w:t xml:space="preserve">nalista de </w:t>
      </w:r>
      <w:r>
        <w:rPr>
          <w:rFonts w:ascii="Verdana" w:hAnsi="Verdana" w:cs="Tahoma"/>
          <w:sz w:val="22"/>
          <w:szCs w:val="22"/>
        </w:rPr>
        <w:t>p</w:t>
      </w:r>
      <w:r w:rsidRPr="00DC2BC8">
        <w:rPr>
          <w:rFonts w:ascii="Verdana" w:hAnsi="Verdana" w:cs="Tahoma"/>
          <w:sz w:val="22"/>
          <w:szCs w:val="22"/>
        </w:rPr>
        <w:t xml:space="preserve">rocedimiento y </w:t>
      </w:r>
      <w:r>
        <w:rPr>
          <w:rFonts w:ascii="Verdana" w:hAnsi="Verdana" w:cs="Tahoma"/>
          <w:sz w:val="22"/>
          <w:szCs w:val="22"/>
        </w:rPr>
        <w:t>al v</w:t>
      </w:r>
      <w:r w:rsidRPr="00DC2BC8">
        <w:rPr>
          <w:rFonts w:ascii="Verdana" w:hAnsi="Verdana" w:cs="Tahoma"/>
          <w:sz w:val="22"/>
          <w:szCs w:val="22"/>
        </w:rPr>
        <w:t>alorador</w:t>
      </w:r>
      <w:r>
        <w:rPr>
          <w:rFonts w:ascii="Verdana" w:hAnsi="Verdana" w:cs="Tahoma"/>
          <w:sz w:val="22"/>
          <w:szCs w:val="22"/>
        </w:rPr>
        <w:t xml:space="preserve"> para su gestión, puesto que son requerimientos</w:t>
      </w:r>
      <w:r w:rsidRPr="00DC2BC8">
        <w:rPr>
          <w:rFonts w:ascii="Verdana" w:hAnsi="Verdana" w:cs="Tahoma"/>
          <w:sz w:val="22"/>
          <w:szCs w:val="22"/>
        </w:rPr>
        <w:t xml:space="preserve"> que se debe</w:t>
      </w:r>
      <w:r>
        <w:rPr>
          <w:rFonts w:ascii="Verdana" w:hAnsi="Verdana" w:cs="Tahoma"/>
          <w:sz w:val="22"/>
          <w:szCs w:val="22"/>
        </w:rPr>
        <w:t>n</w:t>
      </w:r>
      <w:r w:rsidRPr="00DC2BC8">
        <w:rPr>
          <w:rFonts w:ascii="Verdana" w:hAnsi="Verdana" w:cs="Tahoma"/>
          <w:sz w:val="22"/>
          <w:szCs w:val="22"/>
        </w:rPr>
        <w:t xml:space="preserve"> </w:t>
      </w:r>
      <w:r>
        <w:rPr>
          <w:rFonts w:ascii="Verdana" w:hAnsi="Verdana" w:cs="Tahoma"/>
          <w:sz w:val="22"/>
          <w:szCs w:val="22"/>
        </w:rPr>
        <w:t>tramitar</w:t>
      </w:r>
      <w:r w:rsidRPr="00DC2BC8">
        <w:rPr>
          <w:rFonts w:ascii="Verdana" w:hAnsi="Verdana" w:cs="Tahoma"/>
          <w:sz w:val="22"/>
          <w:szCs w:val="22"/>
        </w:rPr>
        <w:t xml:space="preserve"> </w:t>
      </w:r>
      <w:r>
        <w:rPr>
          <w:rFonts w:ascii="Verdana" w:hAnsi="Verdana" w:cs="Tahoma"/>
          <w:sz w:val="22"/>
          <w:szCs w:val="22"/>
        </w:rPr>
        <w:t>de</w:t>
      </w:r>
      <w:r w:rsidRPr="00DC2BC8">
        <w:rPr>
          <w:rFonts w:ascii="Verdana" w:hAnsi="Verdana" w:cs="Tahoma"/>
          <w:sz w:val="22"/>
          <w:szCs w:val="22"/>
        </w:rPr>
        <w:t xml:space="preserve"> </w:t>
      </w:r>
      <w:r>
        <w:rPr>
          <w:rFonts w:ascii="Verdana" w:hAnsi="Verdana" w:cs="Tahoma"/>
          <w:sz w:val="22"/>
          <w:szCs w:val="22"/>
        </w:rPr>
        <w:t>carácter prioritario</w:t>
      </w:r>
      <w:r w:rsidRPr="00DC2BC8">
        <w:rPr>
          <w:rFonts w:ascii="Verdana" w:hAnsi="Verdana" w:cs="Tahoma"/>
          <w:sz w:val="22"/>
          <w:szCs w:val="22"/>
        </w:rPr>
        <w:t xml:space="preserve"> en el trascurso del </w:t>
      </w:r>
      <w:r>
        <w:rPr>
          <w:rFonts w:ascii="Verdana" w:hAnsi="Verdana" w:cs="Tahoma"/>
          <w:sz w:val="22"/>
          <w:szCs w:val="22"/>
        </w:rPr>
        <w:t xml:space="preserve">día; tanto la asignación como el cierre del caso se envían por </w:t>
      </w:r>
      <w:r w:rsidRPr="00DC2BC8">
        <w:rPr>
          <w:rFonts w:ascii="Verdana" w:hAnsi="Verdana" w:cs="Tahoma"/>
          <w:sz w:val="22"/>
          <w:szCs w:val="22"/>
        </w:rPr>
        <w:t>correo electrónico.</w:t>
      </w:r>
    </w:p>
    <w:p w14:paraId="6FDA6D5A" w14:textId="77777777" w:rsidR="007A1011" w:rsidRPr="00DC2BC8" w:rsidRDefault="007A1011" w:rsidP="007A1011">
      <w:pPr>
        <w:jc w:val="both"/>
        <w:rPr>
          <w:rFonts w:ascii="Verdana" w:hAnsi="Verdana" w:cs="Tahoma"/>
          <w:sz w:val="22"/>
          <w:szCs w:val="22"/>
        </w:rPr>
      </w:pPr>
    </w:p>
    <w:p w14:paraId="29A21347" w14:textId="77777777" w:rsidR="007A1011" w:rsidRDefault="007A1011" w:rsidP="007A1011">
      <w:pPr>
        <w:jc w:val="both"/>
        <w:rPr>
          <w:rFonts w:ascii="Verdana" w:hAnsi="Verdana" w:cs="Tahoma"/>
          <w:sz w:val="22"/>
          <w:szCs w:val="22"/>
        </w:rPr>
      </w:pPr>
      <w:r w:rsidRPr="00437313">
        <w:rPr>
          <w:rFonts w:ascii="Verdana" w:hAnsi="Verdana" w:cs="Tahoma"/>
          <w:sz w:val="22"/>
          <w:szCs w:val="22"/>
        </w:rPr>
        <w:t>4.4</w:t>
      </w:r>
      <w:r w:rsidRPr="00DC2BC8">
        <w:rPr>
          <w:rFonts w:ascii="Verdana" w:hAnsi="Verdana" w:cs="Tahoma"/>
          <w:sz w:val="22"/>
          <w:szCs w:val="22"/>
        </w:rPr>
        <w:t xml:space="preserve"> </w:t>
      </w:r>
      <w:r w:rsidRPr="00DC2BC8">
        <w:rPr>
          <w:rFonts w:ascii="Verdana" w:hAnsi="Verdana" w:cs="Tahoma"/>
          <w:b/>
          <w:bCs/>
          <w:sz w:val="22"/>
          <w:szCs w:val="22"/>
        </w:rPr>
        <w:t>CONTROL DE SENTENCIAS:</w:t>
      </w:r>
      <w:r w:rsidRPr="00DC2BC8">
        <w:rPr>
          <w:rFonts w:ascii="Verdana" w:hAnsi="Verdana" w:cs="Tahoma"/>
          <w:sz w:val="22"/>
          <w:szCs w:val="22"/>
        </w:rPr>
        <w:t xml:space="preserve"> </w:t>
      </w:r>
      <w:r>
        <w:rPr>
          <w:rFonts w:ascii="Verdana" w:hAnsi="Verdana" w:cs="Tahoma"/>
          <w:sz w:val="22"/>
          <w:szCs w:val="22"/>
        </w:rPr>
        <w:t>L</w:t>
      </w:r>
      <w:r w:rsidRPr="00DC2BC8">
        <w:rPr>
          <w:rFonts w:ascii="Verdana" w:hAnsi="Verdana" w:cs="Tahoma"/>
          <w:sz w:val="22"/>
          <w:szCs w:val="22"/>
        </w:rPr>
        <w:t xml:space="preserve">a </w:t>
      </w:r>
      <w:r>
        <w:rPr>
          <w:rFonts w:ascii="Verdana" w:hAnsi="Verdana" w:cs="Tahoma"/>
          <w:sz w:val="22"/>
          <w:szCs w:val="22"/>
        </w:rPr>
        <w:t>S</w:t>
      </w:r>
      <w:r w:rsidRPr="00DC2BC8">
        <w:rPr>
          <w:rFonts w:ascii="Verdana" w:hAnsi="Verdana" w:cs="Tahoma"/>
          <w:sz w:val="22"/>
          <w:szCs w:val="22"/>
        </w:rPr>
        <w:t>entencia</w:t>
      </w:r>
      <w:r>
        <w:rPr>
          <w:rFonts w:ascii="Verdana" w:hAnsi="Verdana" w:cs="Tahoma"/>
          <w:sz w:val="22"/>
          <w:szCs w:val="22"/>
        </w:rPr>
        <w:t xml:space="preserve"> junto a la base de caracterización es enviada por la -OAJ- a través de correo electrónico y en los casos de tierras se realiza el cierre y el cargue de la información en la herramienta LEX, una vez recibido el fallo, </w:t>
      </w:r>
      <w:r w:rsidRPr="00DC2BC8">
        <w:rPr>
          <w:rFonts w:ascii="Verdana" w:hAnsi="Verdana" w:cs="Tahoma"/>
          <w:sz w:val="22"/>
          <w:szCs w:val="22"/>
        </w:rPr>
        <w:t>se</w:t>
      </w:r>
      <w:r>
        <w:rPr>
          <w:rFonts w:ascii="Verdana" w:hAnsi="Verdana" w:cs="Tahoma"/>
          <w:sz w:val="22"/>
          <w:szCs w:val="22"/>
        </w:rPr>
        <w:t xml:space="preserve"> procede con su </w:t>
      </w:r>
      <w:r w:rsidRPr="00DC2BC8">
        <w:rPr>
          <w:rFonts w:ascii="Verdana" w:hAnsi="Verdana" w:cs="Tahoma"/>
          <w:sz w:val="22"/>
          <w:szCs w:val="22"/>
        </w:rPr>
        <w:t>ingres</w:t>
      </w:r>
      <w:r>
        <w:rPr>
          <w:rFonts w:ascii="Verdana" w:hAnsi="Verdana" w:cs="Tahoma"/>
          <w:sz w:val="22"/>
          <w:szCs w:val="22"/>
        </w:rPr>
        <w:t>o</w:t>
      </w:r>
      <w:r w:rsidRPr="00DC2BC8">
        <w:rPr>
          <w:rFonts w:ascii="Verdana" w:hAnsi="Verdana" w:cs="Tahoma"/>
          <w:sz w:val="22"/>
          <w:szCs w:val="22"/>
        </w:rPr>
        <w:t xml:space="preserve"> </w:t>
      </w:r>
      <w:r>
        <w:rPr>
          <w:rFonts w:ascii="Verdana" w:hAnsi="Verdana" w:cs="Tahoma"/>
          <w:sz w:val="22"/>
          <w:szCs w:val="22"/>
        </w:rPr>
        <w:t xml:space="preserve">en el </w:t>
      </w:r>
      <w:r w:rsidRPr="00437313">
        <w:rPr>
          <w:rFonts w:ascii="Verdana" w:hAnsi="Verdana" w:cs="Tahoma"/>
          <w:sz w:val="22"/>
          <w:szCs w:val="22"/>
        </w:rPr>
        <w:t>Formato Base de Seguimiento de general de acuerdo con el tipo de jurisdicción de la sentencia</w:t>
      </w:r>
      <w:r>
        <w:rPr>
          <w:rFonts w:ascii="Verdana" w:hAnsi="Verdana" w:cs="Tahoma"/>
          <w:sz w:val="22"/>
          <w:szCs w:val="22"/>
        </w:rPr>
        <w:t>.</w:t>
      </w:r>
    </w:p>
    <w:p w14:paraId="49CA4EC1" w14:textId="77777777" w:rsidR="007A1011" w:rsidRPr="00DC2BC8" w:rsidRDefault="007A1011" w:rsidP="007A1011">
      <w:pPr>
        <w:jc w:val="both"/>
        <w:rPr>
          <w:rFonts w:ascii="Verdana" w:hAnsi="Verdana" w:cs="Tahoma"/>
          <w:b/>
          <w:bCs/>
          <w:sz w:val="22"/>
          <w:szCs w:val="22"/>
        </w:rPr>
      </w:pPr>
    </w:p>
    <w:p w14:paraId="713C1249" w14:textId="77777777" w:rsidR="007A1011" w:rsidRPr="00DC2BC8" w:rsidRDefault="007A1011" w:rsidP="007A1011">
      <w:pPr>
        <w:jc w:val="both"/>
        <w:rPr>
          <w:rFonts w:ascii="Verdana" w:hAnsi="Verdana" w:cs="Arial"/>
          <w:sz w:val="22"/>
          <w:szCs w:val="22"/>
        </w:rPr>
      </w:pPr>
      <w:r w:rsidRPr="00437313">
        <w:rPr>
          <w:rFonts w:ascii="Verdana" w:hAnsi="Verdana" w:cs="Tahoma"/>
          <w:sz w:val="22"/>
          <w:szCs w:val="22"/>
        </w:rPr>
        <w:t>4.5</w:t>
      </w:r>
      <w:r w:rsidRPr="00DC2BC8">
        <w:rPr>
          <w:rFonts w:ascii="Verdana" w:hAnsi="Verdana" w:cs="Tahoma"/>
          <w:b/>
          <w:bCs/>
          <w:sz w:val="22"/>
          <w:szCs w:val="22"/>
        </w:rPr>
        <w:t xml:space="preserve"> CONTROL DE LA PRODUCCIÓN </w:t>
      </w:r>
      <w:r>
        <w:rPr>
          <w:rFonts w:ascii="Verdana" w:hAnsi="Verdana" w:cs="Tahoma"/>
          <w:b/>
          <w:bCs/>
          <w:sz w:val="22"/>
          <w:szCs w:val="22"/>
        </w:rPr>
        <w:t>DIARIA</w:t>
      </w:r>
      <w:r w:rsidRPr="00DC2BC8">
        <w:rPr>
          <w:rFonts w:ascii="Verdana" w:hAnsi="Verdana" w:cs="Tahoma"/>
          <w:b/>
          <w:bCs/>
          <w:sz w:val="22"/>
          <w:szCs w:val="22"/>
        </w:rPr>
        <w:t xml:space="preserve"> Y SEMANAL:</w:t>
      </w:r>
      <w:r w:rsidRPr="00DC2BC8">
        <w:rPr>
          <w:rFonts w:ascii="Verdana" w:hAnsi="Verdana" w:cs="Arial"/>
          <w:sz w:val="22"/>
          <w:szCs w:val="22"/>
        </w:rPr>
        <w:t xml:space="preserve"> El control diario se realiza con el fin de conocer y </w:t>
      </w:r>
      <w:r>
        <w:rPr>
          <w:rFonts w:ascii="Verdana" w:hAnsi="Verdana" w:cs="Arial"/>
          <w:sz w:val="22"/>
          <w:szCs w:val="22"/>
        </w:rPr>
        <w:t xml:space="preserve">controlar </w:t>
      </w:r>
      <w:r w:rsidRPr="00DC2BC8">
        <w:rPr>
          <w:rFonts w:ascii="Verdana" w:hAnsi="Verdana" w:cs="Arial"/>
          <w:sz w:val="22"/>
          <w:szCs w:val="22"/>
        </w:rPr>
        <w:t xml:space="preserve">la </w:t>
      </w:r>
      <w:r>
        <w:rPr>
          <w:rFonts w:ascii="Verdana" w:hAnsi="Verdana" w:cs="Arial"/>
          <w:sz w:val="22"/>
          <w:szCs w:val="22"/>
        </w:rPr>
        <w:t>productividad</w:t>
      </w:r>
      <w:r w:rsidRPr="00DC2BC8">
        <w:rPr>
          <w:rFonts w:ascii="Verdana" w:hAnsi="Verdana" w:cs="Arial"/>
          <w:sz w:val="22"/>
          <w:szCs w:val="22"/>
        </w:rPr>
        <w:t xml:space="preserve"> </w:t>
      </w:r>
      <w:r>
        <w:rPr>
          <w:rFonts w:ascii="Verdana" w:hAnsi="Verdana" w:cs="Arial"/>
          <w:sz w:val="22"/>
          <w:szCs w:val="22"/>
        </w:rPr>
        <w:t>de todas las líneas de trabajo del procedimiento de</w:t>
      </w:r>
      <w:r w:rsidRPr="00DC2BC8">
        <w:rPr>
          <w:rFonts w:ascii="Verdana" w:hAnsi="Verdana" w:cs="Arial"/>
          <w:sz w:val="22"/>
          <w:szCs w:val="22"/>
        </w:rPr>
        <w:t xml:space="preserve"> Vía Judicial</w:t>
      </w:r>
      <w:r>
        <w:rPr>
          <w:rFonts w:ascii="Verdana" w:hAnsi="Verdana" w:cs="Arial"/>
          <w:sz w:val="22"/>
          <w:szCs w:val="22"/>
        </w:rPr>
        <w:t>; todas las personas que conforman los diferentes actividades</w:t>
      </w:r>
      <w:r w:rsidRPr="00DC2BC8">
        <w:rPr>
          <w:rFonts w:ascii="Verdana" w:hAnsi="Verdana" w:cs="Arial"/>
          <w:sz w:val="22"/>
          <w:szCs w:val="22"/>
        </w:rPr>
        <w:t xml:space="preserve"> </w:t>
      </w:r>
      <w:r>
        <w:rPr>
          <w:rFonts w:ascii="Verdana" w:hAnsi="Verdana" w:cs="Arial"/>
          <w:sz w:val="22"/>
          <w:szCs w:val="22"/>
        </w:rPr>
        <w:t xml:space="preserve">deben </w:t>
      </w:r>
      <w:r w:rsidRPr="00DC2BC8">
        <w:rPr>
          <w:rFonts w:ascii="Verdana" w:hAnsi="Verdana" w:cs="Arial"/>
          <w:sz w:val="22"/>
          <w:szCs w:val="22"/>
        </w:rPr>
        <w:t>reporta</w:t>
      </w:r>
      <w:r>
        <w:rPr>
          <w:rFonts w:ascii="Verdana" w:hAnsi="Verdana" w:cs="Arial"/>
          <w:sz w:val="22"/>
          <w:szCs w:val="22"/>
        </w:rPr>
        <w:t>r</w:t>
      </w:r>
      <w:r w:rsidRPr="00DC2BC8">
        <w:rPr>
          <w:rFonts w:ascii="Verdana" w:hAnsi="Verdana" w:cs="Arial"/>
          <w:sz w:val="22"/>
          <w:szCs w:val="22"/>
        </w:rPr>
        <w:t xml:space="preserve"> </w:t>
      </w:r>
      <w:r>
        <w:rPr>
          <w:rFonts w:ascii="Verdana" w:hAnsi="Verdana" w:cs="Arial"/>
          <w:sz w:val="22"/>
          <w:szCs w:val="22"/>
        </w:rPr>
        <w:t>su productividad diaria a través de su</w:t>
      </w:r>
      <w:r w:rsidRPr="00DC2BC8">
        <w:rPr>
          <w:rFonts w:ascii="Verdana" w:hAnsi="Verdana" w:cs="Arial"/>
          <w:sz w:val="22"/>
          <w:szCs w:val="22"/>
        </w:rPr>
        <w:t xml:space="preserve"> correo </w:t>
      </w:r>
      <w:r>
        <w:rPr>
          <w:rFonts w:ascii="Verdana" w:hAnsi="Verdana" w:cs="Arial"/>
          <w:sz w:val="22"/>
          <w:szCs w:val="22"/>
        </w:rPr>
        <w:t xml:space="preserve">institucional, una vez se recibe esta información, se procede a diligenciar el </w:t>
      </w:r>
      <w:r w:rsidRPr="00DC2BC8">
        <w:rPr>
          <w:rFonts w:ascii="Verdana" w:hAnsi="Verdana" w:cs="Arial"/>
          <w:sz w:val="22"/>
          <w:szCs w:val="22"/>
        </w:rPr>
        <w:t>Formato Matriz Control diario - V1</w:t>
      </w:r>
      <w:r>
        <w:rPr>
          <w:rFonts w:ascii="Verdana" w:hAnsi="Verdana" w:cs="Arial"/>
          <w:sz w:val="22"/>
          <w:szCs w:val="22"/>
        </w:rPr>
        <w:t>,</w:t>
      </w:r>
      <w:r w:rsidRPr="00DC2BC8">
        <w:rPr>
          <w:rFonts w:ascii="Verdana" w:hAnsi="Verdana"/>
          <w:sz w:val="22"/>
          <w:szCs w:val="22"/>
          <w:lang w:val="es-CO"/>
        </w:rPr>
        <w:t xml:space="preserve"> </w:t>
      </w:r>
      <w:r>
        <w:rPr>
          <w:rFonts w:ascii="Verdana" w:hAnsi="Verdana" w:cs="Arial"/>
          <w:sz w:val="22"/>
          <w:szCs w:val="22"/>
        </w:rPr>
        <w:t>e</w:t>
      </w:r>
      <w:r w:rsidRPr="00DC2BC8">
        <w:rPr>
          <w:rFonts w:ascii="Verdana" w:hAnsi="Verdana" w:cs="Arial"/>
          <w:sz w:val="22"/>
          <w:szCs w:val="22"/>
        </w:rPr>
        <w:t xml:space="preserve">sta información </w:t>
      </w:r>
      <w:r>
        <w:rPr>
          <w:rFonts w:ascii="Verdana" w:hAnsi="Verdana" w:cs="Arial"/>
          <w:sz w:val="22"/>
          <w:szCs w:val="22"/>
        </w:rPr>
        <w:t>se relaciona</w:t>
      </w:r>
      <w:r w:rsidRPr="00DC2BC8">
        <w:rPr>
          <w:rFonts w:ascii="Verdana" w:hAnsi="Verdana" w:cs="Arial"/>
          <w:sz w:val="22"/>
          <w:szCs w:val="22"/>
        </w:rPr>
        <w:t xml:space="preserve"> </w:t>
      </w:r>
      <w:r>
        <w:rPr>
          <w:rFonts w:ascii="Verdana" w:hAnsi="Verdana" w:cs="Arial"/>
          <w:sz w:val="22"/>
          <w:szCs w:val="22"/>
        </w:rPr>
        <w:t xml:space="preserve">en el </w:t>
      </w:r>
      <w:r w:rsidRPr="00DC2BC8">
        <w:rPr>
          <w:rFonts w:ascii="Verdana" w:hAnsi="Verdana" w:cs="Arial"/>
          <w:sz w:val="22"/>
          <w:szCs w:val="22"/>
        </w:rPr>
        <w:t>Formato Matriz Control Semana -V1</w:t>
      </w:r>
      <w:r>
        <w:rPr>
          <w:rFonts w:ascii="Verdana" w:hAnsi="Verdana" w:cs="Arial"/>
          <w:sz w:val="22"/>
          <w:szCs w:val="22"/>
        </w:rPr>
        <w:t>; p</w:t>
      </w:r>
      <w:r w:rsidRPr="00DC2BC8">
        <w:rPr>
          <w:rFonts w:ascii="Verdana" w:hAnsi="Verdana" w:cs="Arial"/>
          <w:sz w:val="22"/>
          <w:szCs w:val="22"/>
        </w:rPr>
        <w:t xml:space="preserve">ara </w:t>
      </w:r>
      <w:r>
        <w:rPr>
          <w:rFonts w:ascii="Verdana" w:hAnsi="Verdana" w:cs="Arial"/>
          <w:sz w:val="22"/>
          <w:szCs w:val="22"/>
        </w:rPr>
        <w:t>llevar</w:t>
      </w:r>
      <w:r w:rsidRPr="00DC2BC8">
        <w:rPr>
          <w:rFonts w:ascii="Verdana" w:hAnsi="Verdana" w:cs="Arial"/>
          <w:sz w:val="22"/>
          <w:szCs w:val="22"/>
        </w:rPr>
        <w:t xml:space="preserve"> </w:t>
      </w:r>
      <w:r>
        <w:rPr>
          <w:rFonts w:ascii="Verdana" w:hAnsi="Verdana" w:cs="Arial"/>
          <w:sz w:val="22"/>
          <w:szCs w:val="22"/>
        </w:rPr>
        <w:t>un control</w:t>
      </w:r>
      <w:r w:rsidRPr="00DC2BC8">
        <w:rPr>
          <w:rFonts w:ascii="Verdana" w:hAnsi="Verdana" w:cs="Arial"/>
          <w:sz w:val="22"/>
          <w:szCs w:val="22"/>
        </w:rPr>
        <w:t xml:space="preserve"> </w:t>
      </w:r>
      <w:r>
        <w:rPr>
          <w:rFonts w:ascii="Verdana" w:hAnsi="Verdana" w:cs="Arial"/>
          <w:sz w:val="22"/>
          <w:szCs w:val="22"/>
        </w:rPr>
        <w:t>en las</w:t>
      </w:r>
      <w:r w:rsidRPr="00DC2BC8">
        <w:rPr>
          <w:rFonts w:ascii="Verdana" w:hAnsi="Verdana" w:cs="Arial"/>
          <w:sz w:val="22"/>
          <w:szCs w:val="22"/>
        </w:rPr>
        <w:t xml:space="preserve"> cifras </w:t>
      </w:r>
      <w:r>
        <w:rPr>
          <w:rFonts w:ascii="Verdana" w:hAnsi="Verdana" w:cs="Arial"/>
          <w:sz w:val="22"/>
          <w:szCs w:val="22"/>
        </w:rPr>
        <w:t>reportadas de forma diaria; asimismo,</w:t>
      </w:r>
      <w:r w:rsidRPr="00DC2BC8">
        <w:rPr>
          <w:rFonts w:ascii="Verdana" w:hAnsi="Verdana" w:cs="Arial"/>
          <w:sz w:val="22"/>
          <w:szCs w:val="22"/>
        </w:rPr>
        <w:t xml:space="preserve"> esta base permite </w:t>
      </w:r>
      <w:r>
        <w:rPr>
          <w:rFonts w:ascii="Verdana" w:hAnsi="Verdana" w:cs="Arial"/>
          <w:sz w:val="22"/>
          <w:szCs w:val="22"/>
        </w:rPr>
        <w:t>identificar</w:t>
      </w:r>
      <w:r w:rsidRPr="00DC2BC8">
        <w:rPr>
          <w:rFonts w:ascii="Verdana" w:hAnsi="Verdana" w:cs="Arial"/>
          <w:sz w:val="22"/>
          <w:szCs w:val="22"/>
        </w:rPr>
        <w:t xml:space="preserve"> de 1 a 100 el cumplimiento semanal de cada funcionario. </w:t>
      </w:r>
      <w:r w:rsidRPr="00DC2BC8">
        <w:rPr>
          <w:rFonts w:ascii="Verdana" w:hAnsi="Verdana" w:cs="Arial"/>
          <w:b/>
          <w:bCs/>
          <w:sz w:val="22"/>
          <w:szCs w:val="22"/>
        </w:rPr>
        <w:t>(Ver Anexo 6 - 7)</w:t>
      </w:r>
      <w:r>
        <w:rPr>
          <w:rFonts w:ascii="Verdana" w:hAnsi="Verdana" w:cs="Arial"/>
          <w:b/>
          <w:bCs/>
          <w:sz w:val="22"/>
          <w:szCs w:val="22"/>
        </w:rPr>
        <w:t>.</w:t>
      </w:r>
    </w:p>
    <w:p w14:paraId="289661FF" w14:textId="77777777" w:rsidR="007A1011" w:rsidRPr="00DC2BC8" w:rsidRDefault="007A1011" w:rsidP="007A1011">
      <w:pPr>
        <w:jc w:val="both"/>
        <w:rPr>
          <w:rFonts w:ascii="Verdana" w:hAnsi="Verdana" w:cs="Tahoma"/>
          <w:sz w:val="22"/>
          <w:szCs w:val="22"/>
        </w:rPr>
      </w:pPr>
    </w:p>
    <w:p w14:paraId="52259F2B" w14:textId="05978973" w:rsidR="007A1011" w:rsidRDefault="007A1011" w:rsidP="007A1011">
      <w:pPr>
        <w:jc w:val="both"/>
        <w:rPr>
          <w:rFonts w:ascii="Verdana" w:hAnsi="Verdana" w:cs="Arial"/>
          <w:sz w:val="22"/>
          <w:szCs w:val="22"/>
        </w:rPr>
      </w:pPr>
      <w:r w:rsidRPr="00437313">
        <w:rPr>
          <w:rFonts w:ascii="Verdana" w:hAnsi="Verdana" w:cs="Arial"/>
          <w:sz w:val="22"/>
          <w:szCs w:val="22"/>
        </w:rPr>
        <w:t>4.6</w:t>
      </w:r>
      <w:r w:rsidRPr="00DC2BC8">
        <w:rPr>
          <w:rFonts w:ascii="Verdana" w:hAnsi="Verdana" w:cs="Arial"/>
          <w:b/>
          <w:bCs/>
          <w:sz w:val="22"/>
          <w:szCs w:val="22"/>
        </w:rPr>
        <w:t xml:space="preserve"> IGUALACIÓN DEL REGISTRO:</w:t>
      </w:r>
      <w:r w:rsidRPr="00DC2BC8">
        <w:rPr>
          <w:rFonts w:ascii="Verdana" w:hAnsi="Verdana" w:cs="Tahoma"/>
          <w:sz w:val="22"/>
          <w:szCs w:val="22"/>
        </w:rPr>
        <w:t xml:space="preserve"> </w:t>
      </w:r>
      <w:r>
        <w:rPr>
          <w:rFonts w:ascii="Verdana" w:hAnsi="Verdana" w:cs="Arial"/>
          <w:sz w:val="22"/>
          <w:szCs w:val="22"/>
        </w:rPr>
        <w:t>En</w:t>
      </w:r>
      <w:r w:rsidRPr="00DC2BC8">
        <w:rPr>
          <w:rFonts w:ascii="Verdana" w:hAnsi="Verdana" w:cs="Arial"/>
          <w:sz w:val="22"/>
          <w:szCs w:val="22"/>
        </w:rPr>
        <w:t xml:space="preserve"> el cumplimiento </w:t>
      </w:r>
      <w:r>
        <w:rPr>
          <w:rFonts w:ascii="Verdana" w:hAnsi="Verdana" w:cs="Arial"/>
          <w:sz w:val="22"/>
          <w:szCs w:val="22"/>
        </w:rPr>
        <w:t>de las órdenes judiciales</w:t>
      </w:r>
      <w:r w:rsidRPr="00DC2BC8">
        <w:rPr>
          <w:rFonts w:ascii="Verdana" w:hAnsi="Verdana" w:cs="Arial"/>
          <w:sz w:val="22"/>
          <w:szCs w:val="22"/>
        </w:rPr>
        <w:t xml:space="preserve"> en el análisis de</w:t>
      </w:r>
      <w:r>
        <w:rPr>
          <w:rFonts w:ascii="Verdana" w:hAnsi="Verdana" w:cs="Arial"/>
          <w:sz w:val="22"/>
          <w:szCs w:val="22"/>
        </w:rPr>
        <w:t xml:space="preserve"> cada </w:t>
      </w:r>
      <w:r w:rsidRPr="00DC2BC8">
        <w:rPr>
          <w:rFonts w:ascii="Verdana" w:hAnsi="Verdana" w:cs="Arial"/>
          <w:sz w:val="22"/>
          <w:szCs w:val="22"/>
        </w:rPr>
        <w:t xml:space="preserve">caso es importante validar los registros </w:t>
      </w:r>
      <w:r>
        <w:rPr>
          <w:rFonts w:ascii="Verdana" w:hAnsi="Verdana" w:cs="Arial"/>
          <w:sz w:val="22"/>
          <w:szCs w:val="22"/>
        </w:rPr>
        <w:t xml:space="preserve">administrativos </w:t>
      </w:r>
      <w:r w:rsidRPr="00DC2BC8">
        <w:rPr>
          <w:rFonts w:ascii="Verdana" w:hAnsi="Verdana" w:cs="Arial"/>
          <w:sz w:val="22"/>
          <w:szCs w:val="22"/>
        </w:rPr>
        <w:t xml:space="preserve">previos </w:t>
      </w:r>
      <w:r>
        <w:rPr>
          <w:rFonts w:ascii="Verdana" w:hAnsi="Verdana" w:cs="Arial"/>
          <w:sz w:val="22"/>
          <w:szCs w:val="22"/>
        </w:rPr>
        <w:t>e identificar aquellos que</w:t>
      </w:r>
      <w:r w:rsidRPr="00DC2BC8">
        <w:rPr>
          <w:rFonts w:ascii="Verdana" w:hAnsi="Verdana" w:cs="Arial"/>
          <w:sz w:val="22"/>
          <w:szCs w:val="22"/>
        </w:rPr>
        <w:t xml:space="preserve"> </w:t>
      </w:r>
      <w:r>
        <w:rPr>
          <w:rFonts w:ascii="Verdana" w:hAnsi="Verdana" w:cs="Arial"/>
          <w:sz w:val="22"/>
          <w:szCs w:val="22"/>
        </w:rPr>
        <w:t>comparten</w:t>
      </w:r>
      <w:r w:rsidRPr="00DC2BC8">
        <w:rPr>
          <w:rFonts w:ascii="Verdana" w:hAnsi="Verdana" w:cs="Arial"/>
          <w:sz w:val="22"/>
          <w:szCs w:val="22"/>
        </w:rPr>
        <w:t xml:space="preserve"> la misma naturaleza de los hechos (tiempo, modo y lugar) de acuerdo al fallo analizado, para así proceder con la igualación del registro</w:t>
      </w:r>
      <w:r>
        <w:rPr>
          <w:rFonts w:ascii="Verdana" w:hAnsi="Verdana" w:cs="Arial"/>
          <w:sz w:val="22"/>
          <w:szCs w:val="22"/>
        </w:rPr>
        <w:t xml:space="preserve"> alertando a los demás procedimientos de las -DRGI- sobre el reconocimiento de los hechos por Vía Judicial; asimismo evitando una doble reparación o compartiendo insumos para el reconocimiento de los mismos por Vía Administrativa.</w:t>
      </w:r>
    </w:p>
    <w:p w14:paraId="2180A438" w14:textId="5F28CEF6" w:rsidR="006A67BF" w:rsidRDefault="006A67BF" w:rsidP="007A1011">
      <w:pPr>
        <w:jc w:val="both"/>
        <w:rPr>
          <w:rFonts w:ascii="Verdana" w:hAnsi="Verdana" w:cs="Arial"/>
          <w:sz w:val="22"/>
          <w:szCs w:val="22"/>
        </w:rPr>
      </w:pPr>
    </w:p>
    <w:p w14:paraId="5E0A2218" w14:textId="77777777" w:rsidR="00D71D5B" w:rsidRDefault="006A67BF" w:rsidP="007A1011">
      <w:pPr>
        <w:jc w:val="both"/>
        <w:rPr>
          <w:rFonts w:ascii="Verdana" w:hAnsi="Verdana" w:cs="Arial"/>
          <w:sz w:val="22"/>
          <w:szCs w:val="22"/>
        </w:rPr>
      </w:pPr>
      <w:r>
        <w:rPr>
          <w:rFonts w:ascii="Verdana" w:hAnsi="Verdana" w:cs="Arial"/>
          <w:sz w:val="22"/>
          <w:szCs w:val="22"/>
        </w:rPr>
        <w:t xml:space="preserve">4.7 </w:t>
      </w:r>
      <w:r w:rsidRPr="006A67BF">
        <w:rPr>
          <w:rFonts w:ascii="Verdana" w:hAnsi="Verdana" w:cs="Arial"/>
          <w:b/>
          <w:bCs/>
          <w:sz w:val="22"/>
          <w:szCs w:val="22"/>
        </w:rPr>
        <w:t>Escalamiento de requerimientos a otros procedimientos:</w:t>
      </w:r>
      <w:r w:rsidR="00D71D5B">
        <w:rPr>
          <w:rFonts w:ascii="Verdana" w:hAnsi="Verdana" w:cs="Arial"/>
          <w:b/>
          <w:bCs/>
          <w:sz w:val="22"/>
          <w:szCs w:val="22"/>
        </w:rPr>
        <w:t xml:space="preserve"> </w:t>
      </w:r>
      <w:r w:rsidR="00D71D5B" w:rsidRPr="00D71D5B">
        <w:rPr>
          <w:rFonts w:ascii="Verdana" w:hAnsi="Verdana" w:cs="Arial"/>
          <w:sz w:val="22"/>
          <w:szCs w:val="22"/>
        </w:rPr>
        <w:t>Se solicita</w:t>
      </w:r>
      <w:r w:rsidR="00D71D5B">
        <w:rPr>
          <w:rFonts w:ascii="Verdana" w:hAnsi="Verdana" w:cs="Arial"/>
          <w:sz w:val="22"/>
          <w:szCs w:val="22"/>
        </w:rPr>
        <w:t xml:space="preserve"> </w:t>
      </w:r>
      <w:r w:rsidR="00D71D5B" w:rsidRPr="00D71D5B">
        <w:rPr>
          <w:rFonts w:ascii="Verdana" w:hAnsi="Verdana" w:cs="Arial"/>
          <w:sz w:val="22"/>
          <w:szCs w:val="22"/>
        </w:rPr>
        <w:t xml:space="preserve">insumos y actualización </w:t>
      </w:r>
      <w:r w:rsidR="00D71D5B">
        <w:rPr>
          <w:rFonts w:ascii="Verdana" w:hAnsi="Verdana" w:cs="Arial"/>
          <w:sz w:val="22"/>
          <w:szCs w:val="22"/>
        </w:rPr>
        <w:t>a</w:t>
      </w:r>
      <w:r w:rsidR="00D71D5B" w:rsidRPr="00D71D5B">
        <w:rPr>
          <w:rFonts w:ascii="Verdana" w:hAnsi="Verdana" w:cs="Arial"/>
          <w:sz w:val="22"/>
          <w:szCs w:val="22"/>
        </w:rPr>
        <w:t xml:space="preserve"> otros procedimientos</w:t>
      </w:r>
      <w:r w:rsidR="00D71D5B">
        <w:rPr>
          <w:rFonts w:ascii="Verdana" w:hAnsi="Verdana" w:cs="Arial"/>
          <w:sz w:val="22"/>
          <w:szCs w:val="22"/>
        </w:rPr>
        <w:t xml:space="preserve"> como:</w:t>
      </w:r>
    </w:p>
    <w:p w14:paraId="06F25BAE" w14:textId="77777777" w:rsidR="00D71D5B" w:rsidRDefault="00D71D5B" w:rsidP="007A1011">
      <w:pPr>
        <w:jc w:val="both"/>
        <w:rPr>
          <w:rFonts w:ascii="Verdana" w:hAnsi="Verdana" w:cs="Arial"/>
          <w:sz w:val="22"/>
          <w:szCs w:val="22"/>
        </w:rPr>
      </w:pPr>
    </w:p>
    <w:p w14:paraId="63B2512A" w14:textId="5C65E873" w:rsidR="006A67BF"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Valoración Individual.</w:t>
      </w:r>
    </w:p>
    <w:p w14:paraId="17E930F8" w14:textId="6A1C57EC"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Valoración Masivos.</w:t>
      </w:r>
    </w:p>
    <w:p w14:paraId="321985F2" w14:textId="3DD33170"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Valoración Colectivos.</w:t>
      </w:r>
    </w:p>
    <w:p w14:paraId="27CCB1CD" w14:textId="4E2A0A1F"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Valoración 387 de 1997.</w:t>
      </w:r>
    </w:p>
    <w:p w14:paraId="41039EC3" w14:textId="4F781E2A"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Valoración 1290 de 2008.</w:t>
      </w:r>
    </w:p>
    <w:p w14:paraId="271C809B" w14:textId="3A629A9E"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Valoración 418 de 1997.</w:t>
      </w:r>
    </w:p>
    <w:p w14:paraId="1F0EA85D" w14:textId="284D592B"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Gestión de la declaración.</w:t>
      </w:r>
    </w:p>
    <w:p w14:paraId="7DBC867A" w14:textId="438D8C54"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Novedades.</w:t>
      </w:r>
    </w:p>
    <w:p w14:paraId="114F3B4F" w14:textId="39FD4003"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Vía Administrativa.</w:t>
      </w:r>
    </w:p>
    <w:p w14:paraId="4D3F5B12" w14:textId="66E1ABAD"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Exclusiones.</w:t>
      </w:r>
    </w:p>
    <w:p w14:paraId="7A840574" w14:textId="326A244B" w:rsidR="00D71D5B" w:rsidRDefault="00D71D5B" w:rsidP="00D71D5B">
      <w:pPr>
        <w:pStyle w:val="Prrafodelista"/>
        <w:numPr>
          <w:ilvl w:val="0"/>
          <w:numId w:val="29"/>
        </w:numPr>
        <w:jc w:val="both"/>
        <w:rPr>
          <w:rFonts w:ascii="Verdana" w:hAnsi="Verdana" w:cs="Arial"/>
          <w:sz w:val="22"/>
          <w:szCs w:val="22"/>
        </w:rPr>
      </w:pPr>
      <w:r>
        <w:rPr>
          <w:rFonts w:ascii="Verdana" w:hAnsi="Verdana" w:cs="Arial"/>
          <w:sz w:val="22"/>
          <w:szCs w:val="22"/>
        </w:rPr>
        <w:t xml:space="preserve">Línea Juridica </w:t>
      </w:r>
    </w:p>
    <w:p w14:paraId="513B315D" w14:textId="2CFF253E" w:rsidR="00D71D5B" w:rsidRPr="006A67BF" w:rsidRDefault="006A67BF" w:rsidP="007A1011">
      <w:pPr>
        <w:jc w:val="both"/>
        <w:rPr>
          <w:rFonts w:ascii="Verdana" w:hAnsi="Verdana" w:cs="Arial"/>
          <w:sz w:val="22"/>
          <w:szCs w:val="22"/>
        </w:rPr>
      </w:pPr>
      <w:r>
        <w:rPr>
          <w:rFonts w:ascii="Verdana" w:hAnsi="Verdana" w:cs="Arial"/>
          <w:sz w:val="22"/>
          <w:szCs w:val="22"/>
        </w:rPr>
        <w:t xml:space="preserve"> </w:t>
      </w:r>
    </w:p>
    <w:p w14:paraId="08580685" w14:textId="77777777" w:rsidR="007A1011" w:rsidRPr="0030303A" w:rsidRDefault="007A1011" w:rsidP="007A1011">
      <w:pPr>
        <w:numPr>
          <w:ilvl w:val="0"/>
          <w:numId w:val="1"/>
        </w:numPr>
        <w:tabs>
          <w:tab w:val="clear" w:pos="502"/>
          <w:tab w:val="num" w:pos="360"/>
        </w:tabs>
        <w:ind w:left="360"/>
        <w:jc w:val="both"/>
        <w:rPr>
          <w:rFonts w:ascii="Verdana" w:hAnsi="Verdana" w:cs="Arial"/>
          <w:bCs/>
          <w:color w:val="000000" w:themeColor="text1"/>
          <w:lang w:val="es-CO" w:eastAsia="es-CO"/>
        </w:rPr>
      </w:pPr>
      <w:r w:rsidRPr="0030303A">
        <w:rPr>
          <w:rFonts w:ascii="Verdana" w:hAnsi="Verdana" w:cs="Arial"/>
          <w:b/>
          <w:bCs/>
          <w:color w:val="000000" w:themeColor="text1"/>
          <w:lang w:val="es-CO" w:eastAsia="es-CO"/>
        </w:rPr>
        <w:t xml:space="preserve">DESCRIPCION DE ACTIVIDADES </w:t>
      </w:r>
    </w:p>
    <w:p w14:paraId="46E49D8D" w14:textId="6DE5292C" w:rsidR="007A1011" w:rsidRDefault="007A1011" w:rsidP="00FB78EE">
      <w:pPr>
        <w:jc w:val="both"/>
        <w:rPr>
          <w:rFonts w:ascii="Verdana" w:hAnsi="Verdana" w:cs="Arial"/>
          <w:b/>
          <w:bCs/>
          <w:sz w:val="22"/>
          <w:szCs w:val="22"/>
          <w:lang w:val="es-CO" w:eastAsia="es-CO"/>
        </w:rPr>
      </w:pPr>
    </w:p>
    <w:p w14:paraId="0B697732" w14:textId="77777777" w:rsidR="007A1011" w:rsidRDefault="007A1011" w:rsidP="00FB78EE">
      <w:pPr>
        <w:jc w:val="both"/>
        <w:rPr>
          <w:rFonts w:ascii="Verdana" w:hAnsi="Verdana" w:cs="Arial"/>
          <w:sz w:val="20"/>
          <w:szCs w:val="20"/>
        </w:rPr>
      </w:pPr>
    </w:p>
    <w:tbl>
      <w:tblPr>
        <w:tblW w:w="5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6"/>
        <w:gridCol w:w="2651"/>
        <w:gridCol w:w="3071"/>
        <w:gridCol w:w="1533"/>
        <w:gridCol w:w="1533"/>
        <w:gridCol w:w="1404"/>
      </w:tblGrid>
      <w:tr w:rsidR="00733B08" w:rsidRPr="00D81EEB" w14:paraId="70B90F24" w14:textId="77777777" w:rsidTr="00A1720D">
        <w:trPr>
          <w:trHeight w:val="315"/>
          <w:tblHeader/>
          <w:jc w:val="center"/>
        </w:trPr>
        <w:tc>
          <w:tcPr>
            <w:tcW w:w="267" w:type="pct"/>
            <w:tcBorders>
              <w:right w:val="single" w:sz="4" w:space="0" w:color="auto"/>
            </w:tcBorders>
            <w:shd w:val="clear" w:color="auto" w:fill="A6A6A6"/>
            <w:vAlign w:val="center"/>
            <w:hideMark/>
          </w:tcPr>
          <w:p w14:paraId="38970A50" w14:textId="44820C93" w:rsidR="00733B08" w:rsidRPr="002758DE" w:rsidRDefault="00733B08" w:rsidP="000F4D2F">
            <w:pPr>
              <w:ind w:left="372" w:hanging="282"/>
              <w:rPr>
                <w:rFonts w:ascii="Verdana" w:hAnsi="Verdana"/>
                <w:b/>
                <w:color w:val="FFFFFF"/>
                <w:sz w:val="20"/>
                <w:szCs w:val="20"/>
              </w:rPr>
            </w:pPr>
            <w:bookmarkStart w:id="1" w:name="_Hlk48375151"/>
            <w:proofErr w:type="spellStart"/>
            <w:r w:rsidRPr="002758DE">
              <w:rPr>
                <w:rFonts w:ascii="Verdana" w:hAnsi="Verdana"/>
                <w:b/>
                <w:color w:val="FFFFFF"/>
                <w:sz w:val="20"/>
                <w:szCs w:val="20"/>
              </w:rPr>
              <w:lastRenderedPageBreak/>
              <w:t>N°</w:t>
            </w:r>
            <w:proofErr w:type="spellEnd"/>
          </w:p>
          <w:p w14:paraId="15737CF3" w14:textId="42927AE4" w:rsidR="00733B08" w:rsidRPr="002758DE" w:rsidRDefault="00733B08" w:rsidP="000F4D2F">
            <w:pPr>
              <w:ind w:left="372" w:hanging="282"/>
              <w:rPr>
                <w:rFonts w:ascii="Verdana" w:hAnsi="Verdana"/>
                <w:b/>
                <w:color w:val="FFFFFF"/>
                <w:sz w:val="20"/>
                <w:szCs w:val="20"/>
              </w:rPr>
            </w:pPr>
            <w:r w:rsidRPr="002758DE">
              <w:rPr>
                <w:rFonts w:ascii="Verdana" w:hAnsi="Verdana"/>
                <w:b/>
                <w:color w:val="FFFFFF"/>
                <w:sz w:val="20"/>
                <w:szCs w:val="20"/>
              </w:rPr>
              <w:t>PC</w:t>
            </w:r>
          </w:p>
        </w:tc>
        <w:tc>
          <w:tcPr>
            <w:tcW w:w="1231" w:type="pct"/>
            <w:tcBorders>
              <w:top w:val="nil"/>
              <w:left w:val="single" w:sz="4" w:space="0" w:color="auto"/>
              <w:bottom w:val="single" w:sz="4" w:space="0" w:color="auto"/>
              <w:right w:val="single" w:sz="4" w:space="0" w:color="auto"/>
            </w:tcBorders>
            <w:shd w:val="clear" w:color="auto" w:fill="A6A6A6"/>
            <w:vAlign w:val="center"/>
          </w:tcPr>
          <w:p w14:paraId="0A8D409C" w14:textId="32CF19A2" w:rsidR="00733B08" w:rsidRPr="002758DE" w:rsidRDefault="00733B08" w:rsidP="000F4D2F">
            <w:pPr>
              <w:jc w:val="center"/>
              <w:rPr>
                <w:rFonts w:ascii="Verdana" w:hAnsi="Verdana"/>
                <w:b/>
                <w:color w:val="FFFFFF"/>
                <w:sz w:val="20"/>
                <w:szCs w:val="20"/>
              </w:rPr>
            </w:pPr>
            <w:r w:rsidRPr="002758DE">
              <w:rPr>
                <w:rFonts w:ascii="Verdana" w:hAnsi="Verdana"/>
                <w:b/>
                <w:color w:val="FFFFFF"/>
                <w:sz w:val="20"/>
                <w:szCs w:val="20"/>
              </w:rPr>
              <w:t>Flujograma</w:t>
            </w:r>
          </w:p>
        </w:tc>
        <w:tc>
          <w:tcPr>
            <w:tcW w:w="1426" w:type="pct"/>
            <w:tcBorders>
              <w:left w:val="single" w:sz="4" w:space="0" w:color="auto"/>
            </w:tcBorders>
            <w:shd w:val="clear" w:color="auto" w:fill="A6A6A6"/>
            <w:vAlign w:val="center"/>
            <w:hideMark/>
          </w:tcPr>
          <w:p w14:paraId="67F45B57" w14:textId="77777777" w:rsidR="00733B08" w:rsidRPr="00D81EEB" w:rsidRDefault="00733B08" w:rsidP="000F4D2F">
            <w:pPr>
              <w:jc w:val="center"/>
              <w:rPr>
                <w:rFonts w:ascii="Verdana" w:hAnsi="Verdana"/>
                <w:b/>
                <w:color w:val="FFFFFF"/>
                <w:sz w:val="20"/>
                <w:szCs w:val="20"/>
              </w:rPr>
            </w:pPr>
            <w:r w:rsidRPr="00D81EEB">
              <w:rPr>
                <w:rFonts w:ascii="Verdana" w:hAnsi="Verdana"/>
                <w:b/>
                <w:color w:val="FFFFFF"/>
                <w:sz w:val="20"/>
                <w:szCs w:val="20"/>
              </w:rPr>
              <w:t>Descripción</w:t>
            </w:r>
          </w:p>
        </w:tc>
        <w:tc>
          <w:tcPr>
            <w:tcW w:w="712" w:type="pct"/>
            <w:shd w:val="clear" w:color="auto" w:fill="A6A6A6"/>
            <w:vAlign w:val="center"/>
          </w:tcPr>
          <w:p w14:paraId="2460FB10" w14:textId="77777777" w:rsidR="00733B08" w:rsidRPr="00D81EEB" w:rsidRDefault="00733B08" w:rsidP="000F4D2F">
            <w:pPr>
              <w:jc w:val="center"/>
              <w:rPr>
                <w:rFonts w:ascii="Verdana" w:hAnsi="Verdana"/>
                <w:b/>
                <w:color w:val="FFFFFF"/>
                <w:sz w:val="20"/>
                <w:szCs w:val="20"/>
              </w:rPr>
            </w:pPr>
            <w:r w:rsidRPr="00D81EEB">
              <w:rPr>
                <w:rFonts w:ascii="Verdana" w:hAnsi="Verdana"/>
                <w:b/>
                <w:color w:val="FFFFFF"/>
                <w:sz w:val="20"/>
                <w:szCs w:val="20"/>
              </w:rPr>
              <w:t>Entrada</w:t>
            </w:r>
          </w:p>
        </w:tc>
        <w:tc>
          <w:tcPr>
            <w:tcW w:w="712" w:type="pct"/>
            <w:shd w:val="clear" w:color="auto" w:fill="A6A6A6"/>
            <w:vAlign w:val="center"/>
            <w:hideMark/>
          </w:tcPr>
          <w:p w14:paraId="378C6237" w14:textId="77777777" w:rsidR="00733B08" w:rsidRPr="00D81EEB" w:rsidRDefault="00733B08" w:rsidP="000F4D2F">
            <w:pPr>
              <w:jc w:val="center"/>
              <w:rPr>
                <w:rFonts w:ascii="Verdana" w:hAnsi="Verdana"/>
                <w:b/>
                <w:color w:val="FFFFFF"/>
                <w:sz w:val="20"/>
                <w:szCs w:val="20"/>
              </w:rPr>
            </w:pPr>
            <w:r w:rsidRPr="00D81EEB">
              <w:rPr>
                <w:rFonts w:ascii="Verdana" w:hAnsi="Verdana"/>
                <w:b/>
                <w:color w:val="FFFFFF"/>
                <w:sz w:val="20"/>
                <w:szCs w:val="20"/>
              </w:rPr>
              <w:t>Responsable</w:t>
            </w:r>
          </w:p>
        </w:tc>
        <w:tc>
          <w:tcPr>
            <w:tcW w:w="652" w:type="pct"/>
            <w:shd w:val="clear" w:color="auto" w:fill="A6A6A6"/>
            <w:vAlign w:val="center"/>
            <w:hideMark/>
          </w:tcPr>
          <w:p w14:paraId="1FA0A3CF" w14:textId="77777777" w:rsidR="00733B08" w:rsidRPr="00D81EEB" w:rsidRDefault="00733B08" w:rsidP="000F4D2F">
            <w:pPr>
              <w:jc w:val="center"/>
              <w:rPr>
                <w:rFonts w:ascii="Verdana" w:hAnsi="Verdana"/>
                <w:b/>
                <w:color w:val="FFFFFF"/>
                <w:sz w:val="20"/>
                <w:szCs w:val="20"/>
              </w:rPr>
            </w:pPr>
            <w:r w:rsidRPr="00D81EEB">
              <w:rPr>
                <w:rFonts w:ascii="Verdana" w:hAnsi="Verdana"/>
                <w:b/>
                <w:color w:val="FFFFFF"/>
                <w:sz w:val="20"/>
                <w:szCs w:val="20"/>
              </w:rPr>
              <w:t>Salidas</w:t>
            </w:r>
          </w:p>
        </w:tc>
      </w:tr>
      <w:tr w:rsidR="00095DAF" w:rsidRPr="002758DE" w14:paraId="65A87CC4" w14:textId="77777777" w:rsidTr="003B5970">
        <w:trPr>
          <w:trHeight w:val="1738"/>
          <w:jc w:val="center"/>
        </w:trPr>
        <w:tc>
          <w:tcPr>
            <w:tcW w:w="267" w:type="pct"/>
            <w:tcBorders>
              <w:right w:val="single" w:sz="4" w:space="0" w:color="auto"/>
            </w:tcBorders>
            <w:shd w:val="clear" w:color="auto" w:fill="FFFFFF"/>
            <w:vAlign w:val="center"/>
          </w:tcPr>
          <w:p w14:paraId="0686DB35" w14:textId="08C5CB1B" w:rsidR="00AB6AA6" w:rsidRPr="007722C2" w:rsidRDefault="00AB6AA6" w:rsidP="00AB6AA6">
            <w:pPr>
              <w:ind w:left="142"/>
              <w:jc w:val="center"/>
              <w:rPr>
                <w:rFonts w:ascii="Verdana" w:hAnsi="Verdana"/>
                <w:b/>
                <w:bCs/>
                <w:sz w:val="20"/>
                <w:szCs w:val="20"/>
              </w:rPr>
            </w:pPr>
            <w:bookmarkStart w:id="2" w:name="_Hlk3793046"/>
            <w:r w:rsidRPr="007722C2">
              <w:rPr>
                <w:rFonts w:ascii="Verdana" w:hAnsi="Verdana"/>
                <w:b/>
                <w:bCs/>
                <w:sz w:val="20"/>
                <w:szCs w:val="20"/>
              </w:rPr>
              <w:t>1.</w:t>
            </w:r>
          </w:p>
        </w:tc>
        <w:tc>
          <w:tcPr>
            <w:tcW w:w="1231" w:type="pct"/>
            <w:vMerge w:val="restart"/>
            <w:tcBorders>
              <w:top w:val="single" w:sz="4" w:space="0" w:color="auto"/>
              <w:left w:val="single" w:sz="4" w:space="0" w:color="auto"/>
              <w:bottom w:val="nil"/>
              <w:right w:val="single" w:sz="4" w:space="0" w:color="auto"/>
            </w:tcBorders>
            <w:shd w:val="clear" w:color="auto" w:fill="FFFFFF"/>
            <w:vAlign w:val="center"/>
          </w:tcPr>
          <w:p w14:paraId="504CC0D8" w14:textId="5A1DCD94" w:rsidR="00AB6AA6" w:rsidRDefault="00AB6AA6" w:rsidP="005D7EBD">
            <w:pPr>
              <w:tabs>
                <w:tab w:val="left" w:pos="2559"/>
              </w:tabs>
              <w:jc w:val="center"/>
              <w:rPr>
                <w:rFonts w:ascii="Verdana" w:hAnsi="Verdana"/>
                <w:sz w:val="20"/>
                <w:szCs w:val="20"/>
              </w:rPr>
            </w:pPr>
            <w:r>
              <w:rPr>
                <w:noProof/>
              </w:rPr>
              <mc:AlternateContent>
                <mc:Choice Requires="wps">
                  <w:drawing>
                    <wp:anchor distT="0" distB="0" distL="114300" distR="114300" simplePos="0" relativeHeight="251823104" behindDoc="0" locked="0" layoutInCell="1" allowOverlap="1" wp14:anchorId="638A3D59" wp14:editId="425A8441">
                      <wp:simplePos x="0" y="0"/>
                      <wp:positionH relativeFrom="column">
                        <wp:posOffset>193040</wp:posOffset>
                      </wp:positionH>
                      <wp:positionV relativeFrom="paragraph">
                        <wp:posOffset>40640</wp:posOffset>
                      </wp:positionV>
                      <wp:extent cx="1206500" cy="314325"/>
                      <wp:effectExtent l="0" t="0" r="12700" b="28575"/>
                      <wp:wrapNone/>
                      <wp:docPr id="1" name="Elipse 1"/>
                      <wp:cNvGraphicFramePr/>
                      <a:graphic xmlns:a="http://schemas.openxmlformats.org/drawingml/2006/main">
                        <a:graphicData uri="http://schemas.microsoft.com/office/word/2010/wordprocessingShape">
                          <wps:wsp>
                            <wps:cNvSpPr/>
                            <wps:spPr>
                              <a:xfrm>
                                <a:off x="0" y="0"/>
                                <a:ext cx="1206500" cy="314325"/>
                              </a:xfrm>
                              <a:prstGeom prst="ellipse">
                                <a:avLst/>
                              </a:prstGeom>
                            </wps:spPr>
                            <wps:style>
                              <a:lnRef idx="2">
                                <a:schemeClr val="accent1"/>
                              </a:lnRef>
                              <a:fillRef idx="1">
                                <a:schemeClr val="lt1"/>
                              </a:fillRef>
                              <a:effectRef idx="0">
                                <a:schemeClr val="accent1"/>
                              </a:effectRef>
                              <a:fontRef idx="minor">
                                <a:schemeClr val="dk1"/>
                              </a:fontRef>
                            </wps:style>
                            <wps:txbx>
                              <w:txbxContent>
                                <w:p w14:paraId="6FEC303D" w14:textId="77777777" w:rsidR="00C4762A" w:rsidRPr="00D95B44" w:rsidRDefault="00C4762A" w:rsidP="006201F1">
                                  <w:pPr>
                                    <w:jc w:val="center"/>
                                    <w:rPr>
                                      <w:sz w:val="18"/>
                                      <w:szCs w:val="18"/>
                                    </w:rPr>
                                  </w:pPr>
                                  <w:r w:rsidRPr="00D95B44">
                                    <w:rPr>
                                      <w:rFonts w:ascii="Arial Narrow" w:hAnsi="Arial Narrow" w:cstheme="minorBidi"/>
                                      <w:b/>
                                      <w:bCs/>
                                      <w:color w:val="000000"/>
                                      <w:sz w:val="18"/>
                                      <w:szCs w:val="18"/>
                                    </w:rPr>
                                    <w:t>INICIO</w:t>
                                  </w:r>
                                </w:p>
                              </w:txbxContent>
                            </wps:txbx>
                            <wps:bodyPr vertOverflow="clip" horzOverflow="clip"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638A3D59" id="Elipse 1" o:spid="_x0000_s1026" style="position:absolute;left:0;text-align:left;margin-left:15.2pt;margin-top:3.2pt;width:95pt;height:24.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" fillcolor="white [3201]" strokecolor="#4472c4 [3204]" strokeweight="1pt">
                      <v:stroke joinstyle="miter"/>
                      <v:textbox>
                        <w:txbxContent>
                          <w:p w14:paraId="6FEC303D" w14:textId="77777777" w:rsidR="00C4762A" w:rsidRPr="00D95B44" w:rsidRDefault="00C4762A" w:rsidP="006201F1">
                            <w:pPr>
                              <w:jc w:val="center"/>
                              <w:rPr>
                                <w:sz w:val="18"/>
                                <w:szCs w:val="18"/>
                              </w:rPr>
                            </w:pPr>
                            <w:r w:rsidRPr="00D95B44">
                              <w:rPr>
                                <w:rFonts w:ascii="Arial Narrow" w:hAnsi="Arial Narrow" w:cstheme="minorBidi"/>
                                <w:b/>
                                <w:bCs/>
                                <w:color w:val="000000"/>
                                <w:sz w:val="18"/>
                                <w:szCs w:val="18"/>
                              </w:rPr>
                              <w:t>INICIO</w:t>
                            </w:r>
                          </w:p>
                        </w:txbxContent>
                      </v:textbox>
                    </v:oval>
                  </w:pict>
                </mc:Fallback>
              </mc:AlternateContent>
            </w:r>
          </w:p>
          <w:p w14:paraId="7C995771" w14:textId="44648387" w:rsidR="00AB6AA6" w:rsidRDefault="00AB6AA6" w:rsidP="00AB6AA6">
            <w:pPr>
              <w:rPr>
                <w:rFonts w:ascii="Verdana" w:hAnsi="Verdana"/>
                <w:sz w:val="20"/>
                <w:szCs w:val="20"/>
              </w:rPr>
            </w:pPr>
          </w:p>
          <w:p w14:paraId="703C0F50" w14:textId="11667F17" w:rsidR="00FC4726" w:rsidRDefault="00D95B44" w:rsidP="00AB6AA6">
            <w:pPr>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2604416" behindDoc="0" locked="0" layoutInCell="1" allowOverlap="1" wp14:anchorId="2426495C" wp14:editId="04D0AF37">
                      <wp:simplePos x="0" y="0"/>
                      <wp:positionH relativeFrom="column">
                        <wp:posOffset>783235</wp:posOffset>
                      </wp:positionH>
                      <wp:positionV relativeFrom="paragraph">
                        <wp:posOffset>58651</wp:posOffset>
                      </wp:positionV>
                      <wp:extent cx="0" cy="261257"/>
                      <wp:effectExtent l="76200" t="0" r="57150" b="62865"/>
                      <wp:wrapNone/>
                      <wp:docPr id="71" name="Conector recto de flecha 71"/>
                      <wp:cNvGraphicFramePr/>
                      <a:graphic xmlns:a="http://schemas.openxmlformats.org/drawingml/2006/main">
                        <a:graphicData uri="http://schemas.microsoft.com/office/word/2010/wordprocessingShape">
                          <wps:wsp>
                            <wps:cNvCnPr/>
                            <wps:spPr>
                              <a:xfrm>
                                <a:off x="0" y="0"/>
                                <a:ext cx="0" cy="2612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70A38F7" id="_x0000_t32" coordsize="21600,21600" o:spt="32" o:oned="t" path="m,l21600,21600e" filled="f">
                      <v:path arrowok="t" fillok="f" o:connecttype="none"/>
                      <o:lock v:ext="edit" shapetype="t"/>
                    </v:shapetype>
                    <v:shape id="Conector recto de flecha 71" o:spid="_x0000_s1026" type="#_x0000_t32" style="position:absolute;margin-left:61.65pt;margin-top:4.6pt;width:0;height:20.55pt;z-index:25260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" strokecolor="#4472c4 [3204]" strokeweight=".5pt">
                      <v:stroke endarrow="block" joinstyle="miter"/>
                    </v:shape>
                  </w:pict>
                </mc:Fallback>
              </mc:AlternateContent>
            </w:r>
          </w:p>
          <w:p w14:paraId="692D8CAF" w14:textId="692D871A" w:rsidR="00AB6AA6" w:rsidRDefault="00AB6AA6" w:rsidP="00AB6AA6">
            <w:pPr>
              <w:rPr>
                <w:rFonts w:ascii="Verdana" w:hAnsi="Verdana"/>
                <w:sz w:val="20"/>
                <w:szCs w:val="20"/>
              </w:rPr>
            </w:pPr>
          </w:p>
          <w:p w14:paraId="2BB5193A" w14:textId="137B0632" w:rsidR="00AB6AA6" w:rsidRDefault="00AB6AA6" w:rsidP="00AB6AA6">
            <w:pPr>
              <w:rPr>
                <w:rFonts w:ascii="Verdana" w:hAnsi="Verdana"/>
                <w:sz w:val="20"/>
                <w:szCs w:val="20"/>
              </w:rPr>
            </w:pPr>
            <w:r>
              <w:rPr>
                <w:noProof/>
              </w:rPr>
              <mc:AlternateContent>
                <mc:Choice Requires="wps">
                  <w:drawing>
                    <wp:anchor distT="0" distB="0" distL="114300" distR="114300" simplePos="0" relativeHeight="251824128" behindDoc="0" locked="0" layoutInCell="1" allowOverlap="1" wp14:anchorId="4A22F284" wp14:editId="336A4A70">
                      <wp:simplePos x="0" y="0"/>
                      <wp:positionH relativeFrom="column">
                        <wp:posOffset>148590</wp:posOffset>
                      </wp:positionH>
                      <wp:positionV relativeFrom="paragraph">
                        <wp:posOffset>18415</wp:posOffset>
                      </wp:positionV>
                      <wp:extent cx="1371600" cy="462915"/>
                      <wp:effectExtent l="0" t="0" r="19050" b="13335"/>
                      <wp:wrapNone/>
                      <wp:docPr id="3" name="Rectángulo 2">
                        <a:extLst xmlns:a="http://schemas.openxmlformats.org/drawingml/2006/main">
                          <a:ext uri="{FF2B5EF4-FFF2-40B4-BE49-F238E27FC236}">
                            <a16:creationId xmlns:a16="http://schemas.microsoft.com/office/drawing/2014/main" id="{2F6C401F-B1DD-4361-A7DC-BA58C45FEEF6}"/>
                          </a:ext>
                        </a:extLst>
                      </wp:docPr>
                      <wp:cNvGraphicFramePr/>
                      <a:graphic xmlns:a="http://schemas.openxmlformats.org/drawingml/2006/main">
                        <a:graphicData uri="http://schemas.microsoft.com/office/word/2010/wordprocessingShape">
                          <wps:wsp>
                            <wps:cNvSpPr/>
                            <wps:spPr>
                              <a:xfrm>
                                <a:off x="0" y="0"/>
                                <a:ext cx="1371600" cy="46291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1CC913C" w14:textId="1978E774" w:rsidR="00C4762A" w:rsidRPr="00B54CE2" w:rsidRDefault="00C4762A" w:rsidP="006201F1">
                                  <w:pPr>
                                    <w:jc w:val="center"/>
                                    <w:rPr>
                                      <w:sz w:val="18"/>
                                      <w:szCs w:val="18"/>
                                    </w:rPr>
                                  </w:pPr>
                                  <w:r w:rsidRPr="00423A08">
                                    <w:rPr>
                                      <w:rFonts w:ascii="Arial Narrow" w:hAnsi="Arial Narrow" w:cstheme="minorBidi"/>
                                      <w:color w:val="000000"/>
                                      <w:sz w:val="16"/>
                                      <w:szCs w:val="16"/>
                                    </w:rPr>
                                    <w:t>DESCARGA LA SOLICITUDES POR CORREO INSTITUCIONAL Y LEX</w:t>
                                  </w:r>
                                  <w:r w:rsidRPr="00B54CE2">
                                    <w:rPr>
                                      <w:rFonts w:ascii="Arial Narrow" w:hAnsi="Arial Narrow" w:cstheme="minorBidi"/>
                                      <w:color w:val="000000"/>
                                      <w:sz w:val="18"/>
                                      <w:szCs w:val="18"/>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4A22F284" id="Rectángulo 2" o:spid="_x0000_s1027" style="position:absolute;margin-left:11.7pt;margin-top:1.45pt;width:108pt;height:36.4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" fillcolor="white [3201]" strokecolor="#5b9bd5 [3208]" strokeweight="1pt">
                      <v:textbox>
                        <w:txbxContent>
                          <w:p w14:paraId="01CC913C" w14:textId="1978E774" w:rsidR="00C4762A" w:rsidRPr="00B54CE2" w:rsidRDefault="00C4762A" w:rsidP="006201F1">
                            <w:pPr>
                              <w:jc w:val="center"/>
                              <w:rPr>
                                <w:sz w:val="18"/>
                                <w:szCs w:val="18"/>
                              </w:rPr>
                            </w:pPr>
                            <w:r w:rsidRPr="00423A08">
                              <w:rPr>
                                <w:rFonts w:ascii="Arial Narrow" w:hAnsi="Arial Narrow" w:cstheme="minorBidi"/>
                                <w:color w:val="000000"/>
                                <w:sz w:val="16"/>
                                <w:szCs w:val="16"/>
                              </w:rPr>
                              <w:t>DESCARGA LA SOLICITUDES POR CORREO INSTITUCIONAL Y LEX</w:t>
                            </w:r>
                            <w:r w:rsidRPr="00B54CE2">
                              <w:rPr>
                                <w:rFonts w:ascii="Arial Narrow" w:hAnsi="Arial Narrow" w:cstheme="minorBidi"/>
                                <w:color w:val="000000"/>
                                <w:sz w:val="18"/>
                                <w:szCs w:val="18"/>
                              </w:rPr>
                              <w:t>.</w:t>
                            </w:r>
                          </w:p>
                        </w:txbxContent>
                      </v:textbox>
                    </v:rect>
                  </w:pict>
                </mc:Fallback>
              </mc:AlternateContent>
            </w:r>
          </w:p>
          <w:p w14:paraId="2426BFAC" w14:textId="67294B87" w:rsidR="00AB6AA6" w:rsidRDefault="00AB6AA6" w:rsidP="00AB6AA6">
            <w:pPr>
              <w:jc w:val="center"/>
              <w:rPr>
                <w:rFonts w:ascii="Verdana" w:hAnsi="Verdana"/>
                <w:sz w:val="20"/>
                <w:szCs w:val="20"/>
              </w:rPr>
            </w:pPr>
          </w:p>
          <w:p w14:paraId="14DB0227" w14:textId="740389E9" w:rsidR="00AB6AA6" w:rsidRDefault="00AB6AA6" w:rsidP="00AB6AA6">
            <w:pPr>
              <w:ind w:left="-63"/>
              <w:jc w:val="center"/>
              <w:rPr>
                <w:rFonts w:ascii="Verdana" w:hAnsi="Verdana"/>
                <w:sz w:val="20"/>
                <w:szCs w:val="20"/>
              </w:rPr>
            </w:pPr>
          </w:p>
          <w:p w14:paraId="3664F006" w14:textId="2D3DE005" w:rsidR="00AB6AA6" w:rsidRDefault="00D95B44" w:rsidP="00AB6AA6">
            <w:pPr>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2605440" behindDoc="0" locked="0" layoutInCell="1" allowOverlap="1" wp14:anchorId="39C7EC8C" wp14:editId="7721355B">
                      <wp:simplePos x="0" y="0"/>
                      <wp:positionH relativeFrom="column">
                        <wp:posOffset>771360</wp:posOffset>
                      </wp:positionH>
                      <wp:positionV relativeFrom="paragraph">
                        <wp:posOffset>29334</wp:posOffset>
                      </wp:positionV>
                      <wp:extent cx="0" cy="261257"/>
                      <wp:effectExtent l="76200" t="0" r="57150" b="62865"/>
                      <wp:wrapNone/>
                      <wp:docPr id="74" name="Conector recto de flecha 74"/>
                      <wp:cNvGraphicFramePr/>
                      <a:graphic xmlns:a="http://schemas.openxmlformats.org/drawingml/2006/main">
                        <a:graphicData uri="http://schemas.microsoft.com/office/word/2010/wordprocessingShape">
                          <wps:wsp>
                            <wps:cNvCnPr/>
                            <wps:spPr>
                              <a:xfrm>
                                <a:off x="0" y="0"/>
                                <a:ext cx="0" cy="2612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338193" id="Conector recto de flecha 74" o:spid="_x0000_s1026" type="#_x0000_t32" style="position:absolute;margin-left:60.75pt;margin-top:2.3pt;width:0;height:20.55pt;z-index:25260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" strokecolor="#4472c4 [3204]" strokeweight=".5pt">
                      <v:stroke endarrow="block" joinstyle="miter"/>
                    </v:shape>
                  </w:pict>
                </mc:Fallback>
              </mc:AlternateContent>
            </w:r>
          </w:p>
          <w:p w14:paraId="78B168C3" w14:textId="1DA4024A" w:rsidR="00AB6AA6" w:rsidRDefault="00D81EEB" w:rsidP="00AB6AA6">
            <w:pPr>
              <w:rPr>
                <w:rFonts w:ascii="Verdana" w:hAnsi="Verdana"/>
                <w:sz w:val="20"/>
                <w:szCs w:val="20"/>
              </w:rPr>
            </w:pPr>
            <w:r>
              <w:rPr>
                <w:noProof/>
              </w:rPr>
              <mc:AlternateContent>
                <mc:Choice Requires="wps">
                  <w:drawing>
                    <wp:anchor distT="0" distB="0" distL="114300" distR="114300" simplePos="0" relativeHeight="251825152" behindDoc="0" locked="0" layoutInCell="1" allowOverlap="1" wp14:anchorId="15CB41B3" wp14:editId="7341BC8C">
                      <wp:simplePos x="0" y="0"/>
                      <wp:positionH relativeFrom="column">
                        <wp:posOffset>117475</wp:posOffset>
                      </wp:positionH>
                      <wp:positionV relativeFrom="paragraph">
                        <wp:posOffset>147955</wp:posOffset>
                      </wp:positionV>
                      <wp:extent cx="1400810" cy="385445"/>
                      <wp:effectExtent l="0" t="0" r="27940" b="14605"/>
                      <wp:wrapNone/>
                      <wp:docPr id="6" name="Rectángulo 5">
                        <a:extLst xmlns:a="http://schemas.openxmlformats.org/drawingml/2006/main">
                          <a:ext uri="{FF2B5EF4-FFF2-40B4-BE49-F238E27FC236}">
                            <a16:creationId xmlns:a16="http://schemas.microsoft.com/office/drawing/2014/main" id="{E1839D57-EEA5-4022-8A64-0A9906DA89F4}"/>
                          </a:ext>
                        </a:extLst>
                      </wp:docPr>
                      <wp:cNvGraphicFramePr/>
                      <a:graphic xmlns:a="http://schemas.openxmlformats.org/drawingml/2006/main">
                        <a:graphicData uri="http://schemas.microsoft.com/office/word/2010/wordprocessingShape">
                          <wps:wsp>
                            <wps:cNvSpPr/>
                            <wps:spPr>
                              <a:xfrm>
                                <a:off x="0" y="0"/>
                                <a:ext cx="1400810" cy="38544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D39F431" w14:textId="16593827" w:rsidR="00C4762A" w:rsidRPr="00423A08" w:rsidRDefault="00C4762A" w:rsidP="006201F1">
                                  <w:pPr>
                                    <w:jc w:val="center"/>
                                    <w:rPr>
                                      <w:sz w:val="16"/>
                                      <w:szCs w:val="16"/>
                                    </w:rPr>
                                  </w:pPr>
                                  <w:r w:rsidRPr="00423A08">
                                    <w:rPr>
                                      <w:rFonts w:ascii="Arial Narrow" w:hAnsi="Arial Narrow" w:cstheme="minorBidi"/>
                                      <w:color w:val="000000"/>
                                      <w:sz w:val="16"/>
                                      <w:szCs w:val="16"/>
                                    </w:rPr>
                                    <w:t xml:space="preserve">CLASIFICAR DATOS E INGRESO POR INSTANCIA.  </w:t>
                                  </w:r>
                                </w:p>
                              </w:txbxContent>
                            </wps:txbx>
                            <wps:bodyPr vertOverflow="clip" horzOverflow="clip"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5CB41B3" id="Rectángulo 5" o:spid="_x0000_s1028" style="position:absolute;margin-left:9.25pt;margin-top:11.65pt;width:110.3pt;height:30.3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" fillcolor="white [3201]" strokecolor="#5b9bd5 [3208]" strokeweight="1pt">
                      <v:textbox>
                        <w:txbxContent>
                          <w:p w14:paraId="0D39F431" w14:textId="16593827" w:rsidR="00C4762A" w:rsidRPr="00423A08" w:rsidRDefault="00C4762A" w:rsidP="006201F1">
                            <w:pPr>
                              <w:jc w:val="center"/>
                              <w:rPr>
                                <w:sz w:val="16"/>
                                <w:szCs w:val="16"/>
                              </w:rPr>
                            </w:pPr>
                            <w:r w:rsidRPr="00423A08">
                              <w:rPr>
                                <w:rFonts w:ascii="Arial Narrow" w:hAnsi="Arial Narrow" w:cstheme="minorBidi"/>
                                <w:color w:val="000000"/>
                                <w:sz w:val="16"/>
                                <w:szCs w:val="16"/>
                              </w:rPr>
                              <w:t xml:space="preserve">CLASIFICAR DATOS E INGRESO POR INSTANCIA.  </w:t>
                            </w:r>
                          </w:p>
                        </w:txbxContent>
                      </v:textbox>
                    </v:rect>
                  </w:pict>
                </mc:Fallback>
              </mc:AlternateContent>
            </w:r>
          </w:p>
          <w:p w14:paraId="58AEF5C2" w14:textId="652A2A42" w:rsidR="00AB6AA6" w:rsidRDefault="00AB6AA6" w:rsidP="00AB6AA6">
            <w:pPr>
              <w:rPr>
                <w:rFonts w:ascii="Verdana" w:hAnsi="Verdana"/>
                <w:sz w:val="20"/>
                <w:szCs w:val="20"/>
              </w:rPr>
            </w:pPr>
          </w:p>
          <w:p w14:paraId="325A344F" w14:textId="26B8CF10" w:rsidR="005D7EBD" w:rsidRDefault="005D7EBD" w:rsidP="00AB6AA6">
            <w:pPr>
              <w:jc w:val="center"/>
              <w:rPr>
                <w:rFonts w:ascii="Verdana" w:hAnsi="Verdana"/>
                <w:sz w:val="20"/>
                <w:szCs w:val="20"/>
              </w:rPr>
            </w:pPr>
          </w:p>
          <w:p w14:paraId="490CE671" w14:textId="539379CE" w:rsidR="00AB6AA6" w:rsidRDefault="00D95B44" w:rsidP="00AB6AA6">
            <w:pPr>
              <w:jc w:val="center"/>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2606464" behindDoc="0" locked="0" layoutInCell="1" allowOverlap="1" wp14:anchorId="5BB4A3A2" wp14:editId="1F6929CD">
                      <wp:simplePos x="0" y="0"/>
                      <wp:positionH relativeFrom="column">
                        <wp:posOffset>806986</wp:posOffset>
                      </wp:positionH>
                      <wp:positionV relativeFrom="paragraph">
                        <wp:posOffset>82435</wp:posOffset>
                      </wp:positionV>
                      <wp:extent cx="0" cy="391885"/>
                      <wp:effectExtent l="76200" t="0" r="57150" b="65405"/>
                      <wp:wrapNone/>
                      <wp:docPr id="77" name="Conector recto de flecha 77"/>
                      <wp:cNvGraphicFramePr/>
                      <a:graphic xmlns:a="http://schemas.openxmlformats.org/drawingml/2006/main">
                        <a:graphicData uri="http://schemas.microsoft.com/office/word/2010/wordprocessingShape">
                          <wps:wsp>
                            <wps:cNvCnPr/>
                            <wps:spPr>
                              <a:xfrm>
                                <a:off x="0" y="0"/>
                                <a:ext cx="0" cy="3918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CA4CE7" id="Conector recto de flecha 77" o:spid="_x0000_s1026" type="#_x0000_t32" style="position:absolute;margin-left:63.55pt;margin-top:6.5pt;width:0;height:30.85pt;z-index:25260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" strokecolor="#4472c4 [3204]" strokeweight=".5pt">
                      <v:stroke endarrow="block" joinstyle="miter"/>
                    </v:shape>
                  </w:pict>
                </mc:Fallback>
              </mc:AlternateContent>
            </w:r>
          </w:p>
          <w:p w14:paraId="0EF16295" w14:textId="5D4F0260" w:rsidR="00AB6AA6" w:rsidRDefault="00AB6AA6" w:rsidP="00AB6AA6">
            <w:pPr>
              <w:jc w:val="center"/>
              <w:rPr>
                <w:rFonts w:ascii="Verdana" w:hAnsi="Verdana"/>
                <w:sz w:val="20"/>
                <w:szCs w:val="20"/>
              </w:rPr>
            </w:pPr>
          </w:p>
          <w:p w14:paraId="7C0B5CCF" w14:textId="62F1D57C" w:rsidR="00AB6AA6" w:rsidRDefault="00AB6AA6" w:rsidP="00AB6AA6">
            <w:pPr>
              <w:rPr>
                <w:rFonts w:ascii="Verdana" w:hAnsi="Verdana"/>
                <w:sz w:val="20"/>
                <w:szCs w:val="20"/>
              </w:rPr>
            </w:pPr>
          </w:p>
          <w:p w14:paraId="7D32EDAE" w14:textId="649B9CD6" w:rsidR="00AB6AA6" w:rsidRDefault="00D81EEB" w:rsidP="00AB6AA6">
            <w:pPr>
              <w:jc w:val="center"/>
              <w:rPr>
                <w:rFonts w:ascii="Verdana" w:hAnsi="Verdana"/>
                <w:sz w:val="20"/>
                <w:szCs w:val="20"/>
              </w:rPr>
            </w:pPr>
            <w:r>
              <w:rPr>
                <w:noProof/>
              </w:rPr>
              <mc:AlternateContent>
                <mc:Choice Requires="wps">
                  <w:drawing>
                    <wp:anchor distT="0" distB="0" distL="114300" distR="114300" simplePos="0" relativeHeight="251827200" behindDoc="0" locked="0" layoutInCell="1" allowOverlap="1" wp14:anchorId="331B9C7B" wp14:editId="3F6C4C95">
                      <wp:simplePos x="0" y="0"/>
                      <wp:positionH relativeFrom="column">
                        <wp:posOffset>111125</wp:posOffset>
                      </wp:positionH>
                      <wp:positionV relativeFrom="paragraph">
                        <wp:posOffset>22225</wp:posOffset>
                      </wp:positionV>
                      <wp:extent cx="1371600" cy="349885"/>
                      <wp:effectExtent l="0" t="0" r="19050" b="12065"/>
                      <wp:wrapNone/>
                      <wp:docPr id="5" name="Rectángulo 6"/>
                      <wp:cNvGraphicFramePr/>
                      <a:graphic xmlns:a="http://schemas.openxmlformats.org/drawingml/2006/main">
                        <a:graphicData uri="http://schemas.microsoft.com/office/word/2010/wordprocessingShape">
                          <wps:wsp>
                            <wps:cNvSpPr/>
                            <wps:spPr>
                              <a:xfrm>
                                <a:off x="0" y="0"/>
                                <a:ext cx="1371600" cy="34988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2E720E49" w14:textId="615C98C3" w:rsidR="00C4762A" w:rsidRPr="00B54CE2" w:rsidRDefault="00C4762A" w:rsidP="006201F1">
                                  <w:pPr>
                                    <w:jc w:val="center"/>
                                    <w:rPr>
                                      <w:sz w:val="18"/>
                                      <w:szCs w:val="18"/>
                                    </w:rPr>
                                  </w:pPr>
                                  <w:r w:rsidRPr="00423A08">
                                    <w:rPr>
                                      <w:rFonts w:ascii="Arial Narrow" w:hAnsi="Arial Narrow" w:cstheme="minorBidi"/>
                                      <w:color w:val="000000"/>
                                      <w:sz w:val="16"/>
                                      <w:szCs w:val="16"/>
                                      <w:lang w:val="es-MX"/>
                                    </w:rPr>
                                    <w:t>ASIGNAR CASO POR CORREO ELECTRÓNICO</w:t>
                                  </w:r>
                                  <w:r w:rsidRPr="00B54CE2">
                                    <w:rPr>
                                      <w:rFonts w:ascii="Arial Narrow" w:hAnsi="Arial Narrow" w:cstheme="minorBidi"/>
                                      <w:color w:val="000000"/>
                                      <w:sz w:val="18"/>
                                      <w:szCs w:val="18"/>
                                      <w:lang w:val="es-MX"/>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31B9C7B" id="Rectángulo 6" o:spid="_x0000_s1029" style="position:absolute;left:0;text-align:left;margin-left:8.75pt;margin-top:1.75pt;width:108pt;height:27.5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" fillcolor="white [3201]" strokecolor="#5b9bd5 [3208]" strokeweight="1pt">
                      <v:textbox>
                        <w:txbxContent>
                          <w:p w14:paraId="2E720E49" w14:textId="615C98C3" w:rsidR="00C4762A" w:rsidRPr="00B54CE2" w:rsidRDefault="00C4762A" w:rsidP="006201F1">
                            <w:pPr>
                              <w:jc w:val="center"/>
                              <w:rPr>
                                <w:sz w:val="18"/>
                                <w:szCs w:val="18"/>
                              </w:rPr>
                            </w:pPr>
                            <w:r w:rsidRPr="00423A08">
                              <w:rPr>
                                <w:rFonts w:ascii="Arial Narrow" w:hAnsi="Arial Narrow" w:cstheme="minorBidi"/>
                                <w:color w:val="000000"/>
                                <w:sz w:val="16"/>
                                <w:szCs w:val="16"/>
                                <w:lang w:val="es-MX"/>
                              </w:rPr>
                              <w:t>ASIGNAR CASO POR CORREO ELECTRÓNICO</w:t>
                            </w:r>
                            <w:r w:rsidRPr="00B54CE2">
                              <w:rPr>
                                <w:rFonts w:ascii="Arial Narrow" w:hAnsi="Arial Narrow" w:cstheme="minorBidi"/>
                                <w:color w:val="000000"/>
                                <w:sz w:val="18"/>
                                <w:szCs w:val="18"/>
                                <w:lang w:val="es-MX"/>
                              </w:rPr>
                              <w:t>.</w:t>
                            </w:r>
                          </w:p>
                        </w:txbxContent>
                      </v:textbox>
                    </v:rect>
                  </w:pict>
                </mc:Fallback>
              </mc:AlternateContent>
            </w:r>
          </w:p>
          <w:p w14:paraId="25D53867" w14:textId="4C07DC4F" w:rsidR="00AB6AA6" w:rsidRDefault="00AB6AA6" w:rsidP="00AB6AA6">
            <w:pPr>
              <w:jc w:val="center"/>
              <w:rPr>
                <w:rFonts w:ascii="Verdana" w:hAnsi="Verdana"/>
                <w:sz w:val="20"/>
                <w:szCs w:val="20"/>
              </w:rPr>
            </w:pPr>
          </w:p>
          <w:p w14:paraId="21805157" w14:textId="6944AC0C" w:rsidR="00D71D5B" w:rsidRDefault="00D95B44" w:rsidP="00AB6AA6">
            <w:pPr>
              <w:ind w:right="212"/>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2607488" behindDoc="0" locked="0" layoutInCell="1" allowOverlap="1" wp14:anchorId="0A892FFD" wp14:editId="4A88B3E2">
                      <wp:simplePos x="0" y="0"/>
                      <wp:positionH relativeFrom="column">
                        <wp:posOffset>782246</wp:posOffset>
                      </wp:positionH>
                      <wp:positionV relativeFrom="paragraph">
                        <wp:posOffset>76868</wp:posOffset>
                      </wp:positionV>
                      <wp:extent cx="6927" cy="421574"/>
                      <wp:effectExtent l="76200" t="0" r="69850" b="55245"/>
                      <wp:wrapNone/>
                      <wp:docPr id="79" name="Conector recto de flecha 79"/>
                      <wp:cNvGraphicFramePr/>
                      <a:graphic xmlns:a="http://schemas.openxmlformats.org/drawingml/2006/main">
                        <a:graphicData uri="http://schemas.microsoft.com/office/word/2010/wordprocessingShape">
                          <wps:wsp>
                            <wps:cNvCnPr/>
                            <wps:spPr>
                              <a:xfrm>
                                <a:off x="0" y="0"/>
                                <a:ext cx="6927" cy="4215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8CC3B0" id="Conector recto de flecha 79" o:spid="_x0000_s1026" type="#_x0000_t32" style="position:absolute;margin-left:61.6pt;margin-top:6.05pt;width:.55pt;height:33.2pt;z-index:25260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" strokecolor="#4472c4 [3204]" strokeweight=".5pt">
                      <v:stroke endarrow="block" joinstyle="miter"/>
                    </v:shape>
                  </w:pict>
                </mc:Fallback>
              </mc:AlternateContent>
            </w:r>
          </w:p>
          <w:p w14:paraId="41DE2CF1" w14:textId="1B1599CE" w:rsidR="00D71D5B" w:rsidRDefault="00D71D5B" w:rsidP="00AB6AA6">
            <w:pPr>
              <w:ind w:right="212"/>
              <w:rPr>
                <w:rFonts w:ascii="Verdana" w:hAnsi="Verdana"/>
                <w:sz w:val="20"/>
                <w:szCs w:val="20"/>
              </w:rPr>
            </w:pPr>
          </w:p>
          <w:p w14:paraId="0948F4AF" w14:textId="47F21EF4" w:rsidR="00AB6AA6" w:rsidRDefault="00AB6AA6" w:rsidP="00AB6AA6">
            <w:pPr>
              <w:ind w:right="212"/>
              <w:rPr>
                <w:rFonts w:ascii="Verdana" w:hAnsi="Verdana"/>
                <w:sz w:val="20"/>
                <w:szCs w:val="20"/>
              </w:rPr>
            </w:pPr>
          </w:p>
          <w:p w14:paraId="16ED0715" w14:textId="7B6920D4" w:rsidR="00AB6AA6" w:rsidRDefault="00423A08" w:rsidP="00AB6AA6">
            <w:pPr>
              <w:jc w:val="center"/>
            </w:pPr>
            <w:r>
              <w:rPr>
                <w:noProof/>
              </w:rPr>
              <mc:AlternateContent>
                <mc:Choice Requires="wps">
                  <w:drawing>
                    <wp:anchor distT="0" distB="0" distL="114300" distR="114300" simplePos="0" relativeHeight="252158976" behindDoc="0" locked="0" layoutInCell="1" allowOverlap="1" wp14:anchorId="2141DC7D" wp14:editId="32C7DEB6">
                      <wp:simplePos x="0" y="0"/>
                      <wp:positionH relativeFrom="column">
                        <wp:posOffset>154940</wp:posOffset>
                      </wp:positionH>
                      <wp:positionV relativeFrom="paragraph">
                        <wp:posOffset>54610</wp:posOffset>
                      </wp:positionV>
                      <wp:extent cx="1383030" cy="457200"/>
                      <wp:effectExtent l="0" t="0" r="26670" b="19050"/>
                      <wp:wrapNone/>
                      <wp:docPr id="104" name="Rectángulo 6"/>
                      <wp:cNvGraphicFramePr/>
                      <a:graphic xmlns:a="http://schemas.openxmlformats.org/drawingml/2006/main">
                        <a:graphicData uri="http://schemas.microsoft.com/office/word/2010/wordprocessingShape">
                          <wps:wsp>
                            <wps:cNvSpPr/>
                            <wps:spPr>
                              <a:xfrm>
                                <a:off x="0" y="0"/>
                                <a:ext cx="1383030" cy="4572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6A4E677A" w14:textId="1B5BC372" w:rsidR="00C4762A" w:rsidRPr="00423A08" w:rsidRDefault="00C4762A" w:rsidP="009D0C27">
                                  <w:pPr>
                                    <w:jc w:val="center"/>
                                    <w:rPr>
                                      <w:sz w:val="16"/>
                                      <w:szCs w:val="16"/>
                                    </w:rPr>
                                  </w:pPr>
                                  <w:r w:rsidRPr="00423A08">
                                    <w:rPr>
                                      <w:rFonts w:ascii="Arial Narrow" w:hAnsi="Arial Narrow" w:cstheme="minorBidi"/>
                                      <w:color w:val="000000"/>
                                      <w:sz w:val="16"/>
                                      <w:szCs w:val="16"/>
                                      <w:lang w:val="es-MX"/>
                                    </w:rPr>
                                    <w:t xml:space="preserve">REVISAR INSUMOS ENTREGADOS O CARGADOS EN HERRAMIENTA LEX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2141DC7D" id="_x0000_s1030" style="position:absolute;left:0;text-align:left;margin-left:12.2pt;margin-top:4.3pt;width:108.9pt;height:36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" fillcolor="white [3201]" strokecolor="#5b9bd5 [3208]" strokeweight="1pt">
                      <v:textbox>
                        <w:txbxContent>
                          <w:p w14:paraId="6A4E677A" w14:textId="1B5BC372" w:rsidR="00C4762A" w:rsidRPr="00423A08" w:rsidRDefault="00C4762A" w:rsidP="009D0C27">
                            <w:pPr>
                              <w:jc w:val="center"/>
                              <w:rPr>
                                <w:sz w:val="16"/>
                                <w:szCs w:val="16"/>
                              </w:rPr>
                            </w:pPr>
                            <w:r w:rsidRPr="00423A08">
                              <w:rPr>
                                <w:rFonts w:ascii="Arial Narrow" w:hAnsi="Arial Narrow" w:cstheme="minorBidi"/>
                                <w:color w:val="000000"/>
                                <w:sz w:val="16"/>
                                <w:szCs w:val="16"/>
                                <w:lang w:val="es-MX"/>
                              </w:rPr>
                              <w:t xml:space="preserve">REVISAR INSUMOS ENTREGADOS O CARGADOS EN HERRAMIENTA LEX </w:t>
                            </w:r>
                          </w:p>
                        </w:txbxContent>
                      </v:textbox>
                    </v:rect>
                  </w:pict>
                </mc:Fallback>
              </mc:AlternateContent>
            </w:r>
          </w:p>
          <w:p w14:paraId="44A9B7F9" w14:textId="0581370D" w:rsidR="00AB6AA6" w:rsidRDefault="00AB6AA6" w:rsidP="00AB6AA6"/>
          <w:p w14:paraId="4EA8BFDC" w14:textId="40820271" w:rsidR="00AB6AA6" w:rsidRDefault="00D95B44" w:rsidP="00AB6AA6">
            <w:r>
              <w:rPr>
                <w:noProof/>
              </w:rPr>
              <mc:AlternateContent>
                <mc:Choice Requires="wps">
                  <w:drawing>
                    <wp:anchor distT="0" distB="0" distL="114300" distR="114300" simplePos="0" relativeHeight="252608512" behindDoc="0" locked="0" layoutInCell="1" allowOverlap="1" wp14:anchorId="56A4794C" wp14:editId="6B5223F3">
                      <wp:simplePos x="0" y="0"/>
                      <wp:positionH relativeFrom="column">
                        <wp:posOffset>824799</wp:posOffset>
                      </wp:positionH>
                      <wp:positionV relativeFrom="paragraph">
                        <wp:posOffset>160020</wp:posOffset>
                      </wp:positionV>
                      <wp:extent cx="0" cy="219694"/>
                      <wp:effectExtent l="76200" t="0" r="57150" b="47625"/>
                      <wp:wrapNone/>
                      <wp:docPr id="80" name="Conector recto de flecha 80"/>
                      <wp:cNvGraphicFramePr/>
                      <a:graphic xmlns:a="http://schemas.openxmlformats.org/drawingml/2006/main">
                        <a:graphicData uri="http://schemas.microsoft.com/office/word/2010/wordprocessingShape">
                          <wps:wsp>
                            <wps:cNvCnPr/>
                            <wps:spPr>
                              <a:xfrm>
                                <a:off x="0" y="0"/>
                                <a:ext cx="0" cy="2196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9D8C93" id="Conector recto de flecha 80" o:spid="_x0000_s1026" type="#_x0000_t32" style="position:absolute;margin-left:64.95pt;margin-top:12.6pt;width:0;height:17.3pt;z-index:25260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" strokecolor="#4472c4 [3204]" strokeweight=".5pt">
                      <v:stroke endarrow="block" joinstyle="miter"/>
                    </v:shape>
                  </w:pict>
                </mc:Fallback>
              </mc:AlternateContent>
            </w:r>
          </w:p>
          <w:p w14:paraId="53140644" w14:textId="2E075CFC" w:rsidR="009D0C27" w:rsidRDefault="009D0C27" w:rsidP="00CC46A8"/>
          <w:p w14:paraId="509F5053" w14:textId="7B851657" w:rsidR="009D0C27" w:rsidRDefault="00423A08" w:rsidP="00FC4726">
            <w:r>
              <w:rPr>
                <w:noProof/>
              </w:rPr>
              <mc:AlternateContent>
                <mc:Choice Requires="wps">
                  <w:drawing>
                    <wp:anchor distT="0" distB="0" distL="114300" distR="114300" simplePos="0" relativeHeight="252040192" behindDoc="0" locked="0" layoutInCell="1" allowOverlap="1" wp14:anchorId="6F8603D1" wp14:editId="476CFFEE">
                      <wp:simplePos x="0" y="0"/>
                      <wp:positionH relativeFrom="column">
                        <wp:posOffset>115570</wp:posOffset>
                      </wp:positionH>
                      <wp:positionV relativeFrom="paragraph">
                        <wp:posOffset>34290</wp:posOffset>
                      </wp:positionV>
                      <wp:extent cx="1442085" cy="878840"/>
                      <wp:effectExtent l="19050" t="19050" r="24765" b="35560"/>
                      <wp:wrapNone/>
                      <wp:docPr id="17" name="Decisión 11">
                        <a:extLst xmlns:a="http://schemas.openxmlformats.org/drawingml/2006/main">
                          <a:ext uri="{FF2B5EF4-FFF2-40B4-BE49-F238E27FC236}">
                            <a16:creationId xmlns:a16="http://schemas.microsoft.com/office/drawing/2014/main" id="{6EB8459B-83EF-4E76-989A-47FA92B0A2DE}"/>
                          </a:ext>
                        </a:extLst>
                      </wp:docPr>
                      <wp:cNvGraphicFramePr/>
                      <a:graphic xmlns:a="http://schemas.openxmlformats.org/drawingml/2006/main">
                        <a:graphicData uri="http://schemas.microsoft.com/office/word/2010/wordprocessingShape">
                          <wps:wsp>
                            <wps:cNvSpPr/>
                            <wps:spPr>
                              <a:xfrm>
                                <a:off x="0" y="0"/>
                                <a:ext cx="1442085" cy="878840"/>
                              </a:xfrm>
                              <a:prstGeom prst="flowChartDecision">
                                <a:avLst/>
                              </a:prstGeom>
                              <a:ln/>
                            </wps:spPr>
                            <wps:style>
                              <a:lnRef idx="2">
                                <a:schemeClr val="accent1"/>
                              </a:lnRef>
                              <a:fillRef idx="1">
                                <a:schemeClr val="lt1"/>
                              </a:fillRef>
                              <a:effectRef idx="0">
                                <a:schemeClr val="accent1"/>
                              </a:effectRef>
                              <a:fontRef idx="minor">
                                <a:schemeClr val="dk1"/>
                              </a:fontRef>
                            </wps:style>
                            <wps:txbx>
                              <w:txbxContent>
                                <w:p w14:paraId="6DB41200" w14:textId="77777777" w:rsidR="00C4762A" w:rsidRPr="001A5DD4" w:rsidRDefault="00C4762A" w:rsidP="001A5DD4">
                                  <w:pPr>
                                    <w:jc w:val="center"/>
                                    <w:rPr>
                                      <w:sz w:val="16"/>
                                      <w:szCs w:val="16"/>
                                    </w:rPr>
                                  </w:pPr>
                                  <w:r w:rsidRPr="001A5DD4">
                                    <w:rPr>
                                      <w:rFonts w:ascii="Arial Narrow" w:hAnsi="Arial Narrow" w:cstheme="minorBidi"/>
                                      <w:b/>
                                      <w:bCs/>
                                      <w:color w:val="000000" w:themeColor="dark1"/>
                                      <w:sz w:val="16"/>
                                      <w:szCs w:val="16"/>
                                      <w:lang w:val="es-MX"/>
                                    </w:rPr>
                                    <w:t>¿</w:t>
                                  </w:r>
                                  <w:r w:rsidRPr="001A5DD4">
                                    <w:rPr>
                                      <w:rFonts w:ascii="Arial Narrow" w:hAnsi="Arial Narrow" w:cstheme="minorBidi"/>
                                      <w:b/>
                                      <w:bCs/>
                                      <w:color w:val="000000"/>
                                      <w:sz w:val="16"/>
                                      <w:szCs w:val="16"/>
                                    </w:rPr>
                                    <w:t>Información completa y organizada?</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6F8603D1" id="_x0000_t110" coordsize="21600,21600" o:spt="110" path="m10800,l,10800,10800,21600,21600,10800xe">
                      <v:stroke joinstyle="miter"/>
                      <v:path gradientshapeok="t" o:connecttype="rect" textboxrect="5400,5400,16200,16200"/>
                    </v:shapetype>
                    <v:shape id="Decisión 11" o:spid="_x0000_s1031" type="#_x0000_t110" style="position:absolute;margin-left:9.1pt;margin-top:2.7pt;width:113.55pt;height:69.2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" fillcolor="white [3201]" strokecolor="#4472c4 [3204]" strokeweight="1pt">
                      <v:textbox>
                        <w:txbxContent>
                          <w:p w14:paraId="6DB41200" w14:textId="77777777" w:rsidR="00C4762A" w:rsidRPr="001A5DD4" w:rsidRDefault="00C4762A" w:rsidP="001A5DD4">
                            <w:pPr>
                              <w:jc w:val="center"/>
                              <w:rPr>
                                <w:sz w:val="16"/>
                                <w:szCs w:val="16"/>
                              </w:rPr>
                            </w:pPr>
                            <w:r w:rsidRPr="001A5DD4">
                              <w:rPr>
                                <w:rFonts w:ascii="Arial Narrow" w:hAnsi="Arial Narrow" w:cstheme="minorBidi"/>
                                <w:b/>
                                <w:bCs/>
                                <w:color w:val="000000" w:themeColor="dark1"/>
                                <w:sz w:val="16"/>
                                <w:szCs w:val="16"/>
                                <w:lang w:val="es-MX"/>
                              </w:rPr>
                              <w:t>¿</w:t>
                            </w:r>
                            <w:r w:rsidRPr="001A5DD4">
                              <w:rPr>
                                <w:rFonts w:ascii="Arial Narrow" w:hAnsi="Arial Narrow" w:cstheme="minorBidi"/>
                                <w:b/>
                                <w:bCs/>
                                <w:color w:val="000000"/>
                                <w:sz w:val="16"/>
                                <w:szCs w:val="16"/>
                              </w:rPr>
                              <w:t>Información completa y organizada?</w:t>
                            </w:r>
                          </w:p>
                        </w:txbxContent>
                      </v:textbox>
                    </v:shape>
                  </w:pict>
                </mc:Fallback>
              </mc:AlternateContent>
            </w:r>
          </w:p>
          <w:p w14:paraId="4F2D5925" w14:textId="6F7B0C91" w:rsidR="009D0C27" w:rsidRDefault="009D0C27" w:rsidP="00AB6AA6">
            <w:pPr>
              <w:jc w:val="center"/>
            </w:pPr>
          </w:p>
          <w:p w14:paraId="37031A1D" w14:textId="2EFCBABB" w:rsidR="009D0C27" w:rsidRDefault="00423A08" w:rsidP="00AB6AA6">
            <w:pPr>
              <w:jc w:val="center"/>
            </w:pPr>
            <w:r w:rsidRPr="006629CA">
              <w:rPr>
                <w:noProof/>
              </w:rPr>
              <mc:AlternateContent>
                <mc:Choice Requires="wps">
                  <w:drawing>
                    <wp:anchor distT="0" distB="0" distL="114300" distR="114300" simplePos="0" relativeHeight="252374016" behindDoc="0" locked="0" layoutInCell="1" allowOverlap="1" wp14:anchorId="14A8119E" wp14:editId="50EA0007">
                      <wp:simplePos x="0" y="0"/>
                      <wp:positionH relativeFrom="column">
                        <wp:posOffset>105410</wp:posOffset>
                      </wp:positionH>
                      <wp:positionV relativeFrom="paragraph">
                        <wp:posOffset>106045</wp:posOffset>
                      </wp:positionV>
                      <wp:extent cx="0" cy="365760"/>
                      <wp:effectExtent l="76200" t="0" r="76200" b="53340"/>
                      <wp:wrapNone/>
                      <wp:docPr id="111" name="Conector recto de flecha 111"/>
                      <wp:cNvGraphicFramePr/>
                      <a:graphic xmlns:a="http://schemas.openxmlformats.org/drawingml/2006/main">
                        <a:graphicData uri="http://schemas.microsoft.com/office/word/2010/wordprocessingShape">
                          <wps:wsp>
                            <wps:cNvCnPr/>
                            <wps:spPr>
                              <a:xfrm>
                                <a:off x="0" y="0"/>
                                <a:ext cx="0" cy="365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70BC25" id="Conector recto de flecha 111" o:spid="_x0000_s1026" type="#_x0000_t32" style="position:absolute;margin-left:8.3pt;margin-top:8.35pt;width:0;height:28.8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" strokecolor="#4472c4 [3204]" strokeweight=".5pt">
                      <v:stroke endarrow="block" joinstyle="miter"/>
                    </v:shape>
                  </w:pict>
                </mc:Fallback>
              </mc:AlternateContent>
            </w:r>
          </w:p>
          <w:p w14:paraId="6C02C581" w14:textId="0F27470B" w:rsidR="00AB6AA6" w:rsidRDefault="00423A08" w:rsidP="00AB6AA6">
            <w:pPr>
              <w:jc w:val="center"/>
            </w:pPr>
            <w:r>
              <w:rPr>
                <w:noProof/>
              </w:rPr>
              <mc:AlternateContent>
                <mc:Choice Requires="wps">
                  <w:drawing>
                    <wp:anchor distT="0" distB="0" distL="114300" distR="114300" simplePos="0" relativeHeight="252039168" behindDoc="0" locked="0" layoutInCell="1" allowOverlap="1" wp14:anchorId="667F474A" wp14:editId="015F9E29">
                      <wp:simplePos x="0" y="0"/>
                      <wp:positionH relativeFrom="column">
                        <wp:posOffset>157480</wp:posOffset>
                      </wp:positionH>
                      <wp:positionV relativeFrom="paragraph">
                        <wp:posOffset>90805</wp:posOffset>
                      </wp:positionV>
                      <wp:extent cx="327660" cy="301625"/>
                      <wp:effectExtent l="0" t="0" r="0" b="3175"/>
                      <wp:wrapNone/>
                      <wp:docPr id="16" name="CuadroTexto 15">
                        <a:extLst xmlns:a="http://schemas.openxmlformats.org/drawingml/2006/main">
                          <a:ext uri="{FF2B5EF4-FFF2-40B4-BE49-F238E27FC236}">
                            <a16:creationId xmlns:a16="http://schemas.microsoft.com/office/drawing/2014/main" id="{C2180B69-878C-4B0E-8C72-A57E207A79BA}"/>
                          </a:ext>
                        </a:extLst>
                      </wp:docPr>
                      <wp:cNvGraphicFramePr/>
                      <a:graphic xmlns:a="http://schemas.openxmlformats.org/drawingml/2006/main">
                        <a:graphicData uri="http://schemas.microsoft.com/office/word/2010/wordprocessingShape">
                          <wps:wsp>
                            <wps:cNvSpPr txBox="1"/>
                            <wps:spPr>
                              <a:xfrm>
                                <a:off x="0" y="0"/>
                                <a:ext cx="327660" cy="3016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990A919" w14:textId="3D8CCD4A" w:rsidR="00C4762A" w:rsidRPr="0001666C" w:rsidRDefault="00C4762A" w:rsidP="001A5DD4">
                                  <w:pPr>
                                    <w:rPr>
                                      <w:b/>
                                      <w:bCs/>
                                      <w:sz w:val="16"/>
                                      <w:szCs w:val="16"/>
                                    </w:rPr>
                                  </w:pPr>
                                  <w:r w:rsidRPr="0001666C">
                                    <w:rPr>
                                      <w:rFonts w:asciiTheme="minorHAnsi" w:hAnsi="Calibri" w:cstheme="minorBidi"/>
                                      <w:b/>
                                      <w:bCs/>
                                      <w:color w:val="000000" w:themeColor="dark1"/>
                                      <w:sz w:val="16"/>
                                      <w:szCs w:val="16"/>
                                    </w:rPr>
                                    <w:t>SI</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667F474A" id="_x0000_t202" coordsize="21600,21600" o:spt="202" path="m,l,21600r21600,l21600,xe">
                      <v:stroke joinstyle="miter"/>
                      <v:path gradientshapeok="t" o:connecttype="rect"/>
                    </v:shapetype>
                    <v:shape id="CuadroTexto 15" o:spid="_x0000_s1032" type="#_x0000_t202" style="position:absolute;left:0;text-align:left;margin-left:12.4pt;margin-top:7.15pt;width:25.8pt;height:23.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" filled="f" stroked="f">
                      <v:textbox>
                        <w:txbxContent>
                          <w:p w14:paraId="6990A919" w14:textId="3D8CCD4A" w:rsidR="00C4762A" w:rsidRPr="0001666C" w:rsidRDefault="00C4762A" w:rsidP="001A5DD4">
                            <w:pPr>
                              <w:rPr>
                                <w:b/>
                                <w:bCs/>
                                <w:sz w:val="16"/>
                                <w:szCs w:val="16"/>
                              </w:rPr>
                            </w:pPr>
                            <w:r w:rsidRPr="0001666C">
                              <w:rPr>
                                <w:rFonts w:asciiTheme="minorHAnsi" w:hAnsi="Calibri" w:cstheme="minorBidi"/>
                                <w:b/>
                                <w:bCs/>
                                <w:color w:val="000000" w:themeColor="dark1"/>
                                <w:sz w:val="16"/>
                                <w:szCs w:val="16"/>
                              </w:rPr>
                              <w:t>SI</w:t>
                            </w:r>
                          </w:p>
                        </w:txbxContent>
                      </v:textbox>
                    </v:shape>
                  </w:pict>
                </mc:Fallback>
              </mc:AlternateContent>
            </w:r>
          </w:p>
          <w:p w14:paraId="1D598A95" w14:textId="70DD2944" w:rsidR="00AB6AA6" w:rsidRDefault="00D95B44" w:rsidP="00AB6AA6">
            <w:pPr>
              <w:jc w:val="center"/>
            </w:pPr>
            <w:r w:rsidRPr="006629CA">
              <w:rPr>
                <w:noProof/>
              </w:rPr>
              <mc:AlternateContent>
                <mc:Choice Requires="wps">
                  <w:drawing>
                    <wp:anchor distT="0" distB="0" distL="114300" distR="114300" simplePos="0" relativeHeight="252372992" behindDoc="0" locked="0" layoutInCell="1" allowOverlap="1" wp14:anchorId="1F97169C" wp14:editId="317C6F81">
                      <wp:simplePos x="0" y="0"/>
                      <wp:positionH relativeFrom="column">
                        <wp:posOffset>38735</wp:posOffset>
                      </wp:positionH>
                      <wp:positionV relativeFrom="paragraph">
                        <wp:posOffset>175260</wp:posOffset>
                      </wp:positionV>
                      <wp:extent cx="421005" cy="273050"/>
                      <wp:effectExtent l="0" t="0" r="17145" b="12700"/>
                      <wp:wrapNone/>
                      <wp:docPr id="110" name="Elipse 110"/>
                      <wp:cNvGraphicFramePr/>
                      <a:graphic xmlns:a="http://schemas.openxmlformats.org/drawingml/2006/main">
                        <a:graphicData uri="http://schemas.microsoft.com/office/word/2010/wordprocessingShape">
                          <wps:wsp>
                            <wps:cNvSpPr/>
                            <wps:spPr>
                              <a:xfrm>
                                <a:off x="0" y="0"/>
                                <a:ext cx="421005" cy="273050"/>
                              </a:xfrm>
                              <a:prstGeom prst="ellipse">
                                <a:avLst/>
                              </a:prstGeom>
                            </wps:spPr>
                            <wps:style>
                              <a:lnRef idx="2">
                                <a:schemeClr val="accent1"/>
                              </a:lnRef>
                              <a:fillRef idx="1">
                                <a:schemeClr val="lt1"/>
                              </a:fillRef>
                              <a:effectRef idx="0">
                                <a:schemeClr val="accent1"/>
                              </a:effectRef>
                              <a:fontRef idx="minor">
                                <a:schemeClr val="dk1"/>
                              </a:fontRef>
                            </wps:style>
                            <wps:txbx>
                              <w:txbxContent>
                                <w:p w14:paraId="14F75A46" w14:textId="2AF49F4D" w:rsidR="00C4762A" w:rsidRPr="00D95B44" w:rsidRDefault="00C4762A" w:rsidP="006629CA">
                                  <w:pPr>
                                    <w:jc w:val="center"/>
                                    <w:rPr>
                                      <w:b/>
                                      <w:bCs/>
                                      <w:sz w:val="14"/>
                                      <w:szCs w:val="14"/>
                                      <w:lang w:val="es-MX"/>
                                    </w:rPr>
                                  </w:pPr>
                                  <w:r w:rsidRPr="00D95B44">
                                    <w:rPr>
                                      <w:b/>
                                      <w:bCs/>
                                      <w:sz w:val="14"/>
                                      <w:szCs w:val="14"/>
                                      <w:lang w:val="es-MX"/>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97169C" id="Elipse 110" o:spid="_x0000_s1033" style="position:absolute;left:0;text-align:left;margin-left:3.05pt;margin-top:13.8pt;width:33.15pt;height:21.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" fillcolor="white [3201]" strokecolor="#4472c4 [3204]" strokeweight="1pt">
                      <v:stroke joinstyle="miter"/>
                      <v:textbox>
                        <w:txbxContent>
                          <w:p w14:paraId="14F75A46" w14:textId="2AF49F4D" w:rsidR="00C4762A" w:rsidRPr="00D95B44" w:rsidRDefault="00C4762A" w:rsidP="006629CA">
                            <w:pPr>
                              <w:jc w:val="center"/>
                              <w:rPr>
                                <w:b/>
                                <w:bCs/>
                                <w:sz w:val="14"/>
                                <w:szCs w:val="14"/>
                                <w:lang w:val="es-MX"/>
                              </w:rPr>
                            </w:pPr>
                            <w:r w:rsidRPr="00D95B44">
                              <w:rPr>
                                <w:b/>
                                <w:bCs/>
                                <w:sz w:val="14"/>
                                <w:szCs w:val="14"/>
                                <w:lang w:val="es-MX"/>
                              </w:rPr>
                              <w:t>11</w:t>
                            </w:r>
                          </w:p>
                        </w:txbxContent>
                      </v:textbox>
                    </v:oval>
                  </w:pict>
                </mc:Fallback>
              </mc:AlternateContent>
            </w:r>
          </w:p>
          <w:p w14:paraId="440087D7" w14:textId="2EA08745" w:rsidR="00AB6AA6" w:rsidRDefault="00D95B44" w:rsidP="00AB6AA6">
            <w:r>
              <w:rPr>
                <w:noProof/>
              </w:rPr>
              <mc:AlternateContent>
                <mc:Choice Requires="wps">
                  <w:drawing>
                    <wp:anchor distT="0" distB="0" distL="114300" distR="114300" simplePos="0" relativeHeight="252609536" behindDoc="0" locked="0" layoutInCell="1" allowOverlap="1" wp14:anchorId="5F721C6F" wp14:editId="0E295E9F">
                      <wp:simplePos x="0" y="0"/>
                      <wp:positionH relativeFrom="column">
                        <wp:posOffset>836674</wp:posOffset>
                      </wp:positionH>
                      <wp:positionV relativeFrom="paragraph">
                        <wp:posOffset>38908</wp:posOffset>
                      </wp:positionV>
                      <wp:extent cx="0" cy="752780"/>
                      <wp:effectExtent l="76200" t="0" r="57150" b="47625"/>
                      <wp:wrapNone/>
                      <wp:docPr id="86" name="Conector recto de flecha 86"/>
                      <wp:cNvGraphicFramePr/>
                      <a:graphic xmlns:a="http://schemas.openxmlformats.org/drawingml/2006/main">
                        <a:graphicData uri="http://schemas.microsoft.com/office/word/2010/wordprocessingShape">
                          <wps:wsp>
                            <wps:cNvCnPr/>
                            <wps:spPr>
                              <a:xfrm>
                                <a:off x="0" y="0"/>
                                <a:ext cx="0" cy="7527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02C5B2" id="Conector recto de flecha 86" o:spid="_x0000_s1026" type="#_x0000_t32" style="position:absolute;margin-left:65.9pt;margin-top:3.05pt;width:0;height:59.25pt;z-index:25260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" strokecolor="#4472c4 [3204]" strokeweight=".5pt">
                      <v:stroke endarrow="block" joinstyle="miter"/>
                    </v:shape>
                  </w:pict>
                </mc:Fallback>
              </mc:AlternateContent>
            </w:r>
            <w:r w:rsidR="00423A08">
              <w:rPr>
                <w:noProof/>
              </w:rPr>
              <mc:AlternateContent>
                <mc:Choice Requires="wps">
                  <w:drawing>
                    <wp:anchor distT="0" distB="0" distL="114300" distR="114300" simplePos="0" relativeHeight="252041216" behindDoc="0" locked="0" layoutInCell="1" allowOverlap="1" wp14:anchorId="4C45630B" wp14:editId="3F16CF4C">
                      <wp:simplePos x="0" y="0"/>
                      <wp:positionH relativeFrom="column">
                        <wp:posOffset>968375</wp:posOffset>
                      </wp:positionH>
                      <wp:positionV relativeFrom="paragraph">
                        <wp:posOffset>635</wp:posOffset>
                      </wp:positionV>
                      <wp:extent cx="396240" cy="248920"/>
                      <wp:effectExtent l="0" t="0" r="0" b="0"/>
                      <wp:wrapNone/>
                      <wp:docPr id="18" name="CuadroTexto 17">
                        <a:extLst xmlns:a="http://schemas.openxmlformats.org/drawingml/2006/main">
                          <a:ext uri="{FF2B5EF4-FFF2-40B4-BE49-F238E27FC236}">
                            <a16:creationId xmlns:a16="http://schemas.microsoft.com/office/drawing/2014/main" id="{E2E1EFD3-E281-4D8E-A4EB-05E4AE1D7837}"/>
                          </a:ext>
                        </a:extLst>
                      </wp:docPr>
                      <wp:cNvGraphicFramePr/>
                      <a:graphic xmlns:a="http://schemas.openxmlformats.org/drawingml/2006/main">
                        <a:graphicData uri="http://schemas.microsoft.com/office/word/2010/wordprocessingShape">
                          <wps:wsp>
                            <wps:cNvSpPr txBox="1"/>
                            <wps:spPr>
                              <a:xfrm>
                                <a:off x="0" y="0"/>
                                <a:ext cx="396240" cy="2489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302375C0" w14:textId="77777777" w:rsidR="00C4762A" w:rsidRPr="00423A08" w:rsidRDefault="00C4762A" w:rsidP="001A5DD4">
                                  <w:pPr>
                                    <w:rPr>
                                      <w:b/>
                                      <w:bCs/>
                                      <w:sz w:val="16"/>
                                      <w:szCs w:val="16"/>
                                    </w:rPr>
                                  </w:pPr>
                                  <w:r w:rsidRPr="00423A08">
                                    <w:rPr>
                                      <w:rFonts w:asciiTheme="minorHAnsi" w:hAnsi="Calibri" w:cstheme="minorBidi"/>
                                      <w:b/>
                                      <w:bCs/>
                                      <w:color w:val="000000" w:themeColor="dark1"/>
                                      <w:sz w:val="16"/>
                                      <w:szCs w:val="16"/>
                                    </w:rPr>
                                    <w:t>NO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C45630B" id="CuadroTexto 17" o:spid="_x0000_s1034" type="#_x0000_t202" style="position:absolute;margin-left:76.25pt;margin-top:.05pt;width:31.2pt;height:19.6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" filled="f" stroked="f">
                      <v:textbox>
                        <w:txbxContent>
                          <w:p w14:paraId="302375C0" w14:textId="77777777" w:rsidR="00C4762A" w:rsidRPr="00423A08" w:rsidRDefault="00C4762A" w:rsidP="001A5DD4">
                            <w:pPr>
                              <w:rPr>
                                <w:b/>
                                <w:bCs/>
                                <w:sz w:val="16"/>
                                <w:szCs w:val="16"/>
                              </w:rPr>
                            </w:pPr>
                            <w:r w:rsidRPr="00423A08">
                              <w:rPr>
                                <w:rFonts w:asciiTheme="minorHAnsi" w:hAnsi="Calibri" w:cstheme="minorBidi"/>
                                <w:b/>
                                <w:bCs/>
                                <w:color w:val="000000" w:themeColor="dark1"/>
                                <w:sz w:val="16"/>
                                <w:szCs w:val="16"/>
                              </w:rPr>
                              <w:t>NO</w:t>
                            </w:r>
                          </w:p>
                        </w:txbxContent>
                      </v:textbox>
                    </v:shape>
                  </w:pict>
                </mc:Fallback>
              </mc:AlternateContent>
            </w:r>
          </w:p>
          <w:p w14:paraId="075A944D" w14:textId="6E491475" w:rsidR="00AB6AA6" w:rsidRDefault="00AB6AA6" w:rsidP="00AB6AA6">
            <w:pPr>
              <w:jc w:val="center"/>
            </w:pPr>
          </w:p>
          <w:p w14:paraId="5BC00DE5" w14:textId="2C657D62" w:rsidR="007A1011" w:rsidRDefault="007A1011" w:rsidP="00423A08">
            <w:pPr>
              <w:jc w:val="center"/>
            </w:pPr>
          </w:p>
          <w:p w14:paraId="38094CEC" w14:textId="4268450A" w:rsidR="00FC4726" w:rsidRDefault="00FC4726" w:rsidP="00CC46A8"/>
          <w:p w14:paraId="30D84701" w14:textId="203B7F11" w:rsidR="00FC4726" w:rsidRDefault="00423A08" w:rsidP="00CC46A8">
            <w:r>
              <w:rPr>
                <w:noProof/>
              </w:rPr>
              <mc:AlternateContent>
                <mc:Choice Requires="wps">
                  <w:drawing>
                    <wp:anchor distT="0" distB="0" distL="114300" distR="114300" simplePos="0" relativeHeight="251830272" behindDoc="0" locked="0" layoutInCell="1" allowOverlap="1" wp14:anchorId="087489E2" wp14:editId="7776B800">
                      <wp:simplePos x="0" y="0"/>
                      <wp:positionH relativeFrom="column">
                        <wp:posOffset>133350</wp:posOffset>
                      </wp:positionH>
                      <wp:positionV relativeFrom="paragraph">
                        <wp:posOffset>94615</wp:posOffset>
                      </wp:positionV>
                      <wp:extent cx="1389380" cy="374015"/>
                      <wp:effectExtent l="0" t="0" r="20320" b="26035"/>
                      <wp:wrapNone/>
                      <wp:docPr id="20" name="Rectángulo 19">
                        <a:extLst xmlns:a="http://schemas.openxmlformats.org/drawingml/2006/main">
                          <a:ext uri="{FF2B5EF4-FFF2-40B4-BE49-F238E27FC236}">
                            <a16:creationId xmlns:a16="http://schemas.microsoft.com/office/drawing/2014/main" id="{8375830A-1B6D-421F-8351-A7E71AAA7C0F}"/>
                          </a:ext>
                        </a:extLst>
                      </wp:docPr>
                      <wp:cNvGraphicFramePr/>
                      <a:graphic xmlns:a="http://schemas.openxmlformats.org/drawingml/2006/main">
                        <a:graphicData uri="http://schemas.microsoft.com/office/word/2010/wordprocessingShape">
                          <wps:wsp>
                            <wps:cNvSpPr/>
                            <wps:spPr>
                              <a:xfrm>
                                <a:off x="0" y="0"/>
                                <a:ext cx="1389380" cy="37401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56EACCA" w14:textId="52F89589" w:rsidR="00C4762A" w:rsidRPr="00423A08" w:rsidRDefault="00C4762A" w:rsidP="00A763AA">
                                  <w:pPr>
                                    <w:jc w:val="center"/>
                                    <w:rPr>
                                      <w:sz w:val="16"/>
                                      <w:szCs w:val="16"/>
                                    </w:rPr>
                                  </w:pPr>
                                  <w:r w:rsidRPr="00423A08">
                                    <w:rPr>
                                      <w:rFonts w:ascii="Arial Narrow" w:hAnsi="Arial Narrow" w:cstheme="minorBidi"/>
                                      <w:color w:val="000000" w:themeColor="dark1"/>
                                      <w:sz w:val="16"/>
                                      <w:szCs w:val="16"/>
                                    </w:rPr>
                                    <w:t>IDENTIFICAR INSUMOS FALTANTES.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87489E2" id="Rectángulo 19" o:spid="_x0000_s1035" style="position:absolute;margin-left:10.5pt;margin-top:7.45pt;width:109.4pt;height:29.4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" fillcolor="white [3201]" strokecolor="#5b9bd5 [3208]" strokeweight="1pt">
                      <v:textbox>
                        <w:txbxContent>
                          <w:p w14:paraId="056EACCA" w14:textId="52F89589" w:rsidR="00C4762A" w:rsidRPr="00423A08" w:rsidRDefault="00C4762A" w:rsidP="00A763AA">
                            <w:pPr>
                              <w:jc w:val="center"/>
                              <w:rPr>
                                <w:sz w:val="16"/>
                                <w:szCs w:val="16"/>
                              </w:rPr>
                            </w:pPr>
                            <w:r w:rsidRPr="00423A08">
                              <w:rPr>
                                <w:rFonts w:ascii="Arial Narrow" w:hAnsi="Arial Narrow" w:cstheme="minorBidi"/>
                                <w:color w:val="000000" w:themeColor="dark1"/>
                                <w:sz w:val="16"/>
                                <w:szCs w:val="16"/>
                              </w:rPr>
                              <w:t>IDENTIFICAR INSUMOS FALTANTES.</w:t>
                            </w:r>
                          </w:p>
                        </w:txbxContent>
                      </v:textbox>
                    </v:rect>
                  </w:pict>
                </mc:Fallback>
              </mc:AlternateContent>
            </w:r>
          </w:p>
          <w:p w14:paraId="08AD3200" w14:textId="02C2CBAC" w:rsidR="00AB6AA6" w:rsidRDefault="00AB6AA6" w:rsidP="00AB6AA6">
            <w:pPr>
              <w:jc w:val="center"/>
            </w:pPr>
          </w:p>
          <w:p w14:paraId="1B191064" w14:textId="6513FBCF" w:rsidR="00AB6AA6" w:rsidRDefault="00D95B44" w:rsidP="00AB6AA6">
            <w:pPr>
              <w:rPr>
                <w:rFonts w:ascii="Verdana" w:hAnsi="Verdana"/>
              </w:rPr>
            </w:pPr>
            <w:r>
              <w:rPr>
                <w:rFonts w:ascii="Verdana" w:hAnsi="Verdana"/>
                <w:noProof/>
              </w:rPr>
              <mc:AlternateContent>
                <mc:Choice Requires="wps">
                  <w:drawing>
                    <wp:anchor distT="0" distB="0" distL="114300" distR="114300" simplePos="0" relativeHeight="252610560" behindDoc="0" locked="0" layoutInCell="1" allowOverlap="1" wp14:anchorId="4AB00E1D" wp14:editId="528D5955">
                      <wp:simplePos x="0" y="0"/>
                      <wp:positionH relativeFrom="column">
                        <wp:posOffset>823809</wp:posOffset>
                      </wp:positionH>
                      <wp:positionV relativeFrom="paragraph">
                        <wp:posOffset>126076</wp:posOffset>
                      </wp:positionV>
                      <wp:extent cx="0" cy="231569"/>
                      <wp:effectExtent l="76200" t="0" r="57150" b="54610"/>
                      <wp:wrapNone/>
                      <wp:docPr id="90" name="Conector recto de flecha 90"/>
                      <wp:cNvGraphicFramePr/>
                      <a:graphic xmlns:a="http://schemas.openxmlformats.org/drawingml/2006/main">
                        <a:graphicData uri="http://schemas.microsoft.com/office/word/2010/wordprocessingShape">
                          <wps:wsp>
                            <wps:cNvCnPr/>
                            <wps:spPr>
                              <a:xfrm>
                                <a:off x="0" y="0"/>
                                <a:ext cx="0" cy="2315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A3B2C3" id="Conector recto de flecha 90" o:spid="_x0000_s1026" type="#_x0000_t32" style="position:absolute;margin-left:64.85pt;margin-top:9.95pt;width:0;height:18.25pt;z-index:25261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" strokecolor="#4472c4 [3204]" strokeweight=".5pt">
                      <v:stroke endarrow="block" joinstyle="miter"/>
                    </v:shape>
                  </w:pict>
                </mc:Fallback>
              </mc:AlternateContent>
            </w:r>
          </w:p>
          <w:p w14:paraId="5A4C0992" w14:textId="09123593" w:rsidR="00AB6AA6" w:rsidRDefault="00AB6AA6" w:rsidP="00AB6AA6">
            <w:pPr>
              <w:jc w:val="center"/>
            </w:pPr>
          </w:p>
          <w:p w14:paraId="5DA08DD5" w14:textId="4C87F5F6" w:rsidR="00AB6AA6" w:rsidRDefault="00423A08" w:rsidP="00AB6AA6">
            <w:pPr>
              <w:jc w:val="center"/>
              <w:rPr>
                <w:rFonts w:ascii="Verdana" w:hAnsi="Verdana"/>
              </w:rPr>
            </w:pPr>
            <w:r w:rsidRPr="006629CA">
              <w:rPr>
                <w:noProof/>
              </w:rPr>
              <mc:AlternateContent>
                <mc:Choice Requires="wps">
                  <w:drawing>
                    <wp:anchor distT="0" distB="0" distL="114300" distR="114300" simplePos="0" relativeHeight="252584960" behindDoc="0" locked="0" layoutInCell="1" allowOverlap="1" wp14:anchorId="3929F4F8" wp14:editId="086B7160">
                      <wp:simplePos x="0" y="0"/>
                      <wp:positionH relativeFrom="column">
                        <wp:posOffset>597535</wp:posOffset>
                      </wp:positionH>
                      <wp:positionV relativeFrom="paragraph">
                        <wp:posOffset>10160</wp:posOffset>
                      </wp:positionV>
                      <wp:extent cx="429260" cy="301625"/>
                      <wp:effectExtent l="0" t="0" r="27940" b="22225"/>
                      <wp:wrapNone/>
                      <wp:docPr id="24" name="Elipse 24"/>
                      <wp:cNvGraphicFramePr/>
                      <a:graphic xmlns:a="http://schemas.openxmlformats.org/drawingml/2006/main">
                        <a:graphicData uri="http://schemas.microsoft.com/office/word/2010/wordprocessingShape">
                          <wps:wsp>
                            <wps:cNvSpPr/>
                            <wps:spPr>
                              <a:xfrm>
                                <a:off x="0" y="0"/>
                                <a:ext cx="429260" cy="301625"/>
                              </a:xfrm>
                              <a:prstGeom prst="ellipse">
                                <a:avLst/>
                              </a:prstGeom>
                            </wps:spPr>
                            <wps:style>
                              <a:lnRef idx="2">
                                <a:schemeClr val="accent1"/>
                              </a:lnRef>
                              <a:fillRef idx="1">
                                <a:schemeClr val="lt1"/>
                              </a:fillRef>
                              <a:effectRef idx="0">
                                <a:schemeClr val="accent1"/>
                              </a:effectRef>
                              <a:fontRef idx="minor">
                                <a:schemeClr val="dk1"/>
                              </a:fontRef>
                            </wps:style>
                            <wps:txbx>
                              <w:txbxContent>
                                <w:p w14:paraId="088B52E6" w14:textId="38C61726" w:rsidR="00423A08" w:rsidRPr="00D95B44" w:rsidRDefault="00D95B44" w:rsidP="00423A08">
                                  <w:pPr>
                                    <w:jc w:val="center"/>
                                    <w:rPr>
                                      <w:b/>
                                      <w:bCs/>
                                      <w:sz w:val="14"/>
                                      <w:szCs w:val="14"/>
                                      <w:lang w:val="es-MX"/>
                                    </w:rPr>
                                  </w:pPr>
                                  <w:r w:rsidRPr="00D95B44">
                                    <w:rPr>
                                      <w:b/>
                                      <w:bCs/>
                                      <w:sz w:val="14"/>
                                      <w:szCs w:val="14"/>
                                      <w:lang w:val="es-MX"/>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29F4F8" id="Elipse 24" o:spid="_x0000_s1036" style="position:absolute;left:0;text-align:left;margin-left:47.05pt;margin-top:.8pt;width:33.8pt;height:23.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" fillcolor="white [3201]" strokecolor="#4472c4 [3204]" strokeweight="1pt">
                      <v:stroke joinstyle="miter"/>
                      <v:textbox>
                        <w:txbxContent>
                          <w:p w14:paraId="088B52E6" w14:textId="38C61726" w:rsidR="00423A08" w:rsidRPr="00D95B44" w:rsidRDefault="00D95B44" w:rsidP="00423A08">
                            <w:pPr>
                              <w:jc w:val="center"/>
                              <w:rPr>
                                <w:b/>
                                <w:bCs/>
                                <w:sz w:val="14"/>
                                <w:szCs w:val="14"/>
                                <w:lang w:val="es-MX"/>
                              </w:rPr>
                            </w:pPr>
                            <w:r w:rsidRPr="00D95B44">
                              <w:rPr>
                                <w:b/>
                                <w:bCs/>
                                <w:sz w:val="14"/>
                                <w:szCs w:val="14"/>
                                <w:lang w:val="es-MX"/>
                              </w:rPr>
                              <w:t>6</w:t>
                            </w:r>
                          </w:p>
                        </w:txbxContent>
                      </v:textbox>
                    </v:oval>
                  </w:pict>
                </mc:Fallback>
              </mc:AlternateContent>
            </w:r>
          </w:p>
          <w:p w14:paraId="5DC60882" w14:textId="5E51FAF2" w:rsidR="00AB6AA6" w:rsidRDefault="00D81EEB" w:rsidP="00AB6AA6">
            <w:pPr>
              <w:rPr>
                <w:rFonts w:ascii="Verdana" w:hAnsi="Verdana"/>
              </w:rPr>
            </w:pPr>
            <w:r w:rsidRPr="006629CA">
              <w:rPr>
                <w:noProof/>
              </w:rPr>
              <w:lastRenderedPageBreak/>
              <mc:AlternateContent>
                <mc:Choice Requires="wps">
                  <w:drawing>
                    <wp:anchor distT="0" distB="0" distL="114300" distR="114300" simplePos="0" relativeHeight="252589056" behindDoc="0" locked="0" layoutInCell="1" allowOverlap="1" wp14:anchorId="0A150111" wp14:editId="45A62C1B">
                      <wp:simplePos x="0" y="0"/>
                      <wp:positionH relativeFrom="column">
                        <wp:posOffset>671195</wp:posOffset>
                      </wp:positionH>
                      <wp:positionV relativeFrom="paragraph">
                        <wp:posOffset>635</wp:posOffset>
                      </wp:positionV>
                      <wp:extent cx="326390" cy="266700"/>
                      <wp:effectExtent l="0" t="0" r="16510" b="19050"/>
                      <wp:wrapNone/>
                      <wp:docPr id="34" name="Elipse 34"/>
                      <wp:cNvGraphicFramePr/>
                      <a:graphic xmlns:a="http://schemas.openxmlformats.org/drawingml/2006/main">
                        <a:graphicData uri="http://schemas.microsoft.com/office/word/2010/wordprocessingShape">
                          <wps:wsp>
                            <wps:cNvSpPr/>
                            <wps:spPr>
                              <a:xfrm>
                                <a:off x="0" y="0"/>
                                <a:ext cx="326390" cy="266700"/>
                              </a:xfrm>
                              <a:prstGeom prst="ellipse">
                                <a:avLst/>
                              </a:prstGeom>
                            </wps:spPr>
                            <wps:style>
                              <a:lnRef idx="2">
                                <a:schemeClr val="accent1"/>
                              </a:lnRef>
                              <a:fillRef idx="1">
                                <a:schemeClr val="lt1"/>
                              </a:fillRef>
                              <a:effectRef idx="0">
                                <a:schemeClr val="accent1"/>
                              </a:effectRef>
                              <a:fontRef idx="minor">
                                <a:schemeClr val="dk1"/>
                              </a:fontRef>
                            </wps:style>
                            <wps:txbx>
                              <w:txbxContent>
                                <w:p w14:paraId="1C2BFB3C" w14:textId="6D6E72D8" w:rsidR="00D81EEB" w:rsidRPr="00D81EEB" w:rsidRDefault="00D81EEB" w:rsidP="00D81EEB">
                                  <w:pPr>
                                    <w:jc w:val="center"/>
                                    <w:rPr>
                                      <w:b/>
                                      <w:bCs/>
                                      <w:sz w:val="14"/>
                                      <w:szCs w:val="14"/>
                                      <w:lang w:val="es-MX"/>
                                    </w:rPr>
                                  </w:pPr>
                                  <w:r w:rsidRPr="00D81EEB">
                                    <w:rPr>
                                      <w:b/>
                                      <w:bCs/>
                                      <w:sz w:val="14"/>
                                      <w:szCs w:val="14"/>
                                      <w:lang w:val="es-MX"/>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150111" id="Elipse 34" o:spid="_x0000_s1037" style="position:absolute;margin-left:52.85pt;margin-top:.05pt;width:25.7pt;height:21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" fillcolor="white [3201]" strokecolor="#4472c4 [3204]" strokeweight="1pt">
                      <v:stroke joinstyle="miter"/>
                      <v:textbox>
                        <w:txbxContent>
                          <w:p w14:paraId="1C2BFB3C" w14:textId="6D6E72D8" w:rsidR="00D81EEB" w:rsidRPr="00D81EEB" w:rsidRDefault="00D81EEB" w:rsidP="00D81EEB">
                            <w:pPr>
                              <w:jc w:val="center"/>
                              <w:rPr>
                                <w:b/>
                                <w:bCs/>
                                <w:sz w:val="14"/>
                                <w:szCs w:val="14"/>
                                <w:lang w:val="es-MX"/>
                              </w:rPr>
                            </w:pPr>
                            <w:r w:rsidRPr="00D81EEB">
                              <w:rPr>
                                <w:b/>
                                <w:bCs/>
                                <w:sz w:val="14"/>
                                <w:szCs w:val="14"/>
                                <w:lang w:val="es-MX"/>
                              </w:rPr>
                              <w:t>5</w:t>
                            </w:r>
                          </w:p>
                        </w:txbxContent>
                      </v:textbox>
                    </v:oval>
                  </w:pict>
                </mc:Fallback>
              </mc:AlternateContent>
            </w:r>
          </w:p>
          <w:p w14:paraId="433E8911" w14:textId="5C44FE07" w:rsidR="008A69D6" w:rsidRDefault="00D95B44" w:rsidP="00AB6AA6">
            <w:pPr>
              <w:rPr>
                <w:rFonts w:ascii="Verdana" w:hAnsi="Verdana"/>
              </w:rPr>
            </w:pPr>
            <w:r>
              <w:rPr>
                <w:rFonts w:ascii="Verdana" w:hAnsi="Verdana"/>
                <w:noProof/>
              </w:rPr>
              <mc:AlternateContent>
                <mc:Choice Requires="wps">
                  <w:drawing>
                    <wp:anchor distT="0" distB="0" distL="114300" distR="114300" simplePos="0" relativeHeight="252611584" behindDoc="0" locked="0" layoutInCell="1" allowOverlap="1" wp14:anchorId="5DD246C1" wp14:editId="26C2F2B2">
                      <wp:simplePos x="0" y="0"/>
                      <wp:positionH relativeFrom="column">
                        <wp:posOffset>818861</wp:posOffset>
                      </wp:positionH>
                      <wp:positionV relativeFrom="paragraph">
                        <wp:posOffset>92776</wp:posOffset>
                      </wp:positionV>
                      <wp:extent cx="5938" cy="178130"/>
                      <wp:effectExtent l="76200" t="0" r="70485" b="50800"/>
                      <wp:wrapNone/>
                      <wp:docPr id="97" name="Conector recto de flecha 97"/>
                      <wp:cNvGraphicFramePr/>
                      <a:graphic xmlns:a="http://schemas.openxmlformats.org/drawingml/2006/main">
                        <a:graphicData uri="http://schemas.microsoft.com/office/word/2010/wordprocessingShape">
                          <wps:wsp>
                            <wps:cNvCnPr/>
                            <wps:spPr>
                              <a:xfrm flipH="1">
                                <a:off x="0" y="0"/>
                                <a:ext cx="5938" cy="1781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019EF5" id="Conector recto de flecha 97" o:spid="_x0000_s1026" type="#_x0000_t32" style="position:absolute;margin-left:64.5pt;margin-top:7.3pt;width:.45pt;height:14.05pt;flip:x;z-index:25261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" strokecolor="#4472c4 [3204]" strokeweight=".5pt">
                      <v:stroke endarrow="block" joinstyle="miter"/>
                    </v:shape>
                  </w:pict>
                </mc:Fallback>
              </mc:AlternateContent>
            </w:r>
          </w:p>
          <w:p w14:paraId="506179FA" w14:textId="70D58CA8" w:rsidR="008A69D6" w:rsidRDefault="0072411B" w:rsidP="00AB6AA6">
            <w:pPr>
              <w:rPr>
                <w:rFonts w:ascii="Verdana" w:hAnsi="Verdana"/>
              </w:rPr>
            </w:pPr>
            <w:r>
              <w:rPr>
                <w:noProof/>
              </w:rPr>
              <mc:AlternateContent>
                <mc:Choice Requires="wps">
                  <w:drawing>
                    <wp:anchor distT="0" distB="0" distL="114300" distR="114300" simplePos="0" relativeHeight="251831296" behindDoc="0" locked="0" layoutInCell="1" allowOverlap="1" wp14:anchorId="5812695D" wp14:editId="74C3B2F2">
                      <wp:simplePos x="0" y="0"/>
                      <wp:positionH relativeFrom="column">
                        <wp:posOffset>150495</wp:posOffset>
                      </wp:positionH>
                      <wp:positionV relativeFrom="paragraph">
                        <wp:posOffset>93345</wp:posOffset>
                      </wp:positionV>
                      <wp:extent cx="1399540" cy="302260"/>
                      <wp:effectExtent l="0" t="0" r="10160" b="21590"/>
                      <wp:wrapNone/>
                      <wp:docPr id="22" name="Rectángulo 21">
                        <a:extLst xmlns:a="http://schemas.openxmlformats.org/drawingml/2006/main">
                          <a:ext uri="{FF2B5EF4-FFF2-40B4-BE49-F238E27FC236}">
                            <a16:creationId xmlns:a16="http://schemas.microsoft.com/office/drawing/2014/main" id="{B9661BA7-AF3E-473B-992A-2E334E05D72A}"/>
                          </a:ext>
                        </a:extLst>
                      </wp:docPr>
                      <wp:cNvGraphicFramePr/>
                      <a:graphic xmlns:a="http://schemas.openxmlformats.org/drawingml/2006/main">
                        <a:graphicData uri="http://schemas.microsoft.com/office/word/2010/wordprocessingShape">
                          <wps:wsp>
                            <wps:cNvSpPr/>
                            <wps:spPr>
                              <a:xfrm>
                                <a:off x="0" y="0"/>
                                <a:ext cx="1399540" cy="30226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53EA31E6" w14:textId="7C2C2706" w:rsidR="00C4762A" w:rsidRPr="00D81EEB" w:rsidRDefault="00C4762A" w:rsidP="00661F30">
                                  <w:pPr>
                                    <w:jc w:val="center"/>
                                    <w:rPr>
                                      <w:sz w:val="14"/>
                                      <w:szCs w:val="14"/>
                                    </w:rPr>
                                  </w:pPr>
                                  <w:r w:rsidRPr="00D81EEB">
                                    <w:rPr>
                                      <w:rFonts w:ascii="Arial Narrow" w:hAnsi="Arial Narrow" w:cstheme="minorBidi"/>
                                      <w:color w:val="000000" w:themeColor="dark1"/>
                                      <w:sz w:val="14"/>
                                      <w:szCs w:val="14"/>
                                    </w:rPr>
                                    <w:t xml:space="preserve">REMITIR SOLICITUD A DEPENDENCIAS COMPETENTES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812695D" id="Rectángulo 21" o:spid="_x0000_s1038" style="position:absolute;margin-left:11.85pt;margin-top:7.35pt;width:110.2pt;height:23.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" fillcolor="white [3201]" strokecolor="#5b9bd5 [3208]" strokeweight="1pt">
                      <v:textbox>
                        <w:txbxContent>
                          <w:p w14:paraId="53EA31E6" w14:textId="7C2C2706" w:rsidR="00C4762A" w:rsidRPr="00D81EEB" w:rsidRDefault="00C4762A" w:rsidP="00661F30">
                            <w:pPr>
                              <w:jc w:val="center"/>
                              <w:rPr>
                                <w:sz w:val="14"/>
                                <w:szCs w:val="14"/>
                              </w:rPr>
                            </w:pPr>
                            <w:r w:rsidRPr="00D81EEB">
                              <w:rPr>
                                <w:rFonts w:ascii="Arial Narrow" w:hAnsi="Arial Narrow" w:cstheme="minorBidi"/>
                                <w:color w:val="000000" w:themeColor="dark1"/>
                                <w:sz w:val="14"/>
                                <w:szCs w:val="14"/>
                              </w:rPr>
                              <w:t xml:space="preserve">REMITIR SOLICITUD A DEPENDENCIAS COMPETENTES </w:t>
                            </w:r>
                          </w:p>
                        </w:txbxContent>
                      </v:textbox>
                    </v:rect>
                  </w:pict>
                </mc:Fallback>
              </mc:AlternateContent>
            </w:r>
          </w:p>
          <w:p w14:paraId="500D2057" w14:textId="7225509E" w:rsidR="008A69D6" w:rsidRDefault="008A69D6" w:rsidP="00AB6AA6">
            <w:pPr>
              <w:rPr>
                <w:rFonts w:ascii="Verdana" w:hAnsi="Verdana"/>
              </w:rPr>
            </w:pPr>
          </w:p>
          <w:p w14:paraId="35CF41F7" w14:textId="006DD462" w:rsidR="008A69D6" w:rsidRDefault="00D95B44" w:rsidP="00AB6AA6">
            <w:pPr>
              <w:rPr>
                <w:rFonts w:ascii="Verdana" w:hAnsi="Verdana"/>
              </w:rPr>
            </w:pPr>
            <w:r>
              <w:rPr>
                <w:noProof/>
              </w:rPr>
              <mc:AlternateContent>
                <mc:Choice Requires="wps">
                  <w:drawing>
                    <wp:anchor distT="0" distB="0" distL="114300" distR="114300" simplePos="0" relativeHeight="252612608" behindDoc="0" locked="0" layoutInCell="1" allowOverlap="1" wp14:anchorId="107956E5" wp14:editId="6036D2FF">
                      <wp:simplePos x="0" y="0"/>
                      <wp:positionH relativeFrom="column">
                        <wp:posOffset>823587</wp:posOffset>
                      </wp:positionH>
                      <wp:positionV relativeFrom="paragraph">
                        <wp:posOffset>29977</wp:posOffset>
                      </wp:positionV>
                      <wp:extent cx="0" cy="124691"/>
                      <wp:effectExtent l="76200" t="0" r="57150" b="66040"/>
                      <wp:wrapNone/>
                      <wp:docPr id="100" name="Conector recto de flecha 100"/>
                      <wp:cNvGraphicFramePr/>
                      <a:graphic xmlns:a="http://schemas.openxmlformats.org/drawingml/2006/main">
                        <a:graphicData uri="http://schemas.microsoft.com/office/word/2010/wordprocessingShape">
                          <wps:wsp>
                            <wps:cNvCnPr/>
                            <wps:spPr>
                              <a:xfrm>
                                <a:off x="0" y="0"/>
                                <a:ext cx="0" cy="1246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7C1AF2" id="Conector recto de flecha 100" o:spid="_x0000_s1026" type="#_x0000_t32" style="position:absolute;margin-left:64.85pt;margin-top:2.35pt;width:0;height:9.8pt;z-index:25261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" strokecolor="#4472c4 [3204]" strokeweight=".5pt">
                      <v:stroke endarrow="block" joinstyle="miter"/>
                    </v:shape>
                  </w:pict>
                </mc:Fallback>
              </mc:AlternateContent>
            </w:r>
            <w:r w:rsidR="00D81EEB">
              <w:rPr>
                <w:noProof/>
              </w:rPr>
              <mc:AlternateContent>
                <mc:Choice Requires="wps">
                  <w:drawing>
                    <wp:anchor distT="0" distB="0" distL="114300" distR="114300" simplePos="0" relativeHeight="252170240" behindDoc="0" locked="0" layoutInCell="1" allowOverlap="1" wp14:anchorId="45C19BCB" wp14:editId="0A26FE9C">
                      <wp:simplePos x="0" y="0"/>
                      <wp:positionH relativeFrom="column">
                        <wp:posOffset>157480</wp:posOffset>
                      </wp:positionH>
                      <wp:positionV relativeFrom="paragraph">
                        <wp:posOffset>164465</wp:posOffset>
                      </wp:positionV>
                      <wp:extent cx="1395095" cy="308610"/>
                      <wp:effectExtent l="0" t="0" r="14605" b="15240"/>
                      <wp:wrapNone/>
                      <wp:docPr id="113" name="Rectángulo 21"/>
                      <wp:cNvGraphicFramePr/>
                      <a:graphic xmlns:a="http://schemas.openxmlformats.org/drawingml/2006/main">
                        <a:graphicData uri="http://schemas.microsoft.com/office/word/2010/wordprocessingShape">
                          <wps:wsp>
                            <wps:cNvSpPr/>
                            <wps:spPr>
                              <a:xfrm>
                                <a:off x="0" y="0"/>
                                <a:ext cx="1395095" cy="30861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C5D6AC1" w14:textId="41DD5783" w:rsidR="00C4762A" w:rsidRPr="00D81EEB" w:rsidRDefault="00C4762A" w:rsidP="0001666C">
                                  <w:pPr>
                                    <w:jc w:val="center"/>
                                    <w:rPr>
                                      <w:sz w:val="14"/>
                                      <w:szCs w:val="14"/>
                                      <w:lang w:val="es-MX"/>
                                    </w:rPr>
                                  </w:pPr>
                                  <w:r w:rsidRPr="00D81EEB">
                                    <w:rPr>
                                      <w:rFonts w:ascii="Arial Narrow" w:hAnsi="Arial Narrow" w:cstheme="minorBidi"/>
                                      <w:color w:val="000000" w:themeColor="dark1"/>
                                      <w:sz w:val="14"/>
                                      <w:szCs w:val="14"/>
                                      <w:lang w:val="es-MX"/>
                                    </w:rPr>
                                    <w:t>REVISAR LA INFORMACIÓN ALLEGADA POR DEPENDENCIAS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45C19BCB" id="_x0000_s1039" style="position:absolute;margin-left:12.4pt;margin-top:12.95pt;width:109.85pt;height:24.3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" fillcolor="white [3201]" strokecolor="#5b9bd5 [3208]" strokeweight="1pt">
                      <v:textbox>
                        <w:txbxContent>
                          <w:p w14:paraId="1C5D6AC1" w14:textId="41DD5783" w:rsidR="00C4762A" w:rsidRPr="00D81EEB" w:rsidRDefault="00C4762A" w:rsidP="0001666C">
                            <w:pPr>
                              <w:jc w:val="center"/>
                              <w:rPr>
                                <w:sz w:val="14"/>
                                <w:szCs w:val="14"/>
                                <w:lang w:val="es-MX"/>
                              </w:rPr>
                            </w:pPr>
                            <w:r w:rsidRPr="00D81EEB">
                              <w:rPr>
                                <w:rFonts w:ascii="Arial Narrow" w:hAnsi="Arial Narrow" w:cstheme="minorBidi"/>
                                <w:color w:val="000000" w:themeColor="dark1"/>
                                <w:sz w:val="14"/>
                                <w:szCs w:val="14"/>
                                <w:lang w:val="es-MX"/>
                              </w:rPr>
                              <w:t>REVISAR LA INFORMACIÓN ALLEGADA POR DEPENDENCIAS</w:t>
                            </w:r>
                          </w:p>
                        </w:txbxContent>
                      </v:textbox>
                    </v:rect>
                  </w:pict>
                </mc:Fallback>
              </mc:AlternateContent>
            </w:r>
          </w:p>
          <w:p w14:paraId="25FB76BF" w14:textId="618A5027" w:rsidR="008A69D6" w:rsidRDefault="008A69D6" w:rsidP="00AB6AA6">
            <w:pPr>
              <w:rPr>
                <w:rFonts w:ascii="Verdana" w:hAnsi="Verdana"/>
              </w:rPr>
            </w:pPr>
          </w:p>
          <w:p w14:paraId="20294618" w14:textId="7CCA94DB" w:rsidR="008A69D6" w:rsidRDefault="00D95B44" w:rsidP="00AB6AA6">
            <w:pPr>
              <w:rPr>
                <w:rFonts w:ascii="Verdana" w:hAnsi="Verdana"/>
              </w:rPr>
            </w:pPr>
            <w:r>
              <w:rPr>
                <w:rFonts w:ascii="Verdana" w:hAnsi="Verdana"/>
                <w:noProof/>
              </w:rPr>
              <mc:AlternateContent>
                <mc:Choice Requires="wps">
                  <w:drawing>
                    <wp:anchor distT="0" distB="0" distL="114300" distR="114300" simplePos="0" relativeHeight="252613632" behindDoc="0" locked="0" layoutInCell="1" allowOverlap="1" wp14:anchorId="02BD9670" wp14:editId="26F0516B">
                      <wp:simplePos x="0" y="0"/>
                      <wp:positionH relativeFrom="column">
                        <wp:posOffset>830737</wp:posOffset>
                      </wp:positionH>
                      <wp:positionV relativeFrom="paragraph">
                        <wp:posOffset>111034</wp:posOffset>
                      </wp:positionV>
                      <wp:extent cx="0" cy="154380"/>
                      <wp:effectExtent l="76200" t="0" r="57150" b="55245"/>
                      <wp:wrapNone/>
                      <wp:docPr id="103" name="Conector recto de flecha 103"/>
                      <wp:cNvGraphicFramePr/>
                      <a:graphic xmlns:a="http://schemas.openxmlformats.org/drawingml/2006/main">
                        <a:graphicData uri="http://schemas.microsoft.com/office/word/2010/wordprocessingShape">
                          <wps:wsp>
                            <wps:cNvCnPr/>
                            <wps:spPr>
                              <a:xfrm>
                                <a:off x="0" y="0"/>
                                <a:ext cx="0" cy="1543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31BF53" id="Conector recto de flecha 103" o:spid="_x0000_s1026" type="#_x0000_t32" style="position:absolute;margin-left:65.4pt;margin-top:8.75pt;width:0;height:12.15pt;z-index:25261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" strokecolor="#4472c4 [3204]" strokeweight=".5pt">
                      <v:stroke endarrow="block" joinstyle="miter"/>
                    </v:shape>
                  </w:pict>
                </mc:Fallback>
              </mc:AlternateContent>
            </w:r>
          </w:p>
          <w:p w14:paraId="51438078" w14:textId="1F827FA1" w:rsidR="008A69D6" w:rsidRDefault="00D81EEB" w:rsidP="00AB6AA6">
            <w:pPr>
              <w:rPr>
                <w:rFonts w:ascii="Verdana" w:hAnsi="Verdana"/>
              </w:rPr>
            </w:pPr>
            <w:r>
              <w:rPr>
                <w:noProof/>
              </w:rPr>
              <mc:AlternateContent>
                <mc:Choice Requires="wps">
                  <w:drawing>
                    <wp:anchor distT="0" distB="0" distL="114300" distR="114300" simplePos="0" relativeHeight="251907072" behindDoc="0" locked="0" layoutInCell="1" allowOverlap="1" wp14:anchorId="42F532BD" wp14:editId="092F3732">
                      <wp:simplePos x="0" y="0"/>
                      <wp:positionH relativeFrom="column">
                        <wp:posOffset>129540</wp:posOffset>
                      </wp:positionH>
                      <wp:positionV relativeFrom="paragraph">
                        <wp:posOffset>65405</wp:posOffset>
                      </wp:positionV>
                      <wp:extent cx="1417320" cy="829945"/>
                      <wp:effectExtent l="19050" t="19050" r="11430" b="46355"/>
                      <wp:wrapNone/>
                      <wp:docPr id="25" name="Decisión 11">
                        <a:extLst xmlns:a="http://schemas.openxmlformats.org/drawingml/2006/main">
                          <a:ext uri="{FF2B5EF4-FFF2-40B4-BE49-F238E27FC236}">
                            <a16:creationId xmlns:a16="http://schemas.microsoft.com/office/drawing/2014/main" id="{A15F2C92-B9CB-4408-89A3-B4B5FC44C6B7}"/>
                          </a:ext>
                        </a:extLst>
                      </wp:docPr>
                      <wp:cNvGraphicFramePr/>
                      <a:graphic xmlns:a="http://schemas.openxmlformats.org/drawingml/2006/main">
                        <a:graphicData uri="http://schemas.microsoft.com/office/word/2010/wordprocessingShape">
                          <wps:wsp>
                            <wps:cNvSpPr/>
                            <wps:spPr>
                              <a:xfrm>
                                <a:off x="0" y="0"/>
                                <a:ext cx="1417320" cy="829945"/>
                              </a:xfrm>
                              <a:prstGeom prst="flowChartDecision">
                                <a:avLst/>
                              </a:prstGeom>
                              <a:ln/>
                            </wps:spPr>
                            <wps:style>
                              <a:lnRef idx="2">
                                <a:schemeClr val="accent1"/>
                              </a:lnRef>
                              <a:fillRef idx="1">
                                <a:schemeClr val="lt1"/>
                              </a:fillRef>
                              <a:effectRef idx="0">
                                <a:schemeClr val="accent1"/>
                              </a:effectRef>
                              <a:fontRef idx="minor">
                                <a:schemeClr val="dk1"/>
                              </a:fontRef>
                            </wps:style>
                            <wps:txbx>
                              <w:txbxContent>
                                <w:p w14:paraId="0AC097B7" w14:textId="6EDFF43E" w:rsidR="00C4762A" w:rsidRPr="00A2091C" w:rsidRDefault="00C4762A" w:rsidP="00EC2C63">
                                  <w:pPr>
                                    <w:jc w:val="center"/>
                                    <w:rPr>
                                      <w:rFonts w:ascii="Arial Narrow" w:hAnsi="Arial Narrow" w:cs="Calibri"/>
                                      <w:b/>
                                      <w:bCs/>
                                      <w:color w:val="000000"/>
                                      <w:sz w:val="14"/>
                                      <w:szCs w:val="14"/>
                                    </w:rPr>
                                  </w:pPr>
                                  <w:r w:rsidRPr="00A2091C">
                                    <w:rPr>
                                      <w:rFonts w:ascii="Arial Narrow" w:hAnsi="Arial Narrow" w:cs="Calibri"/>
                                      <w:b/>
                                      <w:bCs/>
                                      <w:color w:val="000000"/>
                                      <w:sz w:val="14"/>
                                      <w:szCs w:val="14"/>
                                    </w:rPr>
                                    <w:t>¿</w:t>
                                  </w:r>
                                  <w:r w:rsidRPr="00423A08">
                                    <w:rPr>
                                      <w:rFonts w:ascii="Arial Narrow" w:hAnsi="Arial Narrow" w:cs="Calibri"/>
                                      <w:b/>
                                      <w:bCs/>
                                      <w:color w:val="000000"/>
                                      <w:sz w:val="14"/>
                                      <w:szCs w:val="14"/>
                                    </w:rPr>
                                    <w:t>El insumo corresponde a lo requerido?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2F532BD" id="_x0000_s1040" type="#_x0000_t110" style="position:absolute;margin-left:10.2pt;margin-top:5.15pt;width:111.6pt;height:65.3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" fillcolor="white [3201]" strokecolor="#4472c4 [3204]" strokeweight="1pt">
                      <v:textbox>
                        <w:txbxContent>
                          <w:p w14:paraId="0AC097B7" w14:textId="6EDFF43E" w:rsidR="00C4762A" w:rsidRPr="00A2091C" w:rsidRDefault="00C4762A" w:rsidP="00EC2C63">
                            <w:pPr>
                              <w:jc w:val="center"/>
                              <w:rPr>
                                <w:rFonts w:ascii="Arial Narrow" w:hAnsi="Arial Narrow" w:cs="Calibri"/>
                                <w:b/>
                                <w:bCs/>
                                <w:color w:val="000000"/>
                                <w:sz w:val="14"/>
                                <w:szCs w:val="14"/>
                              </w:rPr>
                            </w:pPr>
                            <w:r w:rsidRPr="00A2091C">
                              <w:rPr>
                                <w:rFonts w:ascii="Arial Narrow" w:hAnsi="Arial Narrow" w:cs="Calibri"/>
                                <w:b/>
                                <w:bCs/>
                                <w:color w:val="000000"/>
                                <w:sz w:val="14"/>
                                <w:szCs w:val="14"/>
                              </w:rPr>
                              <w:t>¿</w:t>
                            </w:r>
                            <w:r w:rsidRPr="00423A08">
                              <w:rPr>
                                <w:rFonts w:ascii="Arial Narrow" w:hAnsi="Arial Narrow" w:cs="Calibri"/>
                                <w:b/>
                                <w:bCs/>
                                <w:color w:val="000000"/>
                                <w:sz w:val="14"/>
                                <w:szCs w:val="14"/>
                              </w:rPr>
                              <w:t>El insumo corresponde a lo requerido?</w:t>
                            </w:r>
                          </w:p>
                        </w:txbxContent>
                      </v:textbox>
                    </v:shape>
                  </w:pict>
                </mc:Fallback>
              </mc:AlternateContent>
            </w:r>
          </w:p>
          <w:p w14:paraId="2E00C2E4" w14:textId="2F385786" w:rsidR="008A69D6" w:rsidRDefault="008A69D6" w:rsidP="00AB6AA6">
            <w:pPr>
              <w:rPr>
                <w:rFonts w:ascii="Verdana" w:hAnsi="Verdana"/>
              </w:rPr>
            </w:pPr>
          </w:p>
          <w:p w14:paraId="7C2B4AD0" w14:textId="64C58978" w:rsidR="00AB6AA6" w:rsidRDefault="00D81EEB" w:rsidP="00AB6AA6">
            <w:pPr>
              <w:rPr>
                <w:rFonts w:ascii="Verdana" w:hAnsi="Verdana"/>
              </w:rPr>
            </w:pPr>
            <w:r w:rsidRPr="006629CA">
              <w:rPr>
                <w:rFonts w:ascii="Verdana" w:hAnsi="Verdana"/>
                <w:noProof/>
              </w:rPr>
              <mc:AlternateContent>
                <mc:Choice Requires="wps">
                  <w:drawing>
                    <wp:anchor distT="0" distB="0" distL="114300" distR="114300" simplePos="0" relativeHeight="252376064" behindDoc="0" locked="0" layoutInCell="1" allowOverlap="1" wp14:anchorId="3F86967F" wp14:editId="26B60467">
                      <wp:simplePos x="0" y="0"/>
                      <wp:positionH relativeFrom="column">
                        <wp:posOffset>105410</wp:posOffset>
                      </wp:positionH>
                      <wp:positionV relativeFrom="paragraph">
                        <wp:posOffset>538480</wp:posOffset>
                      </wp:positionV>
                      <wp:extent cx="290830" cy="260985"/>
                      <wp:effectExtent l="0" t="0" r="13970" b="24765"/>
                      <wp:wrapNone/>
                      <wp:docPr id="117" name="Elipse 117"/>
                      <wp:cNvGraphicFramePr/>
                      <a:graphic xmlns:a="http://schemas.openxmlformats.org/drawingml/2006/main">
                        <a:graphicData uri="http://schemas.microsoft.com/office/word/2010/wordprocessingShape">
                          <wps:wsp>
                            <wps:cNvSpPr/>
                            <wps:spPr>
                              <a:xfrm>
                                <a:off x="0" y="0"/>
                                <a:ext cx="290830" cy="260985"/>
                              </a:xfrm>
                              <a:prstGeom prst="ellipse">
                                <a:avLst/>
                              </a:prstGeom>
                            </wps:spPr>
                            <wps:style>
                              <a:lnRef idx="2">
                                <a:schemeClr val="accent1"/>
                              </a:lnRef>
                              <a:fillRef idx="1">
                                <a:schemeClr val="lt1"/>
                              </a:fillRef>
                              <a:effectRef idx="0">
                                <a:schemeClr val="accent1"/>
                              </a:effectRef>
                              <a:fontRef idx="minor">
                                <a:schemeClr val="dk1"/>
                              </a:fontRef>
                            </wps:style>
                            <wps:txbx>
                              <w:txbxContent>
                                <w:p w14:paraId="742A6E39" w14:textId="625B7626" w:rsidR="00C4762A" w:rsidRPr="00D81EEB" w:rsidRDefault="00C4762A" w:rsidP="00D81EEB">
                                  <w:pPr>
                                    <w:rPr>
                                      <w:b/>
                                      <w:bCs/>
                                      <w:sz w:val="16"/>
                                      <w:szCs w:val="16"/>
                                      <w:lang w:val="es-MX"/>
                                    </w:rPr>
                                  </w:pPr>
                                  <w:r>
                                    <w:rPr>
                                      <w:b/>
                                      <w:bCs/>
                                      <w:sz w:val="12"/>
                                      <w:szCs w:val="12"/>
                                      <w:lang w:val="es-MX"/>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86967F" id="Elipse 117" o:spid="_x0000_s1041" style="position:absolute;margin-left:8.3pt;margin-top:42.4pt;width:22.9pt;height:20.5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" fillcolor="white [3201]" strokecolor="#4472c4 [3204]" strokeweight="1pt">
                      <v:stroke joinstyle="miter"/>
                      <v:textbox>
                        <w:txbxContent>
                          <w:p w14:paraId="742A6E39" w14:textId="625B7626" w:rsidR="00C4762A" w:rsidRPr="00D81EEB" w:rsidRDefault="00C4762A" w:rsidP="00D81EEB">
                            <w:pPr>
                              <w:rPr>
                                <w:b/>
                                <w:bCs/>
                                <w:sz w:val="16"/>
                                <w:szCs w:val="16"/>
                                <w:lang w:val="es-MX"/>
                              </w:rPr>
                            </w:pPr>
                            <w:r>
                              <w:rPr>
                                <w:b/>
                                <w:bCs/>
                                <w:sz w:val="12"/>
                                <w:szCs w:val="12"/>
                                <w:lang w:val="es-MX"/>
                              </w:rPr>
                              <w:t>9</w:t>
                            </w:r>
                          </w:p>
                        </w:txbxContent>
                      </v:textbox>
                    </v:oval>
                  </w:pict>
                </mc:Fallback>
              </mc:AlternateContent>
            </w:r>
            <w:r>
              <w:rPr>
                <w:noProof/>
              </w:rPr>
              <mc:AlternateContent>
                <mc:Choice Requires="wps">
                  <w:drawing>
                    <wp:anchor distT="0" distB="0" distL="114300" distR="114300" simplePos="0" relativeHeight="251909120" behindDoc="0" locked="0" layoutInCell="1" allowOverlap="1" wp14:anchorId="23184135" wp14:editId="30F54751">
                      <wp:simplePos x="0" y="0"/>
                      <wp:positionH relativeFrom="column">
                        <wp:posOffset>135890</wp:posOffset>
                      </wp:positionH>
                      <wp:positionV relativeFrom="paragraph">
                        <wp:posOffset>293370</wp:posOffset>
                      </wp:positionV>
                      <wp:extent cx="307975" cy="287020"/>
                      <wp:effectExtent l="0" t="0" r="0" b="0"/>
                      <wp:wrapNone/>
                      <wp:docPr id="28" name="CuadroTexto 27">
                        <a:extLst xmlns:a="http://schemas.openxmlformats.org/drawingml/2006/main">
                          <a:ext uri="{FF2B5EF4-FFF2-40B4-BE49-F238E27FC236}">
                            <a16:creationId xmlns:a16="http://schemas.microsoft.com/office/drawing/2014/main" id="{DD324061-E4BF-41B9-846D-3575A5A5CD95}"/>
                          </a:ext>
                        </a:extLst>
                      </wp:docPr>
                      <wp:cNvGraphicFramePr/>
                      <a:graphic xmlns:a="http://schemas.openxmlformats.org/drawingml/2006/main">
                        <a:graphicData uri="http://schemas.microsoft.com/office/word/2010/wordprocessingShape">
                          <wps:wsp>
                            <wps:cNvSpPr txBox="1"/>
                            <wps:spPr>
                              <a:xfrm>
                                <a:off x="0" y="0"/>
                                <a:ext cx="307975" cy="2870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9545B22" w14:textId="77777777" w:rsidR="00C4762A" w:rsidRPr="00EC2C63" w:rsidRDefault="00C4762A" w:rsidP="00EC2C63">
                                  <w:pPr>
                                    <w:rPr>
                                      <w:sz w:val="16"/>
                                      <w:szCs w:val="16"/>
                                    </w:rPr>
                                  </w:pPr>
                                  <w:r w:rsidRPr="00EC2C63">
                                    <w:rPr>
                                      <w:rFonts w:asciiTheme="minorHAnsi" w:hAnsi="Calibri" w:cstheme="minorBidi"/>
                                      <w:color w:val="000000" w:themeColor="dark1"/>
                                      <w:sz w:val="16"/>
                                      <w:szCs w:val="16"/>
                                    </w:rPr>
                                    <w:t>SI</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3184135" id="CuadroTexto 27" o:spid="_x0000_s1042" type="#_x0000_t202" style="position:absolute;margin-left:10.7pt;margin-top:23.1pt;width:24.25pt;height:22.6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" filled="f" stroked="f">
                      <v:textbox>
                        <w:txbxContent>
                          <w:p w14:paraId="09545B22" w14:textId="77777777" w:rsidR="00C4762A" w:rsidRPr="00EC2C63" w:rsidRDefault="00C4762A" w:rsidP="00EC2C63">
                            <w:pPr>
                              <w:rPr>
                                <w:sz w:val="16"/>
                                <w:szCs w:val="16"/>
                              </w:rPr>
                            </w:pPr>
                            <w:r w:rsidRPr="00EC2C63">
                              <w:rPr>
                                <w:rFonts w:asciiTheme="minorHAnsi" w:hAnsi="Calibri" w:cstheme="minorBidi"/>
                                <w:color w:val="000000" w:themeColor="dark1"/>
                                <w:sz w:val="16"/>
                                <w:szCs w:val="16"/>
                              </w:rPr>
                              <w:t>SI</w:t>
                            </w:r>
                          </w:p>
                        </w:txbxContent>
                      </v:textbox>
                    </v:shape>
                  </w:pict>
                </mc:Fallback>
              </mc:AlternateContent>
            </w:r>
            <w:r>
              <w:rPr>
                <w:noProof/>
              </w:rPr>
              <mc:AlternateContent>
                <mc:Choice Requires="wps">
                  <w:drawing>
                    <wp:anchor distT="0" distB="0" distL="114300" distR="114300" simplePos="0" relativeHeight="252177408" behindDoc="0" locked="0" layoutInCell="1" allowOverlap="1" wp14:anchorId="7FEF14A0" wp14:editId="3619366E">
                      <wp:simplePos x="0" y="0"/>
                      <wp:positionH relativeFrom="column">
                        <wp:posOffset>107950</wp:posOffset>
                      </wp:positionH>
                      <wp:positionV relativeFrom="paragraph">
                        <wp:posOffset>102235</wp:posOffset>
                      </wp:positionV>
                      <wp:extent cx="0" cy="421005"/>
                      <wp:effectExtent l="76200" t="0" r="57150" b="55245"/>
                      <wp:wrapNone/>
                      <wp:docPr id="118" name="Conector recto de flecha 118"/>
                      <wp:cNvGraphicFramePr/>
                      <a:graphic xmlns:a="http://schemas.openxmlformats.org/drawingml/2006/main">
                        <a:graphicData uri="http://schemas.microsoft.com/office/word/2010/wordprocessingShape">
                          <wps:wsp>
                            <wps:cNvCnPr/>
                            <wps:spPr>
                              <a:xfrm>
                                <a:off x="0" y="0"/>
                                <a:ext cx="0" cy="4210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581D42" id="Conector recto de flecha 118" o:spid="_x0000_s1026" type="#_x0000_t32" style="position:absolute;margin-left:8.5pt;margin-top:8.05pt;width:0;height:33.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" strokecolor="#4472c4 [3204]" strokeweight=".5pt">
                      <v:stroke endarrow="block" joinstyle="miter"/>
                    </v:shape>
                  </w:pict>
                </mc:Fallback>
              </mc:AlternateContent>
            </w:r>
          </w:p>
          <w:p w14:paraId="50EC3BBD" w14:textId="7C6C847D" w:rsidR="00AB6AA6" w:rsidRDefault="00AB6AA6" w:rsidP="00AB6AA6">
            <w:pPr>
              <w:jc w:val="center"/>
            </w:pPr>
          </w:p>
          <w:p w14:paraId="46D7D1E2" w14:textId="47A3FDFE" w:rsidR="00EC2C63" w:rsidRDefault="00D95B44" w:rsidP="00EC2C63">
            <w:pPr>
              <w:rPr>
                <w:rFonts w:ascii="Verdana" w:hAnsi="Verdana"/>
              </w:rPr>
            </w:pPr>
            <w:r>
              <w:rPr>
                <w:noProof/>
              </w:rPr>
              <mc:AlternateContent>
                <mc:Choice Requires="wps">
                  <w:drawing>
                    <wp:anchor distT="0" distB="0" distL="114300" distR="114300" simplePos="0" relativeHeight="252614656" behindDoc="0" locked="0" layoutInCell="1" allowOverlap="1" wp14:anchorId="7953CC84" wp14:editId="451ADEC5">
                      <wp:simplePos x="0" y="0"/>
                      <wp:positionH relativeFrom="column">
                        <wp:posOffset>836674</wp:posOffset>
                      </wp:positionH>
                      <wp:positionV relativeFrom="paragraph">
                        <wp:posOffset>162478</wp:posOffset>
                      </wp:positionV>
                      <wp:extent cx="0" cy="368225"/>
                      <wp:effectExtent l="76200" t="0" r="76200" b="51435"/>
                      <wp:wrapNone/>
                      <wp:docPr id="105" name="Conector recto de flecha 105"/>
                      <wp:cNvGraphicFramePr/>
                      <a:graphic xmlns:a="http://schemas.openxmlformats.org/drawingml/2006/main">
                        <a:graphicData uri="http://schemas.microsoft.com/office/word/2010/wordprocessingShape">
                          <wps:wsp>
                            <wps:cNvCnPr/>
                            <wps:spPr>
                              <a:xfrm>
                                <a:off x="0" y="0"/>
                                <a:ext cx="0" cy="368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AB7C4B" id="Conector recto de flecha 105" o:spid="_x0000_s1026" type="#_x0000_t32" style="position:absolute;margin-left:65.9pt;margin-top:12.8pt;width:0;height:29pt;z-index:25261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" strokecolor="#4472c4 [3204]" strokeweight=".5pt">
                      <v:stroke endarrow="block" joinstyle="miter"/>
                    </v:shape>
                  </w:pict>
                </mc:Fallback>
              </mc:AlternateContent>
            </w:r>
            <w:r w:rsidR="00D81EEB">
              <w:rPr>
                <w:noProof/>
              </w:rPr>
              <mc:AlternateContent>
                <mc:Choice Requires="wps">
                  <w:drawing>
                    <wp:anchor distT="0" distB="0" distL="114300" distR="114300" simplePos="0" relativeHeight="251908096" behindDoc="0" locked="0" layoutInCell="1" allowOverlap="1" wp14:anchorId="7E194680" wp14:editId="046708BD">
                      <wp:simplePos x="0" y="0"/>
                      <wp:positionH relativeFrom="column">
                        <wp:posOffset>947420</wp:posOffset>
                      </wp:positionH>
                      <wp:positionV relativeFrom="paragraph">
                        <wp:posOffset>60960</wp:posOffset>
                      </wp:positionV>
                      <wp:extent cx="382270" cy="276225"/>
                      <wp:effectExtent l="0" t="0" r="0" b="0"/>
                      <wp:wrapNone/>
                      <wp:docPr id="26" name="CuadroTexto 25">
                        <a:extLst xmlns:a="http://schemas.openxmlformats.org/drawingml/2006/main">
                          <a:ext uri="{FF2B5EF4-FFF2-40B4-BE49-F238E27FC236}">
                            <a16:creationId xmlns:a16="http://schemas.microsoft.com/office/drawing/2014/main" id="{041C5B5B-6E7D-4F28-B1F0-B5C152E65E0A}"/>
                          </a:ext>
                        </a:extLst>
                      </wp:docPr>
                      <wp:cNvGraphicFramePr/>
                      <a:graphic xmlns:a="http://schemas.openxmlformats.org/drawingml/2006/main">
                        <a:graphicData uri="http://schemas.microsoft.com/office/word/2010/wordprocessingShape">
                          <wps:wsp>
                            <wps:cNvSpPr txBox="1"/>
                            <wps:spPr>
                              <a:xfrm>
                                <a:off x="0" y="0"/>
                                <a:ext cx="382270" cy="2762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1988FFD4" w14:textId="77777777" w:rsidR="00C4762A" w:rsidRPr="00EC2C63" w:rsidRDefault="00C4762A" w:rsidP="00EC2C63">
                                  <w:pPr>
                                    <w:rPr>
                                      <w:sz w:val="16"/>
                                      <w:szCs w:val="16"/>
                                    </w:rPr>
                                  </w:pPr>
                                  <w:r w:rsidRPr="00EC2C63">
                                    <w:rPr>
                                      <w:rFonts w:asciiTheme="minorHAnsi" w:hAnsi="Calibri" w:cstheme="minorBidi"/>
                                      <w:color w:val="000000" w:themeColor="dark1"/>
                                      <w:sz w:val="16"/>
                                      <w:szCs w:val="16"/>
                                    </w:rPr>
                                    <w:t>NO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E194680" id="CuadroTexto 25" o:spid="_x0000_s1043" type="#_x0000_t202" style="position:absolute;margin-left:74.6pt;margin-top:4.8pt;width:30.1pt;height:21.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" filled="f" stroked="f">
                      <v:textbox>
                        <w:txbxContent>
                          <w:p w14:paraId="1988FFD4" w14:textId="77777777" w:rsidR="00C4762A" w:rsidRPr="00EC2C63" w:rsidRDefault="00C4762A" w:rsidP="00EC2C63">
                            <w:pPr>
                              <w:rPr>
                                <w:sz w:val="16"/>
                                <w:szCs w:val="16"/>
                              </w:rPr>
                            </w:pPr>
                            <w:r w:rsidRPr="00EC2C63">
                              <w:rPr>
                                <w:rFonts w:asciiTheme="minorHAnsi" w:hAnsi="Calibri" w:cstheme="minorBidi"/>
                                <w:color w:val="000000" w:themeColor="dark1"/>
                                <w:sz w:val="16"/>
                                <w:szCs w:val="16"/>
                              </w:rPr>
                              <w:t>NO</w:t>
                            </w:r>
                          </w:p>
                        </w:txbxContent>
                      </v:textbox>
                    </v:shape>
                  </w:pict>
                </mc:Fallback>
              </mc:AlternateContent>
            </w:r>
          </w:p>
          <w:p w14:paraId="0F4105A9" w14:textId="4F630641" w:rsidR="00AB6AA6" w:rsidRDefault="00AB6AA6" w:rsidP="00EC2C63">
            <w:pPr>
              <w:rPr>
                <w:rFonts w:ascii="Verdana" w:hAnsi="Verdana"/>
              </w:rPr>
            </w:pPr>
          </w:p>
          <w:p w14:paraId="0C754607" w14:textId="662F014C" w:rsidR="00AB6AA6" w:rsidRDefault="00AB6AA6" w:rsidP="00AB6AA6">
            <w:pPr>
              <w:rPr>
                <w:rFonts w:ascii="Verdana" w:hAnsi="Verdana"/>
              </w:rPr>
            </w:pPr>
          </w:p>
          <w:p w14:paraId="12620F91" w14:textId="3451A16B" w:rsidR="00AB6AA6" w:rsidRDefault="00256DAD" w:rsidP="00AB6AA6">
            <w:pPr>
              <w:jc w:val="center"/>
              <w:rPr>
                <w:rFonts w:ascii="Verdana" w:hAnsi="Verdana"/>
              </w:rPr>
            </w:pPr>
            <w:r>
              <w:rPr>
                <w:noProof/>
              </w:rPr>
              <mc:AlternateContent>
                <mc:Choice Requires="wps">
                  <w:drawing>
                    <wp:anchor distT="0" distB="0" distL="114300" distR="114300" simplePos="0" relativeHeight="252045312" behindDoc="0" locked="0" layoutInCell="1" allowOverlap="1" wp14:anchorId="2170431D" wp14:editId="0859292A">
                      <wp:simplePos x="0" y="0"/>
                      <wp:positionH relativeFrom="column">
                        <wp:posOffset>89535</wp:posOffset>
                      </wp:positionH>
                      <wp:positionV relativeFrom="paragraph">
                        <wp:posOffset>59690</wp:posOffset>
                      </wp:positionV>
                      <wp:extent cx="1438910" cy="248920"/>
                      <wp:effectExtent l="0" t="0" r="27940" b="17780"/>
                      <wp:wrapNone/>
                      <wp:docPr id="37" name="Rectángulo 156"/>
                      <wp:cNvGraphicFramePr/>
                      <a:graphic xmlns:a="http://schemas.openxmlformats.org/drawingml/2006/main">
                        <a:graphicData uri="http://schemas.microsoft.com/office/word/2010/wordprocessingShape">
                          <wps:wsp>
                            <wps:cNvSpPr/>
                            <wps:spPr>
                              <a:xfrm>
                                <a:off x="0" y="0"/>
                                <a:ext cx="1438910" cy="24892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2B173C5" w14:textId="3F7C16F2" w:rsidR="00C4762A" w:rsidRPr="00256DAD" w:rsidRDefault="00256DAD" w:rsidP="003A493F">
                                  <w:pPr>
                                    <w:jc w:val="center"/>
                                    <w:rPr>
                                      <w:sz w:val="16"/>
                                      <w:szCs w:val="16"/>
                                    </w:rPr>
                                  </w:pPr>
                                  <w:r w:rsidRPr="00256DAD">
                                    <w:rPr>
                                      <w:rFonts w:ascii="Arial Narrow" w:hAnsi="Arial Narrow" w:cs="Calibri"/>
                                      <w:color w:val="000000"/>
                                      <w:sz w:val="16"/>
                                      <w:szCs w:val="16"/>
                                    </w:rPr>
                                    <w:t>DILIGENCIAR FORMATOS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2170431D" id="Rectángulo 156" o:spid="_x0000_s1044" style="position:absolute;left:0;text-align:left;margin-left:7.05pt;margin-top:4.7pt;width:113.3pt;height:19.6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" fillcolor="white [3201]" strokecolor="#5b9bd5 [3208]" strokeweight="1pt">
                      <v:textbox>
                        <w:txbxContent>
                          <w:p w14:paraId="72B173C5" w14:textId="3F7C16F2" w:rsidR="00C4762A" w:rsidRPr="00256DAD" w:rsidRDefault="00256DAD" w:rsidP="003A493F">
                            <w:pPr>
                              <w:jc w:val="center"/>
                              <w:rPr>
                                <w:sz w:val="16"/>
                                <w:szCs w:val="16"/>
                              </w:rPr>
                            </w:pPr>
                            <w:r w:rsidRPr="00256DAD">
                              <w:rPr>
                                <w:rFonts w:ascii="Arial Narrow" w:hAnsi="Arial Narrow" w:cs="Calibri"/>
                                <w:color w:val="000000"/>
                                <w:sz w:val="16"/>
                                <w:szCs w:val="16"/>
                              </w:rPr>
                              <w:t>DILIGENCIAR FORMATOS</w:t>
                            </w:r>
                          </w:p>
                        </w:txbxContent>
                      </v:textbox>
                    </v:rect>
                  </w:pict>
                </mc:Fallback>
              </mc:AlternateContent>
            </w:r>
          </w:p>
          <w:p w14:paraId="52A7D292" w14:textId="1125F042" w:rsidR="00FC69E9" w:rsidRDefault="00D95B44" w:rsidP="00CC46A8">
            <w:r>
              <w:rPr>
                <w:noProof/>
              </w:rPr>
              <mc:AlternateContent>
                <mc:Choice Requires="wps">
                  <w:drawing>
                    <wp:anchor distT="0" distB="0" distL="114300" distR="114300" simplePos="0" relativeHeight="252615680" behindDoc="0" locked="0" layoutInCell="1" allowOverlap="1" wp14:anchorId="777ED3F6" wp14:editId="47F3D9FA">
                      <wp:simplePos x="0" y="0"/>
                      <wp:positionH relativeFrom="column">
                        <wp:posOffset>806986</wp:posOffset>
                      </wp:positionH>
                      <wp:positionV relativeFrom="paragraph">
                        <wp:posOffset>146553</wp:posOffset>
                      </wp:positionV>
                      <wp:extent cx="0" cy="540327"/>
                      <wp:effectExtent l="76200" t="0" r="57150" b="50800"/>
                      <wp:wrapNone/>
                      <wp:docPr id="106" name="Conector recto de flecha 106"/>
                      <wp:cNvGraphicFramePr/>
                      <a:graphic xmlns:a="http://schemas.openxmlformats.org/drawingml/2006/main">
                        <a:graphicData uri="http://schemas.microsoft.com/office/word/2010/wordprocessingShape">
                          <wps:wsp>
                            <wps:cNvCnPr/>
                            <wps:spPr>
                              <a:xfrm>
                                <a:off x="0" y="0"/>
                                <a:ext cx="0" cy="5403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42A0DD" id="Conector recto de flecha 106" o:spid="_x0000_s1026" type="#_x0000_t32" style="position:absolute;margin-left:63.55pt;margin-top:11.55pt;width:0;height:42.55pt;z-index:25261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" strokecolor="#4472c4 [3204]" strokeweight=".5pt">
                      <v:stroke endarrow="block" joinstyle="miter"/>
                    </v:shape>
                  </w:pict>
                </mc:Fallback>
              </mc:AlternateContent>
            </w:r>
          </w:p>
          <w:p w14:paraId="197ACECD" w14:textId="4FCD8C1E" w:rsidR="00FC69E9" w:rsidRDefault="00FC69E9" w:rsidP="00AB6AA6">
            <w:pPr>
              <w:jc w:val="center"/>
            </w:pPr>
          </w:p>
          <w:p w14:paraId="08FF97CA" w14:textId="296C7B82" w:rsidR="006A67BF" w:rsidRDefault="006A67BF" w:rsidP="00AB6AA6">
            <w:pPr>
              <w:jc w:val="center"/>
            </w:pPr>
          </w:p>
          <w:p w14:paraId="489CBB41" w14:textId="70C3175B" w:rsidR="006A67BF" w:rsidRDefault="006A67BF" w:rsidP="00AB6AA6">
            <w:pPr>
              <w:jc w:val="center"/>
            </w:pPr>
          </w:p>
          <w:p w14:paraId="4CE4FA00" w14:textId="0763E0F8" w:rsidR="00AB6AA6" w:rsidRDefault="00256DAD" w:rsidP="00AB6AA6">
            <w:pPr>
              <w:jc w:val="center"/>
            </w:pPr>
            <w:r>
              <w:rPr>
                <w:noProof/>
              </w:rPr>
              <mc:AlternateContent>
                <mc:Choice Requires="wps">
                  <w:drawing>
                    <wp:anchor distT="0" distB="0" distL="114300" distR="114300" simplePos="0" relativeHeight="252047360" behindDoc="0" locked="0" layoutInCell="1" allowOverlap="1" wp14:anchorId="3463AF42" wp14:editId="093B7EEE">
                      <wp:simplePos x="0" y="0"/>
                      <wp:positionH relativeFrom="column">
                        <wp:posOffset>95885</wp:posOffset>
                      </wp:positionH>
                      <wp:positionV relativeFrom="paragraph">
                        <wp:posOffset>58420</wp:posOffset>
                      </wp:positionV>
                      <wp:extent cx="1476375" cy="308610"/>
                      <wp:effectExtent l="0" t="0" r="28575" b="15240"/>
                      <wp:wrapNone/>
                      <wp:docPr id="38" name="Rectángulo 167"/>
                      <wp:cNvGraphicFramePr/>
                      <a:graphic xmlns:a="http://schemas.openxmlformats.org/drawingml/2006/main">
                        <a:graphicData uri="http://schemas.microsoft.com/office/word/2010/wordprocessingShape">
                          <wps:wsp>
                            <wps:cNvSpPr/>
                            <wps:spPr>
                              <a:xfrm>
                                <a:off x="0" y="0"/>
                                <a:ext cx="1476375" cy="30861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02C03A2" w14:textId="63033AC4" w:rsidR="00C4762A" w:rsidRPr="0072411B" w:rsidRDefault="00256DAD" w:rsidP="003A493F">
                                  <w:pPr>
                                    <w:jc w:val="center"/>
                                    <w:rPr>
                                      <w:sz w:val="14"/>
                                      <w:szCs w:val="14"/>
                                    </w:rPr>
                                  </w:pPr>
                                  <w:r w:rsidRPr="00256DAD">
                                    <w:rPr>
                                      <w:rFonts w:ascii="Arial Narrow" w:hAnsi="Arial Narrow" w:cs="Calibri"/>
                                      <w:color w:val="000000"/>
                                      <w:sz w:val="14"/>
                                      <w:szCs w:val="14"/>
                                    </w:rPr>
                                    <w:t>ENVIAR CORREO ELECTRÓNICO</w:t>
                                  </w:r>
                                  <w:r w:rsidRPr="00256DAD">
                                    <w:rPr>
                                      <w:rFonts w:ascii="Arial Narrow" w:hAnsi="Arial Narrow" w:cstheme="minorBidi"/>
                                      <w:color w:val="000000"/>
                                      <w:sz w:val="16"/>
                                      <w:szCs w:val="16"/>
                                      <w:lang w:val="es-MX"/>
                                    </w:rPr>
                                    <w:t xml:space="preserve"> </w:t>
                                  </w:r>
                                  <w:r w:rsidR="00C4762A" w:rsidRPr="0072411B">
                                    <w:rPr>
                                      <w:rFonts w:ascii="Arial Narrow" w:hAnsi="Arial Narrow" w:cstheme="minorBidi"/>
                                      <w:color w:val="000000"/>
                                      <w:sz w:val="14"/>
                                      <w:szCs w:val="14"/>
                                      <w:lang w:val="es-MX"/>
                                    </w:rPr>
                                    <w:t xml:space="preserve">A TÉCNICO DE APOYO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463AF42" id="Rectángulo 167" o:spid="_x0000_s1045" style="position:absolute;left:0;text-align:left;margin-left:7.55pt;margin-top:4.6pt;width:116.25pt;height:24.3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" fillcolor="white [3201]" strokecolor="#5b9bd5 [3208]" strokeweight="1pt">
                      <v:textbox>
                        <w:txbxContent>
                          <w:p w14:paraId="102C03A2" w14:textId="63033AC4" w:rsidR="00C4762A" w:rsidRPr="0072411B" w:rsidRDefault="00256DAD" w:rsidP="003A493F">
                            <w:pPr>
                              <w:jc w:val="center"/>
                              <w:rPr>
                                <w:sz w:val="14"/>
                                <w:szCs w:val="14"/>
                              </w:rPr>
                            </w:pPr>
                            <w:r w:rsidRPr="00256DAD">
                              <w:rPr>
                                <w:rFonts w:ascii="Arial Narrow" w:hAnsi="Arial Narrow" w:cs="Calibri"/>
                                <w:color w:val="000000"/>
                                <w:sz w:val="14"/>
                                <w:szCs w:val="14"/>
                              </w:rPr>
                              <w:t>ENVIAR CORREO ELECTRÓNICO</w:t>
                            </w:r>
                            <w:r w:rsidRPr="00256DAD">
                              <w:rPr>
                                <w:rFonts w:ascii="Arial Narrow" w:hAnsi="Arial Narrow" w:cstheme="minorBidi"/>
                                <w:color w:val="000000"/>
                                <w:sz w:val="16"/>
                                <w:szCs w:val="16"/>
                                <w:lang w:val="es-MX"/>
                              </w:rPr>
                              <w:t xml:space="preserve"> </w:t>
                            </w:r>
                            <w:r w:rsidR="00C4762A" w:rsidRPr="0072411B">
                              <w:rPr>
                                <w:rFonts w:ascii="Arial Narrow" w:hAnsi="Arial Narrow" w:cstheme="minorBidi"/>
                                <w:color w:val="000000"/>
                                <w:sz w:val="14"/>
                                <w:szCs w:val="14"/>
                                <w:lang w:val="es-MX"/>
                              </w:rPr>
                              <w:t xml:space="preserve">A TÉCNICO DE APOYO </w:t>
                            </w:r>
                          </w:p>
                        </w:txbxContent>
                      </v:textbox>
                    </v:rect>
                  </w:pict>
                </mc:Fallback>
              </mc:AlternateContent>
            </w:r>
          </w:p>
          <w:p w14:paraId="3997CC36" w14:textId="57D2CE30" w:rsidR="003A493F" w:rsidRDefault="003A493F" w:rsidP="00AB6AA6">
            <w:pPr>
              <w:jc w:val="center"/>
            </w:pPr>
          </w:p>
          <w:p w14:paraId="096B08C7" w14:textId="548926BA" w:rsidR="003A493F" w:rsidRDefault="00D95B44" w:rsidP="00AB6AA6">
            <w:pPr>
              <w:jc w:val="center"/>
            </w:pPr>
            <w:r>
              <w:rPr>
                <w:noProof/>
              </w:rPr>
              <mc:AlternateContent>
                <mc:Choice Requires="wps">
                  <w:drawing>
                    <wp:anchor distT="0" distB="0" distL="114300" distR="114300" simplePos="0" relativeHeight="252616704" behindDoc="0" locked="0" layoutInCell="1" allowOverlap="1" wp14:anchorId="2C9F908D" wp14:editId="1A44EDAE">
                      <wp:simplePos x="0" y="0"/>
                      <wp:positionH relativeFrom="column">
                        <wp:posOffset>817872</wp:posOffset>
                      </wp:positionH>
                      <wp:positionV relativeFrom="paragraph">
                        <wp:posOffset>56894</wp:posOffset>
                      </wp:positionV>
                      <wp:extent cx="0" cy="332509"/>
                      <wp:effectExtent l="76200" t="0" r="76200" b="48895"/>
                      <wp:wrapNone/>
                      <wp:docPr id="107" name="Conector recto de flecha 107"/>
                      <wp:cNvGraphicFramePr/>
                      <a:graphic xmlns:a="http://schemas.openxmlformats.org/drawingml/2006/main">
                        <a:graphicData uri="http://schemas.microsoft.com/office/word/2010/wordprocessingShape">
                          <wps:wsp>
                            <wps:cNvCnPr/>
                            <wps:spPr>
                              <a:xfrm>
                                <a:off x="0" y="0"/>
                                <a:ext cx="0" cy="3325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1DED7D" id="Conector recto de flecha 107" o:spid="_x0000_s1026" type="#_x0000_t32" style="position:absolute;margin-left:64.4pt;margin-top:4.5pt;width:0;height:26.2pt;z-index:25261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" strokecolor="#4472c4 [3204]" strokeweight=".5pt">
                      <v:stroke endarrow="block" joinstyle="miter"/>
                    </v:shape>
                  </w:pict>
                </mc:Fallback>
              </mc:AlternateContent>
            </w:r>
          </w:p>
          <w:p w14:paraId="2AE19506" w14:textId="77777777" w:rsidR="003A493F" w:rsidRDefault="003A493F" w:rsidP="00AB6AA6">
            <w:pPr>
              <w:jc w:val="center"/>
            </w:pPr>
          </w:p>
          <w:p w14:paraId="420894D8" w14:textId="732C6AB3" w:rsidR="003A493F" w:rsidRDefault="0072411B" w:rsidP="006629CA">
            <w:pPr>
              <w:jc w:val="center"/>
            </w:pPr>
            <w:r>
              <w:rPr>
                <w:noProof/>
              </w:rPr>
              <mc:AlternateContent>
                <mc:Choice Requires="wps">
                  <w:drawing>
                    <wp:anchor distT="0" distB="0" distL="114300" distR="114300" simplePos="0" relativeHeight="252049408" behindDoc="0" locked="0" layoutInCell="1" allowOverlap="1" wp14:anchorId="7BE3454A" wp14:editId="58CDFCB6">
                      <wp:simplePos x="0" y="0"/>
                      <wp:positionH relativeFrom="column">
                        <wp:posOffset>97155</wp:posOffset>
                      </wp:positionH>
                      <wp:positionV relativeFrom="paragraph">
                        <wp:posOffset>40640</wp:posOffset>
                      </wp:positionV>
                      <wp:extent cx="1456055" cy="332105"/>
                      <wp:effectExtent l="0" t="0" r="10795" b="10795"/>
                      <wp:wrapNone/>
                      <wp:docPr id="39" name="Rectángulo 170"/>
                      <wp:cNvGraphicFramePr/>
                      <a:graphic xmlns:a="http://schemas.openxmlformats.org/drawingml/2006/main">
                        <a:graphicData uri="http://schemas.microsoft.com/office/word/2010/wordprocessingShape">
                          <wps:wsp>
                            <wps:cNvSpPr/>
                            <wps:spPr>
                              <a:xfrm>
                                <a:off x="0" y="0"/>
                                <a:ext cx="1456055" cy="33210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76302E1" w14:textId="33B95880" w:rsidR="00C4762A" w:rsidRPr="00D81EEB" w:rsidRDefault="00212962" w:rsidP="003A493F">
                                  <w:pPr>
                                    <w:jc w:val="center"/>
                                    <w:rPr>
                                      <w:sz w:val="16"/>
                                      <w:szCs w:val="16"/>
                                    </w:rPr>
                                  </w:pPr>
                                  <w:r>
                                    <w:rPr>
                                      <w:rFonts w:ascii="Arial Narrow" w:hAnsi="Arial Narrow" w:cstheme="minorBidi"/>
                                      <w:color w:val="000000" w:themeColor="dark1"/>
                                      <w:sz w:val="16"/>
                                      <w:szCs w:val="16"/>
                                    </w:rPr>
                                    <w:t>ENVIAR</w:t>
                                  </w:r>
                                  <w:r w:rsidR="00C4762A" w:rsidRPr="00D81EEB">
                                    <w:rPr>
                                      <w:rFonts w:ascii="Arial Narrow" w:hAnsi="Arial Narrow" w:cstheme="minorBidi"/>
                                      <w:color w:val="000000" w:themeColor="dark1"/>
                                      <w:sz w:val="16"/>
                                      <w:szCs w:val="16"/>
                                    </w:rPr>
                                    <w:t xml:space="preserve"> SOLICITUD DE ACTUALIZACIÓN DE DATOS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BE3454A" id="Rectángulo 170" o:spid="_x0000_s1046" style="position:absolute;left:0;text-align:left;margin-left:7.65pt;margin-top:3.2pt;width:114.65pt;height:26.1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" fillcolor="white [3201]" strokecolor="#5b9bd5 [3208]" strokeweight="1pt">
                      <v:textbox>
                        <w:txbxContent>
                          <w:p w14:paraId="176302E1" w14:textId="33B95880" w:rsidR="00C4762A" w:rsidRPr="00D81EEB" w:rsidRDefault="00212962" w:rsidP="003A493F">
                            <w:pPr>
                              <w:jc w:val="center"/>
                              <w:rPr>
                                <w:sz w:val="16"/>
                                <w:szCs w:val="16"/>
                              </w:rPr>
                            </w:pPr>
                            <w:r>
                              <w:rPr>
                                <w:rFonts w:ascii="Arial Narrow" w:hAnsi="Arial Narrow" w:cstheme="minorBidi"/>
                                <w:color w:val="000000" w:themeColor="dark1"/>
                                <w:sz w:val="16"/>
                                <w:szCs w:val="16"/>
                              </w:rPr>
                              <w:t>ENVIAR</w:t>
                            </w:r>
                            <w:r w:rsidR="00C4762A" w:rsidRPr="00D81EEB">
                              <w:rPr>
                                <w:rFonts w:ascii="Arial Narrow" w:hAnsi="Arial Narrow" w:cstheme="minorBidi"/>
                                <w:color w:val="000000" w:themeColor="dark1"/>
                                <w:sz w:val="16"/>
                                <w:szCs w:val="16"/>
                              </w:rPr>
                              <w:t xml:space="preserve"> SOL</w:t>
                            </w:r>
                            <w:bookmarkStart w:id="4" w:name="_GoBack"/>
                            <w:bookmarkEnd w:id="4"/>
                            <w:r w:rsidR="00C4762A" w:rsidRPr="00D81EEB">
                              <w:rPr>
                                <w:rFonts w:ascii="Arial Narrow" w:hAnsi="Arial Narrow" w:cstheme="minorBidi"/>
                                <w:color w:val="000000" w:themeColor="dark1"/>
                                <w:sz w:val="16"/>
                                <w:szCs w:val="16"/>
                              </w:rPr>
                              <w:t xml:space="preserve">ICITUD DE ACTUALIZACIÓN DE DATOS </w:t>
                            </w:r>
                          </w:p>
                        </w:txbxContent>
                      </v:textbox>
                    </v:rect>
                  </w:pict>
                </mc:Fallback>
              </mc:AlternateContent>
            </w:r>
          </w:p>
          <w:p w14:paraId="4D00FB69" w14:textId="0A06523C" w:rsidR="003A493F" w:rsidRDefault="003A493F" w:rsidP="00AB6AA6">
            <w:pPr>
              <w:jc w:val="center"/>
            </w:pPr>
          </w:p>
          <w:p w14:paraId="7473FF15" w14:textId="0C5A8106" w:rsidR="003A493F" w:rsidRDefault="00D95B44" w:rsidP="00AB6AA6">
            <w:pPr>
              <w:jc w:val="center"/>
            </w:pPr>
            <w:r>
              <w:rPr>
                <w:noProof/>
              </w:rPr>
              <mc:AlternateContent>
                <mc:Choice Requires="wps">
                  <w:drawing>
                    <wp:anchor distT="0" distB="0" distL="114300" distR="114300" simplePos="0" relativeHeight="252362752" behindDoc="0" locked="0" layoutInCell="1" allowOverlap="1" wp14:anchorId="4B076CEE" wp14:editId="725F0017">
                      <wp:simplePos x="0" y="0"/>
                      <wp:positionH relativeFrom="column">
                        <wp:posOffset>612140</wp:posOffset>
                      </wp:positionH>
                      <wp:positionV relativeFrom="paragraph">
                        <wp:posOffset>140970</wp:posOffset>
                      </wp:positionV>
                      <wp:extent cx="427355" cy="276225"/>
                      <wp:effectExtent l="0" t="0" r="10795" b="28575"/>
                      <wp:wrapNone/>
                      <wp:docPr id="130" name="Elipse 130"/>
                      <wp:cNvGraphicFramePr/>
                      <a:graphic xmlns:a="http://schemas.openxmlformats.org/drawingml/2006/main">
                        <a:graphicData uri="http://schemas.microsoft.com/office/word/2010/wordprocessingShape">
                          <wps:wsp>
                            <wps:cNvSpPr/>
                            <wps:spPr>
                              <a:xfrm>
                                <a:off x="0" y="0"/>
                                <a:ext cx="427355" cy="27622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50E839DC" w14:textId="77DF9619" w:rsidR="00C4762A" w:rsidRPr="00B37B61" w:rsidRDefault="00C4762A" w:rsidP="006629CA">
                                  <w:pPr>
                                    <w:jc w:val="center"/>
                                    <w:rPr>
                                      <w:rFonts w:ascii="Verdana" w:hAnsi="Verdana"/>
                                      <w:sz w:val="12"/>
                                      <w:szCs w:val="12"/>
                                      <w:lang w:val="es-MX"/>
                                    </w:rPr>
                                  </w:pPr>
                                  <w:r w:rsidRPr="00B37B61">
                                    <w:rPr>
                                      <w:rFonts w:ascii="Verdana" w:hAnsi="Verdana"/>
                                      <w:sz w:val="12"/>
                                      <w:szCs w:val="12"/>
                                      <w:lang w:val="es-MX"/>
                                    </w:rPr>
                                    <w:t>40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076CEE" id="Elipse 130" o:spid="_x0000_s1047" style="position:absolute;left:0;text-align:left;margin-left:48.2pt;margin-top:11.1pt;width:33.65pt;height:21.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" fillcolor="white [3201]" strokecolor="#4472c4 [3204]" strokeweight="1pt">
                      <v:stroke joinstyle="miter"/>
                      <v:textbox>
                        <w:txbxContent>
                          <w:p w14:paraId="50E839DC" w14:textId="77DF9619" w:rsidR="00C4762A" w:rsidRPr="00B37B61" w:rsidRDefault="00C4762A" w:rsidP="006629CA">
                            <w:pPr>
                              <w:jc w:val="center"/>
                              <w:rPr>
                                <w:rFonts w:ascii="Verdana" w:hAnsi="Verdana"/>
                                <w:sz w:val="12"/>
                                <w:szCs w:val="12"/>
                                <w:lang w:val="es-MX"/>
                              </w:rPr>
                            </w:pPr>
                            <w:r w:rsidRPr="00B37B61">
                              <w:rPr>
                                <w:rFonts w:ascii="Verdana" w:hAnsi="Verdana"/>
                                <w:sz w:val="12"/>
                                <w:szCs w:val="12"/>
                                <w:lang w:val="es-MX"/>
                              </w:rPr>
                              <w:t>40</w:t>
                            </w:r>
                          </w:p>
                        </w:txbxContent>
                      </v:textbox>
                    </v:oval>
                  </w:pict>
                </mc:Fallback>
              </mc:AlternateContent>
            </w:r>
            <w:r>
              <w:rPr>
                <w:noProof/>
              </w:rPr>
              <mc:AlternateContent>
                <mc:Choice Requires="wps">
                  <w:drawing>
                    <wp:anchor distT="0" distB="0" distL="114300" distR="114300" simplePos="0" relativeHeight="252617728" behindDoc="0" locked="0" layoutInCell="1" allowOverlap="1" wp14:anchorId="7C1F60A7" wp14:editId="3CEDB2CD">
                      <wp:simplePos x="0" y="0"/>
                      <wp:positionH relativeFrom="column">
                        <wp:posOffset>805996</wp:posOffset>
                      </wp:positionH>
                      <wp:positionV relativeFrom="paragraph">
                        <wp:posOffset>20468</wp:posOffset>
                      </wp:positionV>
                      <wp:extent cx="0" cy="101345"/>
                      <wp:effectExtent l="76200" t="0" r="57150" b="51435"/>
                      <wp:wrapNone/>
                      <wp:docPr id="120" name="Conector recto de flecha 120"/>
                      <wp:cNvGraphicFramePr/>
                      <a:graphic xmlns:a="http://schemas.openxmlformats.org/drawingml/2006/main">
                        <a:graphicData uri="http://schemas.microsoft.com/office/word/2010/wordprocessingShape">
                          <wps:wsp>
                            <wps:cNvCnPr/>
                            <wps:spPr>
                              <a:xfrm>
                                <a:off x="0" y="0"/>
                                <a:ext cx="0" cy="1013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A5970F" id="Conector recto de flecha 120" o:spid="_x0000_s1026" type="#_x0000_t32" style="position:absolute;margin-left:63.45pt;margin-top:1.6pt;width:0;height:8pt;z-index:25261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" strokecolor="#4472c4 [3204]" strokeweight=".5pt">
                      <v:stroke endarrow="block" joinstyle="miter"/>
                    </v:shape>
                  </w:pict>
                </mc:Fallback>
              </mc:AlternateContent>
            </w:r>
          </w:p>
          <w:p w14:paraId="269C9F32" w14:textId="34D83DC5" w:rsidR="003A493F" w:rsidRDefault="003A493F" w:rsidP="00AB6AA6">
            <w:pPr>
              <w:jc w:val="center"/>
            </w:pPr>
          </w:p>
          <w:p w14:paraId="09896ACA" w14:textId="707B0FDB" w:rsidR="003A493F" w:rsidRDefault="0072411B" w:rsidP="00AB6AA6">
            <w:pPr>
              <w:jc w:val="center"/>
            </w:pPr>
            <w:r>
              <w:rPr>
                <w:noProof/>
              </w:rPr>
              <mc:AlternateContent>
                <mc:Choice Requires="wps">
                  <w:drawing>
                    <wp:anchor distT="0" distB="0" distL="114300" distR="114300" simplePos="0" relativeHeight="252591104" behindDoc="0" locked="0" layoutInCell="1" allowOverlap="1" wp14:anchorId="37FE4D28" wp14:editId="45F1F49A">
                      <wp:simplePos x="0" y="0"/>
                      <wp:positionH relativeFrom="column">
                        <wp:posOffset>614680</wp:posOffset>
                      </wp:positionH>
                      <wp:positionV relativeFrom="paragraph">
                        <wp:posOffset>119380</wp:posOffset>
                      </wp:positionV>
                      <wp:extent cx="385445" cy="296545"/>
                      <wp:effectExtent l="0" t="0" r="14605" b="27305"/>
                      <wp:wrapNone/>
                      <wp:docPr id="138" name="Elipse 138"/>
                      <wp:cNvGraphicFramePr/>
                      <a:graphic xmlns:a="http://schemas.openxmlformats.org/drawingml/2006/main">
                        <a:graphicData uri="http://schemas.microsoft.com/office/word/2010/wordprocessingShape">
                          <wps:wsp>
                            <wps:cNvSpPr/>
                            <wps:spPr>
                              <a:xfrm>
                                <a:off x="0" y="0"/>
                                <a:ext cx="385445" cy="29654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3A3ABA76" w14:textId="7A102711" w:rsidR="00D81EEB" w:rsidRPr="0072411B" w:rsidRDefault="00D81EEB" w:rsidP="00D81EEB">
                                  <w:pPr>
                                    <w:jc w:val="center"/>
                                    <w:rPr>
                                      <w:rFonts w:ascii="Verdana" w:hAnsi="Verdana"/>
                                      <w:sz w:val="12"/>
                                      <w:szCs w:val="12"/>
                                      <w:lang w:val="es-MX"/>
                                    </w:rPr>
                                  </w:pPr>
                                  <w:r w:rsidRPr="0072411B">
                                    <w:rPr>
                                      <w:rFonts w:ascii="Verdana" w:hAnsi="Verdana"/>
                                      <w:sz w:val="12"/>
                                      <w:szCs w:val="12"/>
                                      <w:lang w:val="es-MX"/>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7FE4D28" id="Elipse 138" o:spid="_x0000_s1048" style="position:absolute;left:0;text-align:left;margin-left:48.4pt;margin-top:9.4pt;width:30.35pt;height:23.3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" fillcolor="white [3201]" strokecolor="#4472c4 [3204]" strokeweight="1pt">
                      <v:stroke joinstyle="miter"/>
                      <v:textbox>
                        <w:txbxContent>
                          <w:p w14:paraId="3A3ABA76" w14:textId="7A102711" w:rsidR="00D81EEB" w:rsidRPr="0072411B" w:rsidRDefault="00D81EEB" w:rsidP="00D81EEB">
                            <w:pPr>
                              <w:jc w:val="center"/>
                              <w:rPr>
                                <w:rFonts w:ascii="Verdana" w:hAnsi="Verdana"/>
                                <w:sz w:val="12"/>
                                <w:szCs w:val="12"/>
                                <w:lang w:val="es-MX"/>
                              </w:rPr>
                            </w:pPr>
                            <w:r w:rsidRPr="0072411B">
                              <w:rPr>
                                <w:rFonts w:ascii="Verdana" w:hAnsi="Verdana"/>
                                <w:sz w:val="12"/>
                                <w:szCs w:val="12"/>
                                <w:lang w:val="es-MX"/>
                              </w:rPr>
                              <w:t>4</w:t>
                            </w:r>
                          </w:p>
                        </w:txbxContent>
                      </v:textbox>
                    </v:oval>
                  </w:pict>
                </mc:Fallback>
              </mc:AlternateContent>
            </w:r>
          </w:p>
          <w:p w14:paraId="45836B7B" w14:textId="0791DFAC" w:rsidR="006629CA" w:rsidRDefault="006629CA" w:rsidP="006629CA"/>
          <w:p w14:paraId="132676AF" w14:textId="1CDD245A" w:rsidR="00242EFF" w:rsidRDefault="001D6D6C" w:rsidP="006629CA">
            <w:r>
              <w:rPr>
                <w:noProof/>
              </w:rPr>
              <mc:AlternateContent>
                <mc:Choice Requires="wps">
                  <w:drawing>
                    <wp:anchor distT="0" distB="0" distL="114300" distR="114300" simplePos="0" relativeHeight="252618752" behindDoc="0" locked="0" layoutInCell="1" allowOverlap="1" wp14:anchorId="6AC859F9" wp14:editId="57581778">
                      <wp:simplePos x="0" y="0"/>
                      <wp:positionH relativeFrom="column">
                        <wp:posOffset>817872</wp:posOffset>
                      </wp:positionH>
                      <wp:positionV relativeFrom="paragraph">
                        <wp:posOffset>85791</wp:posOffset>
                      </wp:positionV>
                      <wp:extent cx="0" cy="261257"/>
                      <wp:effectExtent l="76200" t="0" r="57150" b="62865"/>
                      <wp:wrapNone/>
                      <wp:docPr id="123" name="Conector recto de flecha 123"/>
                      <wp:cNvGraphicFramePr/>
                      <a:graphic xmlns:a="http://schemas.openxmlformats.org/drawingml/2006/main">
                        <a:graphicData uri="http://schemas.microsoft.com/office/word/2010/wordprocessingShape">
                          <wps:wsp>
                            <wps:cNvCnPr/>
                            <wps:spPr>
                              <a:xfrm>
                                <a:off x="0" y="0"/>
                                <a:ext cx="0" cy="2612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7E86EB" id="Conector recto de flecha 123" o:spid="_x0000_s1026" type="#_x0000_t32" style="position:absolute;margin-left:64.4pt;margin-top:6.75pt;width:0;height:20.55pt;z-index:25261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" strokecolor="#4472c4 [3204]" strokeweight=".5pt">
                      <v:stroke endarrow="block" joinstyle="miter"/>
                    </v:shape>
                  </w:pict>
                </mc:Fallback>
              </mc:AlternateContent>
            </w:r>
          </w:p>
          <w:p w14:paraId="6B5EC439" w14:textId="726B62C3" w:rsidR="006629CA" w:rsidRDefault="00212962" w:rsidP="00CC46A8">
            <w:pPr>
              <w:jc w:val="center"/>
            </w:pPr>
            <w:r>
              <w:rPr>
                <w:noProof/>
              </w:rPr>
              <mc:AlternateContent>
                <mc:Choice Requires="wps">
                  <w:drawing>
                    <wp:anchor distT="0" distB="0" distL="114300" distR="114300" simplePos="0" relativeHeight="252055552" behindDoc="0" locked="0" layoutInCell="1" allowOverlap="1" wp14:anchorId="32684B9A" wp14:editId="4FBA2241">
                      <wp:simplePos x="0" y="0"/>
                      <wp:positionH relativeFrom="column">
                        <wp:posOffset>68580</wp:posOffset>
                      </wp:positionH>
                      <wp:positionV relativeFrom="paragraph">
                        <wp:posOffset>169545</wp:posOffset>
                      </wp:positionV>
                      <wp:extent cx="1512570" cy="498475"/>
                      <wp:effectExtent l="0" t="0" r="11430" b="15875"/>
                      <wp:wrapNone/>
                      <wp:docPr id="65" name="Rectángulo 64">
                        <a:extLst xmlns:a="http://schemas.openxmlformats.org/drawingml/2006/main">
                          <a:ext uri="{FF2B5EF4-FFF2-40B4-BE49-F238E27FC236}">
                            <a16:creationId xmlns:a16="http://schemas.microsoft.com/office/drawing/2014/main" id="{9EC7D7C9-1498-445B-9B89-88DB0242F3E3}"/>
                          </a:ext>
                        </a:extLst>
                      </wp:docPr>
                      <wp:cNvGraphicFramePr/>
                      <a:graphic xmlns:a="http://schemas.openxmlformats.org/drawingml/2006/main">
                        <a:graphicData uri="http://schemas.microsoft.com/office/word/2010/wordprocessingShape">
                          <wps:wsp>
                            <wps:cNvSpPr/>
                            <wps:spPr>
                              <a:xfrm>
                                <a:off x="0" y="0"/>
                                <a:ext cx="1512570" cy="49847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853FD46" w14:textId="0663D1D7" w:rsidR="00C4762A" w:rsidRPr="005D6013" w:rsidRDefault="00C4762A" w:rsidP="009F3CD7">
                                  <w:pPr>
                                    <w:jc w:val="center"/>
                                    <w:rPr>
                                      <w:sz w:val="18"/>
                                      <w:szCs w:val="18"/>
                                    </w:rPr>
                                  </w:pPr>
                                  <w:r w:rsidRPr="0072411B">
                                    <w:rPr>
                                      <w:rFonts w:ascii="Arial Narrow" w:hAnsi="Arial Narrow" w:cstheme="minorBidi"/>
                                      <w:color w:val="000000" w:themeColor="dark1"/>
                                      <w:sz w:val="16"/>
                                      <w:szCs w:val="16"/>
                                    </w:rPr>
                                    <w:t>ANÁLISIS TÉCNICO Y JURISPRUDENCIAL DE SENTENCIA Y/O ACUERDOS</w:t>
                                  </w:r>
                                </w:p>
                              </w:txbxContent>
                            </wps:txbx>
                            <wps:bodyPr vertOverflow="clip" horzOverflow="clip" rtlCol="0" anchor="t">
                              <a:noAutofit/>
                            </wps:bodyPr>
                          </wps:wsp>
                        </a:graphicData>
                      </a:graphic>
                      <wp14:sizeRelH relativeFrom="margin">
                        <wp14:pctWidth>0</wp14:pctWidth>
                      </wp14:sizeRelH>
                      <wp14:sizeRelV relativeFrom="margin">
                        <wp14:pctHeight>0</wp14:pctHeight>
                      </wp14:sizeRelV>
                    </wp:anchor>
                  </w:drawing>
                </mc:Choice>
                <mc:Fallback>
                  <w:pict>
                    <v:rect w14:anchorId="32684B9A" id="Rectángulo 64" o:spid="_x0000_s1049" style="position:absolute;left:0;text-align:left;margin-left:5.4pt;margin-top:13.35pt;width:119.1pt;height:39.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" fillcolor="white [3201]" strokecolor="#5b9bd5 [3208]" strokeweight="1pt">
                      <v:textbox>
                        <w:txbxContent>
                          <w:p w14:paraId="0853FD46" w14:textId="0663D1D7" w:rsidR="00C4762A" w:rsidRPr="005D6013" w:rsidRDefault="00C4762A" w:rsidP="009F3CD7">
                            <w:pPr>
                              <w:jc w:val="center"/>
                              <w:rPr>
                                <w:sz w:val="18"/>
                                <w:szCs w:val="18"/>
                              </w:rPr>
                            </w:pPr>
                            <w:r w:rsidRPr="0072411B">
                              <w:rPr>
                                <w:rFonts w:ascii="Arial Narrow" w:hAnsi="Arial Narrow" w:cstheme="minorBidi"/>
                                <w:color w:val="000000" w:themeColor="dark1"/>
                                <w:sz w:val="16"/>
                                <w:szCs w:val="16"/>
                              </w:rPr>
                              <w:t>ANÁLISIS TÉCNICO Y JURISPRUDENCIAL DE SENTENCIA Y/O ACUERDOS</w:t>
                            </w:r>
                          </w:p>
                        </w:txbxContent>
                      </v:textbox>
                    </v:rect>
                  </w:pict>
                </mc:Fallback>
              </mc:AlternateContent>
            </w:r>
          </w:p>
          <w:p w14:paraId="0C5EF05B" w14:textId="6501000A" w:rsidR="006A67BF" w:rsidRDefault="006A67BF" w:rsidP="006629CA"/>
          <w:p w14:paraId="74F040C6" w14:textId="74E9F090" w:rsidR="00D81EEB" w:rsidRDefault="00D81EEB" w:rsidP="006629CA"/>
          <w:p w14:paraId="51A1001D" w14:textId="269F2C8C" w:rsidR="00D81EEB" w:rsidRDefault="001D6D6C" w:rsidP="00D81EEB">
            <w:r>
              <w:rPr>
                <w:noProof/>
              </w:rPr>
              <mc:AlternateContent>
                <mc:Choice Requires="wps">
                  <w:drawing>
                    <wp:anchor distT="0" distB="0" distL="114300" distR="114300" simplePos="0" relativeHeight="252619776" behindDoc="0" locked="0" layoutInCell="1" allowOverlap="1" wp14:anchorId="437CBB6B" wp14:editId="6A8C5FB6">
                      <wp:simplePos x="0" y="0"/>
                      <wp:positionH relativeFrom="column">
                        <wp:posOffset>789173</wp:posOffset>
                      </wp:positionH>
                      <wp:positionV relativeFrom="paragraph">
                        <wp:posOffset>168522</wp:posOffset>
                      </wp:positionV>
                      <wp:extent cx="0" cy="362198"/>
                      <wp:effectExtent l="76200" t="0" r="76200" b="57150"/>
                      <wp:wrapNone/>
                      <wp:docPr id="124" name="Conector recto de flecha 124"/>
                      <wp:cNvGraphicFramePr/>
                      <a:graphic xmlns:a="http://schemas.openxmlformats.org/drawingml/2006/main">
                        <a:graphicData uri="http://schemas.microsoft.com/office/word/2010/wordprocessingShape">
                          <wps:wsp>
                            <wps:cNvCnPr/>
                            <wps:spPr>
                              <a:xfrm>
                                <a:off x="0" y="0"/>
                                <a:ext cx="0" cy="3621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CC14C9" id="Conector recto de flecha 124" o:spid="_x0000_s1026" type="#_x0000_t32" style="position:absolute;margin-left:62.15pt;margin-top:13.25pt;width:0;height:28.5pt;z-index:25261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" strokecolor="#4472c4 [3204]" strokeweight=".5pt">
                      <v:stroke endarrow="block" joinstyle="miter"/>
                    </v:shape>
                  </w:pict>
                </mc:Fallback>
              </mc:AlternateContent>
            </w:r>
          </w:p>
          <w:p w14:paraId="3B57B95D" w14:textId="7ABF57AC" w:rsidR="00242EFF" w:rsidRDefault="00242EFF" w:rsidP="00D81EEB"/>
          <w:p w14:paraId="54EE8E25" w14:textId="5A20B0A2" w:rsidR="00242EFF" w:rsidRDefault="00242EFF" w:rsidP="00AB6AA6">
            <w:pPr>
              <w:jc w:val="center"/>
            </w:pPr>
          </w:p>
          <w:p w14:paraId="51E6B1FF" w14:textId="33252872" w:rsidR="00AB6AA6" w:rsidRDefault="0072411B" w:rsidP="00AB6AA6">
            <w:pPr>
              <w:jc w:val="center"/>
            </w:pPr>
            <w:r>
              <w:rPr>
                <w:noProof/>
              </w:rPr>
              <mc:AlternateContent>
                <mc:Choice Requires="wps">
                  <w:drawing>
                    <wp:anchor distT="0" distB="0" distL="114300" distR="114300" simplePos="0" relativeHeight="252593152" behindDoc="0" locked="0" layoutInCell="1" allowOverlap="1" wp14:anchorId="4102F0DF" wp14:editId="7DAAE72A">
                      <wp:simplePos x="0" y="0"/>
                      <wp:positionH relativeFrom="column">
                        <wp:posOffset>572770</wp:posOffset>
                      </wp:positionH>
                      <wp:positionV relativeFrom="paragraph">
                        <wp:posOffset>2540</wp:posOffset>
                      </wp:positionV>
                      <wp:extent cx="415290" cy="296545"/>
                      <wp:effectExtent l="0" t="0" r="22860" b="27305"/>
                      <wp:wrapNone/>
                      <wp:docPr id="35" name="Elipse 35"/>
                      <wp:cNvGraphicFramePr/>
                      <a:graphic xmlns:a="http://schemas.openxmlformats.org/drawingml/2006/main">
                        <a:graphicData uri="http://schemas.microsoft.com/office/word/2010/wordprocessingShape">
                          <wps:wsp>
                            <wps:cNvSpPr/>
                            <wps:spPr>
                              <a:xfrm>
                                <a:off x="0" y="0"/>
                                <a:ext cx="415290" cy="29654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03D80EF3" w14:textId="40E76B3E" w:rsidR="0072411B" w:rsidRPr="0072411B" w:rsidRDefault="0072411B" w:rsidP="0072411B">
                                  <w:pPr>
                                    <w:jc w:val="center"/>
                                    <w:rPr>
                                      <w:rFonts w:ascii="Verdana" w:hAnsi="Verdana"/>
                                      <w:sz w:val="12"/>
                                      <w:szCs w:val="12"/>
                                      <w:lang w:val="es-MX"/>
                                    </w:rPr>
                                  </w:pPr>
                                  <w:r>
                                    <w:rPr>
                                      <w:rFonts w:ascii="Verdana" w:hAnsi="Verdana"/>
                                      <w:sz w:val="12"/>
                                      <w:szCs w:val="12"/>
                                      <w:lang w:val="es-MX"/>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02F0DF" id="Elipse 35" o:spid="_x0000_s1050" style="position:absolute;left:0;text-align:left;margin-left:45.1pt;margin-top:.2pt;width:32.7pt;height:23.3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" fillcolor="white [3201]" strokecolor="#4472c4 [3204]" strokeweight="1pt">
                      <v:stroke joinstyle="miter"/>
                      <v:textbox>
                        <w:txbxContent>
                          <w:p w14:paraId="03D80EF3" w14:textId="40E76B3E" w:rsidR="0072411B" w:rsidRPr="0072411B" w:rsidRDefault="0072411B" w:rsidP="0072411B">
                            <w:pPr>
                              <w:jc w:val="center"/>
                              <w:rPr>
                                <w:rFonts w:ascii="Verdana" w:hAnsi="Verdana"/>
                                <w:sz w:val="12"/>
                                <w:szCs w:val="12"/>
                                <w:lang w:val="es-MX"/>
                              </w:rPr>
                            </w:pPr>
                            <w:r>
                              <w:rPr>
                                <w:rFonts w:ascii="Verdana" w:hAnsi="Verdana"/>
                                <w:sz w:val="12"/>
                                <w:szCs w:val="12"/>
                                <w:lang w:val="es-MX"/>
                              </w:rPr>
                              <w:t>12</w:t>
                            </w:r>
                          </w:p>
                        </w:txbxContent>
                      </v:textbox>
                    </v:oval>
                  </w:pict>
                </mc:Fallback>
              </mc:AlternateContent>
            </w:r>
          </w:p>
          <w:p w14:paraId="7343995D" w14:textId="1D5DAF5D" w:rsidR="00AB6AA6" w:rsidRDefault="00AB6AA6" w:rsidP="00AB6AA6"/>
          <w:p w14:paraId="6214509D" w14:textId="73CCC689" w:rsidR="00C723CC" w:rsidRDefault="0072411B" w:rsidP="00AB6AA6">
            <w:pPr>
              <w:jc w:val="center"/>
              <w:rPr>
                <w:rFonts w:ascii="Verdana" w:hAnsi="Verdana"/>
                <w:noProof/>
                <w:sz w:val="20"/>
                <w:szCs w:val="20"/>
              </w:rPr>
            </w:pPr>
            <w:r>
              <w:rPr>
                <w:noProof/>
              </w:rPr>
              <w:lastRenderedPageBreak/>
              <mc:AlternateContent>
                <mc:Choice Requires="wps">
                  <w:drawing>
                    <wp:anchor distT="0" distB="0" distL="114300" distR="114300" simplePos="0" relativeHeight="252595200" behindDoc="0" locked="0" layoutInCell="1" allowOverlap="1" wp14:anchorId="66DB7296" wp14:editId="4121A42E">
                      <wp:simplePos x="0" y="0"/>
                      <wp:positionH relativeFrom="column">
                        <wp:posOffset>602615</wp:posOffset>
                      </wp:positionH>
                      <wp:positionV relativeFrom="paragraph">
                        <wp:posOffset>50165</wp:posOffset>
                      </wp:positionV>
                      <wp:extent cx="415290" cy="296545"/>
                      <wp:effectExtent l="0" t="0" r="22860" b="27305"/>
                      <wp:wrapNone/>
                      <wp:docPr id="40" name="Elipse 40"/>
                      <wp:cNvGraphicFramePr/>
                      <a:graphic xmlns:a="http://schemas.openxmlformats.org/drawingml/2006/main">
                        <a:graphicData uri="http://schemas.microsoft.com/office/word/2010/wordprocessingShape">
                          <wps:wsp>
                            <wps:cNvSpPr/>
                            <wps:spPr>
                              <a:xfrm>
                                <a:off x="0" y="0"/>
                                <a:ext cx="415290" cy="29654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2073435A" w14:textId="4879795E" w:rsidR="0072411B" w:rsidRPr="0072411B" w:rsidRDefault="0072411B" w:rsidP="0072411B">
                                  <w:pPr>
                                    <w:jc w:val="center"/>
                                    <w:rPr>
                                      <w:rFonts w:ascii="Verdana" w:hAnsi="Verdana"/>
                                      <w:sz w:val="12"/>
                                      <w:szCs w:val="12"/>
                                      <w:lang w:val="es-MX"/>
                                    </w:rPr>
                                  </w:pPr>
                                  <w:r>
                                    <w:rPr>
                                      <w:rFonts w:ascii="Verdana" w:hAnsi="Verdana"/>
                                      <w:sz w:val="12"/>
                                      <w:szCs w:val="12"/>
                                      <w:lang w:val="es-MX"/>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DB7296" id="Elipse 40" o:spid="_x0000_s1051" style="position:absolute;left:0;text-align:left;margin-left:47.45pt;margin-top:3.95pt;width:32.7pt;height:23.3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" fillcolor="white [3201]" strokecolor="#4472c4 [3204]" strokeweight="1pt">
                      <v:stroke joinstyle="miter"/>
                      <v:textbox>
                        <w:txbxContent>
                          <w:p w14:paraId="2073435A" w14:textId="4879795E" w:rsidR="0072411B" w:rsidRPr="0072411B" w:rsidRDefault="0072411B" w:rsidP="0072411B">
                            <w:pPr>
                              <w:jc w:val="center"/>
                              <w:rPr>
                                <w:rFonts w:ascii="Verdana" w:hAnsi="Verdana"/>
                                <w:sz w:val="12"/>
                                <w:szCs w:val="12"/>
                                <w:lang w:val="es-MX"/>
                              </w:rPr>
                            </w:pPr>
                            <w:r>
                              <w:rPr>
                                <w:rFonts w:ascii="Verdana" w:hAnsi="Verdana"/>
                                <w:sz w:val="12"/>
                                <w:szCs w:val="12"/>
                                <w:lang w:val="es-MX"/>
                              </w:rPr>
                              <w:t>11</w:t>
                            </w:r>
                          </w:p>
                        </w:txbxContent>
                      </v:textbox>
                    </v:oval>
                  </w:pict>
                </mc:Fallback>
              </mc:AlternateContent>
            </w:r>
          </w:p>
          <w:p w14:paraId="04A9D949" w14:textId="3892D39B" w:rsidR="00AB6AA6" w:rsidRDefault="00AB6AA6" w:rsidP="00AB6AA6">
            <w:pPr>
              <w:jc w:val="center"/>
              <w:rPr>
                <w:rFonts w:ascii="Verdana" w:hAnsi="Verdana"/>
                <w:noProof/>
                <w:sz w:val="20"/>
                <w:szCs w:val="20"/>
              </w:rPr>
            </w:pPr>
          </w:p>
          <w:p w14:paraId="35872DDA" w14:textId="26B0B301" w:rsidR="00860339" w:rsidRDefault="001D6D6C" w:rsidP="00AB6AA6">
            <w:pPr>
              <w:jc w:val="center"/>
              <w:rPr>
                <w:rFonts w:ascii="Verdana" w:hAnsi="Verdana"/>
                <w:noProof/>
                <w:sz w:val="20"/>
                <w:szCs w:val="20"/>
              </w:rPr>
            </w:pPr>
            <w:r>
              <w:rPr>
                <w:rFonts w:ascii="Verdana" w:hAnsi="Verdana"/>
                <w:noProof/>
                <w:sz w:val="20"/>
                <w:szCs w:val="20"/>
              </w:rPr>
              <mc:AlternateContent>
                <mc:Choice Requires="wps">
                  <w:drawing>
                    <wp:anchor distT="0" distB="0" distL="114300" distR="114300" simplePos="0" relativeHeight="252620800" behindDoc="0" locked="0" layoutInCell="1" allowOverlap="1" wp14:anchorId="63CFFE49" wp14:editId="0466DBD8">
                      <wp:simplePos x="0" y="0"/>
                      <wp:positionH relativeFrom="column">
                        <wp:posOffset>806986</wp:posOffset>
                      </wp:positionH>
                      <wp:positionV relativeFrom="paragraph">
                        <wp:posOffset>46776</wp:posOffset>
                      </wp:positionV>
                      <wp:extent cx="5938" cy="172192"/>
                      <wp:effectExtent l="76200" t="0" r="70485" b="56515"/>
                      <wp:wrapNone/>
                      <wp:docPr id="125" name="Conector recto de flecha 125"/>
                      <wp:cNvGraphicFramePr/>
                      <a:graphic xmlns:a="http://schemas.openxmlformats.org/drawingml/2006/main">
                        <a:graphicData uri="http://schemas.microsoft.com/office/word/2010/wordprocessingShape">
                          <wps:wsp>
                            <wps:cNvCnPr/>
                            <wps:spPr>
                              <a:xfrm>
                                <a:off x="0" y="0"/>
                                <a:ext cx="5938" cy="1721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2EB2B0" id="Conector recto de flecha 125" o:spid="_x0000_s1026" type="#_x0000_t32" style="position:absolute;margin-left:63.55pt;margin-top:3.7pt;width:.45pt;height:13.55pt;z-index:25262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" strokecolor="#4472c4 [3204]" strokeweight=".5pt">
                      <v:stroke endarrow="block" joinstyle="miter"/>
                    </v:shape>
                  </w:pict>
                </mc:Fallback>
              </mc:AlternateContent>
            </w:r>
          </w:p>
          <w:p w14:paraId="63CD8CCC" w14:textId="1574107B" w:rsidR="00860339" w:rsidRDefault="005D6013" w:rsidP="00AB6AA6">
            <w:pPr>
              <w:jc w:val="center"/>
              <w:rPr>
                <w:rFonts w:ascii="Verdana" w:hAnsi="Verdana"/>
                <w:sz w:val="20"/>
                <w:szCs w:val="20"/>
              </w:rPr>
            </w:pPr>
            <w:r>
              <w:rPr>
                <w:noProof/>
              </w:rPr>
              <mc:AlternateContent>
                <mc:Choice Requires="wps">
                  <w:drawing>
                    <wp:anchor distT="0" distB="0" distL="114300" distR="114300" simplePos="0" relativeHeight="252057600" behindDoc="0" locked="0" layoutInCell="1" allowOverlap="1" wp14:anchorId="0005AD8A" wp14:editId="5A8FB60C">
                      <wp:simplePos x="0" y="0"/>
                      <wp:positionH relativeFrom="column">
                        <wp:posOffset>139700</wp:posOffset>
                      </wp:positionH>
                      <wp:positionV relativeFrom="paragraph">
                        <wp:posOffset>62230</wp:posOffset>
                      </wp:positionV>
                      <wp:extent cx="1389380" cy="433070"/>
                      <wp:effectExtent l="0" t="0" r="20320" b="24130"/>
                      <wp:wrapNone/>
                      <wp:docPr id="61" name="Rectángulo 76"/>
                      <wp:cNvGraphicFramePr/>
                      <a:graphic xmlns:a="http://schemas.openxmlformats.org/drawingml/2006/main">
                        <a:graphicData uri="http://schemas.microsoft.com/office/word/2010/wordprocessingShape">
                          <wps:wsp>
                            <wps:cNvSpPr/>
                            <wps:spPr>
                              <a:xfrm>
                                <a:off x="0" y="0"/>
                                <a:ext cx="1389380" cy="43307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4F8B8236" w14:textId="5E769BB8" w:rsidR="00C4762A" w:rsidRPr="0072411B" w:rsidRDefault="00C4762A" w:rsidP="009F3CD7">
                                  <w:pPr>
                                    <w:jc w:val="center"/>
                                    <w:rPr>
                                      <w:sz w:val="16"/>
                                      <w:szCs w:val="16"/>
                                    </w:rPr>
                                  </w:pPr>
                                  <w:r w:rsidRPr="0072411B">
                                    <w:rPr>
                                      <w:rFonts w:ascii="Arial Narrow" w:hAnsi="Arial Narrow" w:cstheme="minorBidi"/>
                                      <w:color w:val="000000" w:themeColor="dark1"/>
                                      <w:sz w:val="16"/>
                                      <w:szCs w:val="16"/>
                                    </w:rPr>
                                    <w:t>CONSOLIDAR LA INFORMACIÓN EN LOS FORMATOS.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005AD8A" id="Rectángulo 76" o:spid="_x0000_s1052" style="position:absolute;left:0;text-align:left;margin-left:11pt;margin-top:4.9pt;width:109.4pt;height:34.1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" fillcolor="white [3201]" strokecolor="#5b9bd5 [3208]" strokeweight="1pt">
                      <v:textbox>
                        <w:txbxContent>
                          <w:p w14:paraId="4F8B8236" w14:textId="5E769BB8" w:rsidR="00C4762A" w:rsidRPr="0072411B" w:rsidRDefault="00C4762A" w:rsidP="009F3CD7">
                            <w:pPr>
                              <w:jc w:val="center"/>
                              <w:rPr>
                                <w:sz w:val="16"/>
                                <w:szCs w:val="16"/>
                              </w:rPr>
                            </w:pPr>
                            <w:r w:rsidRPr="0072411B">
                              <w:rPr>
                                <w:rFonts w:ascii="Arial Narrow" w:hAnsi="Arial Narrow" w:cstheme="minorBidi"/>
                                <w:color w:val="000000" w:themeColor="dark1"/>
                                <w:sz w:val="16"/>
                                <w:szCs w:val="16"/>
                              </w:rPr>
                              <w:t>CONSOLIDAR LA INFORMACIÓN EN LOS FORMATOS.</w:t>
                            </w:r>
                          </w:p>
                        </w:txbxContent>
                      </v:textbox>
                    </v:rect>
                  </w:pict>
                </mc:Fallback>
              </mc:AlternateContent>
            </w:r>
          </w:p>
          <w:p w14:paraId="6D26824D" w14:textId="149E3C18" w:rsidR="00AB6AA6" w:rsidRDefault="00AB6AA6" w:rsidP="00AB6AA6">
            <w:pPr>
              <w:jc w:val="center"/>
              <w:rPr>
                <w:rFonts w:ascii="Verdana" w:hAnsi="Verdana"/>
                <w:sz w:val="20"/>
                <w:szCs w:val="20"/>
              </w:rPr>
            </w:pPr>
          </w:p>
          <w:p w14:paraId="59B2FF69" w14:textId="3D5E4B8A" w:rsidR="00AB6AA6" w:rsidRDefault="00AB6AA6" w:rsidP="00AB6AA6">
            <w:pPr>
              <w:jc w:val="center"/>
            </w:pPr>
          </w:p>
          <w:p w14:paraId="70AAD235" w14:textId="45F06EF9" w:rsidR="00CD0693" w:rsidRDefault="001D6D6C" w:rsidP="00AB6AA6">
            <w:pPr>
              <w:rPr>
                <w:rFonts w:ascii="Verdana" w:hAnsi="Verdana"/>
              </w:rPr>
            </w:pPr>
            <w:r>
              <w:rPr>
                <w:rFonts w:ascii="Verdana" w:hAnsi="Verdana"/>
                <w:noProof/>
              </w:rPr>
              <mc:AlternateContent>
                <mc:Choice Requires="wps">
                  <w:drawing>
                    <wp:anchor distT="0" distB="0" distL="114300" distR="114300" simplePos="0" relativeHeight="252621824" behindDoc="0" locked="0" layoutInCell="1" allowOverlap="1" wp14:anchorId="33DE19EE" wp14:editId="0FE77DAC">
                      <wp:simplePos x="0" y="0"/>
                      <wp:positionH relativeFrom="column">
                        <wp:posOffset>789173</wp:posOffset>
                      </wp:positionH>
                      <wp:positionV relativeFrom="paragraph">
                        <wp:posOffset>13863</wp:posOffset>
                      </wp:positionV>
                      <wp:extent cx="0" cy="499143"/>
                      <wp:effectExtent l="76200" t="0" r="57150" b="53340"/>
                      <wp:wrapNone/>
                      <wp:docPr id="127" name="Conector recto de flecha 127"/>
                      <wp:cNvGraphicFramePr/>
                      <a:graphic xmlns:a="http://schemas.openxmlformats.org/drawingml/2006/main">
                        <a:graphicData uri="http://schemas.microsoft.com/office/word/2010/wordprocessingShape">
                          <wps:wsp>
                            <wps:cNvCnPr/>
                            <wps:spPr>
                              <a:xfrm>
                                <a:off x="0" y="0"/>
                                <a:ext cx="0" cy="4991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06FF99" id="Conector recto de flecha 127" o:spid="_x0000_s1026" type="#_x0000_t32" style="position:absolute;margin-left:62.15pt;margin-top:1.1pt;width:0;height:39.3pt;z-index:25262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" strokecolor="#4472c4 [3204]" strokeweight=".5pt">
                      <v:stroke endarrow="block" joinstyle="miter"/>
                    </v:shape>
                  </w:pict>
                </mc:Fallback>
              </mc:AlternateContent>
            </w:r>
          </w:p>
          <w:p w14:paraId="36FBB5C6" w14:textId="212C2A7F" w:rsidR="00AB6AA6" w:rsidRDefault="00AB6AA6" w:rsidP="00AB6AA6">
            <w:pPr>
              <w:jc w:val="center"/>
            </w:pPr>
          </w:p>
          <w:p w14:paraId="3369D61C" w14:textId="3667112B" w:rsidR="00AB6AA6" w:rsidRDefault="00CD0693" w:rsidP="00AB6AA6">
            <w:r>
              <w:rPr>
                <w:noProof/>
              </w:rPr>
              <mc:AlternateContent>
                <mc:Choice Requires="wps">
                  <w:drawing>
                    <wp:anchor distT="0" distB="0" distL="114300" distR="114300" simplePos="0" relativeHeight="252059648" behindDoc="0" locked="0" layoutInCell="1" allowOverlap="1" wp14:anchorId="5B977193" wp14:editId="36E0CA88">
                      <wp:simplePos x="0" y="0"/>
                      <wp:positionH relativeFrom="column">
                        <wp:posOffset>142875</wp:posOffset>
                      </wp:positionH>
                      <wp:positionV relativeFrom="paragraph">
                        <wp:posOffset>153035</wp:posOffset>
                      </wp:positionV>
                      <wp:extent cx="1359535" cy="350520"/>
                      <wp:effectExtent l="0" t="0" r="12065" b="11430"/>
                      <wp:wrapNone/>
                      <wp:docPr id="82" name="Rectángulo 81">
                        <a:extLst xmlns:a="http://schemas.openxmlformats.org/drawingml/2006/main">
                          <a:ext uri="{FF2B5EF4-FFF2-40B4-BE49-F238E27FC236}">
                            <a16:creationId xmlns:a16="http://schemas.microsoft.com/office/drawing/2014/main" id="{7AD12A21-2B4D-4C59-B555-C43600CDF012}"/>
                          </a:ext>
                        </a:extLst>
                      </wp:docPr>
                      <wp:cNvGraphicFramePr/>
                      <a:graphic xmlns:a="http://schemas.openxmlformats.org/drawingml/2006/main">
                        <a:graphicData uri="http://schemas.microsoft.com/office/word/2010/wordprocessingShape">
                          <wps:wsp>
                            <wps:cNvSpPr/>
                            <wps:spPr>
                              <a:xfrm>
                                <a:off x="0" y="0"/>
                                <a:ext cx="1359535" cy="35052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31CB6C07" w14:textId="1C3168EE" w:rsidR="00C4762A" w:rsidRPr="0072411B" w:rsidRDefault="00C4762A" w:rsidP="00C35523">
                                  <w:pPr>
                                    <w:jc w:val="center"/>
                                    <w:rPr>
                                      <w:sz w:val="16"/>
                                      <w:szCs w:val="16"/>
                                    </w:rPr>
                                  </w:pPr>
                                  <w:r w:rsidRPr="0072411B">
                                    <w:rPr>
                                      <w:rFonts w:ascii="Arial Narrow" w:hAnsi="Arial Narrow" w:cstheme="minorBidi"/>
                                      <w:color w:val="000000" w:themeColor="dark1"/>
                                      <w:sz w:val="16"/>
                                      <w:szCs w:val="16"/>
                                    </w:rPr>
                                    <w:t>ENVIAR ADJUNTOS A CALIDAD JURÍDICA</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B977193" id="Rectángulo 81" o:spid="_x0000_s1053" style="position:absolute;margin-left:11.25pt;margin-top:12.05pt;width:107.05pt;height:27.6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" fillcolor="white [3201]" strokecolor="#5b9bd5 [3208]" strokeweight="1pt">
                      <v:textbox>
                        <w:txbxContent>
                          <w:p w14:paraId="31CB6C07" w14:textId="1C3168EE" w:rsidR="00C4762A" w:rsidRPr="0072411B" w:rsidRDefault="00C4762A" w:rsidP="00C35523">
                            <w:pPr>
                              <w:jc w:val="center"/>
                              <w:rPr>
                                <w:sz w:val="16"/>
                                <w:szCs w:val="16"/>
                              </w:rPr>
                            </w:pPr>
                            <w:r w:rsidRPr="0072411B">
                              <w:rPr>
                                <w:rFonts w:ascii="Arial Narrow" w:hAnsi="Arial Narrow" w:cstheme="minorBidi"/>
                                <w:color w:val="000000" w:themeColor="dark1"/>
                                <w:sz w:val="16"/>
                                <w:szCs w:val="16"/>
                              </w:rPr>
                              <w:t>ENVIAR ADJUNTOS A CALIDAD JURÍDICA</w:t>
                            </w:r>
                          </w:p>
                        </w:txbxContent>
                      </v:textbox>
                    </v:rect>
                  </w:pict>
                </mc:Fallback>
              </mc:AlternateContent>
            </w:r>
          </w:p>
          <w:p w14:paraId="60F228EB" w14:textId="77777777" w:rsidR="00860339" w:rsidRDefault="00860339" w:rsidP="00AB6AA6"/>
          <w:p w14:paraId="4F74E025" w14:textId="697B90D4" w:rsidR="00CD0693" w:rsidRDefault="001D6D6C" w:rsidP="00AB6AA6">
            <w:r>
              <w:rPr>
                <w:noProof/>
              </w:rPr>
              <mc:AlternateContent>
                <mc:Choice Requires="wps">
                  <w:drawing>
                    <wp:anchor distT="0" distB="0" distL="114300" distR="114300" simplePos="0" relativeHeight="252622848" behindDoc="0" locked="0" layoutInCell="1" allowOverlap="1" wp14:anchorId="446FF1B4" wp14:editId="5EED59E4">
                      <wp:simplePos x="0" y="0"/>
                      <wp:positionH relativeFrom="column">
                        <wp:posOffset>788183</wp:posOffset>
                      </wp:positionH>
                      <wp:positionV relativeFrom="paragraph">
                        <wp:posOffset>164003</wp:posOffset>
                      </wp:positionV>
                      <wp:extent cx="0" cy="427512"/>
                      <wp:effectExtent l="76200" t="0" r="57150" b="48895"/>
                      <wp:wrapNone/>
                      <wp:docPr id="129" name="Conector recto de flecha 129"/>
                      <wp:cNvGraphicFramePr/>
                      <a:graphic xmlns:a="http://schemas.openxmlformats.org/drawingml/2006/main">
                        <a:graphicData uri="http://schemas.microsoft.com/office/word/2010/wordprocessingShape">
                          <wps:wsp>
                            <wps:cNvCnPr/>
                            <wps:spPr>
                              <a:xfrm>
                                <a:off x="0" y="0"/>
                                <a:ext cx="0" cy="42751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E11828" id="Conector recto de flecha 129" o:spid="_x0000_s1026" type="#_x0000_t32" style="position:absolute;margin-left:62.05pt;margin-top:12.9pt;width:0;height:33.65pt;z-index:25262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" strokecolor="#4472c4 [3204]" strokeweight=".5pt">
                      <v:stroke endarrow="block" joinstyle="miter"/>
                    </v:shape>
                  </w:pict>
                </mc:Fallback>
              </mc:AlternateContent>
            </w:r>
          </w:p>
          <w:p w14:paraId="5ADDEB5B" w14:textId="54A5E3E9" w:rsidR="00AB6AA6" w:rsidRDefault="00AB6AA6" w:rsidP="00AB6AA6"/>
          <w:p w14:paraId="3B505BF8" w14:textId="7F3756AD" w:rsidR="00AB6AA6" w:rsidRDefault="00AB6AA6" w:rsidP="00F25171"/>
          <w:p w14:paraId="4590173E" w14:textId="121123F8" w:rsidR="00AB6AA6" w:rsidRDefault="0072411B" w:rsidP="00AB6AA6">
            <w:pPr>
              <w:jc w:val="center"/>
              <w:rPr>
                <w:rFonts w:ascii="Verdana" w:hAnsi="Verdana"/>
                <w:sz w:val="20"/>
                <w:szCs w:val="20"/>
              </w:rPr>
            </w:pPr>
            <w:r>
              <w:rPr>
                <w:noProof/>
              </w:rPr>
              <mc:AlternateContent>
                <mc:Choice Requires="wps">
                  <w:drawing>
                    <wp:anchor distT="0" distB="0" distL="114300" distR="114300" simplePos="0" relativeHeight="252597248" behindDoc="0" locked="0" layoutInCell="1" allowOverlap="1" wp14:anchorId="578DC566" wp14:editId="19EAC70B">
                      <wp:simplePos x="0" y="0"/>
                      <wp:positionH relativeFrom="column">
                        <wp:posOffset>125095</wp:posOffset>
                      </wp:positionH>
                      <wp:positionV relativeFrom="paragraph">
                        <wp:posOffset>72390</wp:posOffset>
                      </wp:positionV>
                      <wp:extent cx="1359535" cy="593725"/>
                      <wp:effectExtent l="0" t="0" r="12065" b="15875"/>
                      <wp:wrapNone/>
                      <wp:docPr id="45" name="Rectángulo 81"/>
                      <wp:cNvGraphicFramePr/>
                      <a:graphic xmlns:a="http://schemas.openxmlformats.org/drawingml/2006/main">
                        <a:graphicData uri="http://schemas.microsoft.com/office/word/2010/wordprocessingShape">
                          <wps:wsp>
                            <wps:cNvSpPr/>
                            <wps:spPr>
                              <a:xfrm>
                                <a:off x="0" y="0"/>
                                <a:ext cx="1359535" cy="59372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60470DE1" w14:textId="0B44ED27" w:rsidR="0072411B" w:rsidRPr="0072411B" w:rsidRDefault="0072411B" w:rsidP="0072411B">
                                  <w:pPr>
                                    <w:jc w:val="center"/>
                                    <w:rPr>
                                      <w:sz w:val="16"/>
                                      <w:szCs w:val="16"/>
                                      <w:lang w:val="es-MX"/>
                                    </w:rPr>
                                  </w:pPr>
                                  <w:r>
                                    <w:rPr>
                                      <w:rFonts w:ascii="Arial Narrow" w:hAnsi="Arial Narrow" w:cstheme="minorBidi"/>
                                      <w:color w:val="000000" w:themeColor="dark1"/>
                                      <w:sz w:val="16"/>
                                      <w:szCs w:val="16"/>
                                      <w:lang w:val="es-MX"/>
                                    </w:rPr>
                                    <w:t>VERIFICAR INSUMOS ENVIADOS CON CUMPLIMIENTO DE REQUISITOS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78DC566" id="_x0000_s1054" style="position:absolute;left:0;text-align:left;margin-left:9.85pt;margin-top:5.7pt;width:107.05pt;height:46.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" fillcolor="white [3201]" strokecolor="#5b9bd5 [3208]" strokeweight="1pt">
                      <v:textbox>
                        <w:txbxContent>
                          <w:p w14:paraId="60470DE1" w14:textId="0B44ED27" w:rsidR="0072411B" w:rsidRPr="0072411B" w:rsidRDefault="0072411B" w:rsidP="0072411B">
                            <w:pPr>
                              <w:jc w:val="center"/>
                              <w:rPr>
                                <w:sz w:val="16"/>
                                <w:szCs w:val="16"/>
                                <w:lang w:val="es-MX"/>
                              </w:rPr>
                            </w:pPr>
                            <w:r>
                              <w:rPr>
                                <w:rFonts w:ascii="Arial Narrow" w:hAnsi="Arial Narrow" w:cstheme="minorBidi"/>
                                <w:color w:val="000000" w:themeColor="dark1"/>
                                <w:sz w:val="16"/>
                                <w:szCs w:val="16"/>
                                <w:lang w:val="es-MX"/>
                              </w:rPr>
                              <w:t>VERIFICAR INSUMOS ENVIADOS CON CUMPLIMIENTO DE REQUISITOS</w:t>
                            </w:r>
                          </w:p>
                        </w:txbxContent>
                      </v:textbox>
                    </v:rect>
                  </w:pict>
                </mc:Fallback>
              </mc:AlternateContent>
            </w:r>
          </w:p>
          <w:p w14:paraId="510A2552" w14:textId="37BABDD3" w:rsidR="00860339" w:rsidRDefault="00860339" w:rsidP="00AB6AA6">
            <w:pPr>
              <w:jc w:val="center"/>
              <w:rPr>
                <w:rFonts w:ascii="Verdana" w:hAnsi="Verdana"/>
                <w:sz w:val="20"/>
                <w:szCs w:val="20"/>
              </w:rPr>
            </w:pPr>
          </w:p>
          <w:p w14:paraId="6289D0BE" w14:textId="54A5058F" w:rsidR="00AB6AA6" w:rsidRDefault="00AB6AA6" w:rsidP="00AB6AA6">
            <w:pPr>
              <w:jc w:val="center"/>
              <w:rPr>
                <w:rFonts w:ascii="Verdana" w:hAnsi="Verdana"/>
                <w:sz w:val="20"/>
                <w:szCs w:val="20"/>
              </w:rPr>
            </w:pPr>
          </w:p>
          <w:p w14:paraId="693D9D27" w14:textId="4AFBB192" w:rsidR="00AB6AA6" w:rsidRDefault="00AB6AA6" w:rsidP="00AB6AA6">
            <w:pPr>
              <w:jc w:val="center"/>
              <w:rPr>
                <w:rFonts w:ascii="Verdana" w:hAnsi="Verdana"/>
                <w:sz w:val="20"/>
                <w:szCs w:val="20"/>
              </w:rPr>
            </w:pPr>
          </w:p>
          <w:p w14:paraId="7A9555FD" w14:textId="26A80573" w:rsidR="00AB6AA6" w:rsidRDefault="001D6D6C" w:rsidP="00AB6AA6">
            <w:pPr>
              <w:jc w:val="center"/>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2623872" behindDoc="0" locked="0" layoutInCell="1" allowOverlap="1" wp14:anchorId="16E5E07A" wp14:editId="12310EF4">
                      <wp:simplePos x="0" y="0"/>
                      <wp:positionH relativeFrom="column">
                        <wp:posOffset>805996</wp:posOffset>
                      </wp:positionH>
                      <wp:positionV relativeFrom="paragraph">
                        <wp:posOffset>48178</wp:posOffset>
                      </wp:positionV>
                      <wp:extent cx="0" cy="238784"/>
                      <wp:effectExtent l="76200" t="0" r="57150" b="66040"/>
                      <wp:wrapNone/>
                      <wp:docPr id="135" name="Conector recto de flecha 135"/>
                      <wp:cNvGraphicFramePr/>
                      <a:graphic xmlns:a="http://schemas.openxmlformats.org/drawingml/2006/main">
                        <a:graphicData uri="http://schemas.microsoft.com/office/word/2010/wordprocessingShape">
                          <wps:wsp>
                            <wps:cNvCnPr/>
                            <wps:spPr>
                              <a:xfrm>
                                <a:off x="0" y="0"/>
                                <a:ext cx="0" cy="238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B32F4F" id="Conector recto de flecha 135" o:spid="_x0000_s1026" type="#_x0000_t32" style="position:absolute;margin-left:63.45pt;margin-top:3.8pt;width:0;height:18.8pt;z-index:25262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" strokecolor="#4472c4 [3204]" strokeweight=".5pt">
                      <v:stroke endarrow="block" joinstyle="miter"/>
                    </v:shape>
                  </w:pict>
                </mc:Fallback>
              </mc:AlternateContent>
            </w:r>
          </w:p>
          <w:p w14:paraId="592A2921" w14:textId="4F006944" w:rsidR="00860339" w:rsidRDefault="0072411B" w:rsidP="00860339">
            <w:r w:rsidRPr="00C35523">
              <w:rPr>
                <w:noProof/>
              </w:rPr>
              <mc:AlternateContent>
                <mc:Choice Requires="wps">
                  <w:drawing>
                    <wp:anchor distT="0" distB="0" distL="114300" distR="114300" simplePos="0" relativeHeight="252062720" behindDoc="0" locked="0" layoutInCell="1" allowOverlap="1" wp14:anchorId="609B2B8C" wp14:editId="7CA1688F">
                      <wp:simplePos x="0" y="0"/>
                      <wp:positionH relativeFrom="column">
                        <wp:posOffset>125095</wp:posOffset>
                      </wp:positionH>
                      <wp:positionV relativeFrom="paragraph">
                        <wp:posOffset>130810</wp:posOffset>
                      </wp:positionV>
                      <wp:extent cx="1388110" cy="794385"/>
                      <wp:effectExtent l="19050" t="19050" r="40640" b="43815"/>
                      <wp:wrapNone/>
                      <wp:docPr id="68" name="Decisión 11"/>
                      <wp:cNvGraphicFramePr/>
                      <a:graphic xmlns:a="http://schemas.openxmlformats.org/drawingml/2006/main">
                        <a:graphicData uri="http://schemas.microsoft.com/office/word/2010/wordprocessingShape">
                          <wps:wsp>
                            <wps:cNvSpPr/>
                            <wps:spPr>
                              <a:xfrm>
                                <a:off x="0" y="0"/>
                                <a:ext cx="1388110" cy="794385"/>
                              </a:xfrm>
                              <a:prstGeom prst="flowChartDecision">
                                <a:avLst/>
                              </a:prstGeom>
                              <a:ln/>
                            </wps:spPr>
                            <wps:style>
                              <a:lnRef idx="2">
                                <a:schemeClr val="accent1"/>
                              </a:lnRef>
                              <a:fillRef idx="1">
                                <a:schemeClr val="lt1"/>
                              </a:fillRef>
                              <a:effectRef idx="0">
                                <a:schemeClr val="accent1"/>
                              </a:effectRef>
                              <a:fontRef idx="minor">
                                <a:schemeClr val="dk1"/>
                              </a:fontRef>
                            </wps:style>
                            <wps:txbx>
                              <w:txbxContent>
                                <w:p w14:paraId="69F90BA5" w14:textId="7889A449" w:rsidR="00C4762A" w:rsidRPr="0072411B" w:rsidRDefault="00C4762A" w:rsidP="001D709C">
                                  <w:pPr>
                                    <w:jc w:val="center"/>
                                    <w:rPr>
                                      <w:b/>
                                      <w:bCs/>
                                      <w:sz w:val="14"/>
                                      <w:szCs w:val="14"/>
                                    </w:rPr>
                                  </w:pPr>
                                  <w:r w:rsidRPr="0072411B">
                                    <w:rPr>
                                      <w:rFonts w:ascii="Arial Narrow" w:hAnsi="Arial Narrow" w:cs="Calibri"/>
                                      <w:b/>
                                      <w:bCs/>
                                      <w:sz w:val="14"/>
                                      <w:szCs w:val="14"/>
                                    </w:rPr>
                                    <w:t>¿Los Insumos cumplen con los criterios?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09B2B8C" id="_x0000_s1055" type="#_x0000_t110" style="position:absolute;margin-left:9.85pt;margin-top:10.3pt;width:109.3pt;height:62.5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" fillcolor="white [3201]" strokecolor="#4472c4 [3204]" strokeweight="1pt">
                      <v:textbox>
                        <w:txbxContent>
                          <w:p w14:paraId="69F90BA5" w14:textId="7889A449" w:rsidR="00C4762A" w:rsidRPr="0072411B" w:rsidRDefault="00C4762A" w:rsidP="001D709C">
                            <w:pPr>
                              <w:jc w:val="center"/>
                              <w:rPr>
                                <w:b/>
                                <w:bCs/>
                                <w:sz w:val="14"/>
                                <w:szCs w:val="14"/>
                              </w:rPr>
                            </w:pPr>
                            <w:r w:rsidRPr="0072411B">
                              <w:rPr>
                                <w:rFonts w:ascii="Arial Narrow" w:hAnsi="Arial Narrow" w:cs="Calibri"/>
                                <w:b/>
                                <w:bCs/>
                                <w:sz w:val="14"/>
                                <w:szCs w:val="14"/>
                              </w:rPr>
                              <w:t>¿Los Insumos cumplen con los criterios?</w:t>
                            </w:r>
                          </w:p>
                        </w:txbxContent>
                      </v:textbox>
                    </v:shape>
                  </w:pict>
                </mc:Fallback>
              </mc:AlternateContent>
            </w:r>
          </w:p>
          <w:p w14:paraId="61BB5888" w14:textId="4CB1A693" w:rsidR="00AB6AA6" w:rsidRDefault="00AB6AA6" w:rsidP="00AB6AA6">
            <w:pPr>
              <w:jc w:val="center"/>
            </w:pPr>
          </w:p>
          <w:p w14:paraId="1B8AE837" w14:textId="4116A070" w:rsidR="001D709C" w:rsidRDefault="001D709C" w:rsidP="00AB6AA6"/>
          <w:p w14:paraId="5664664F" w14:textId="56503B87" w:rsidR="001D709C" w:rsidRDefault="001D6D6C" w:rsidP="00AB6AA6">
            <w:r>
              <w:rPr>
                <w:noProof/>
              </w:rPr>
              <mc:AlternateContent>
                <mc:Choice Requires="wps">
                  <w:drawing>
                    <wp:anchor distT="0" distB="0" distL="114300" distR="114300" simplePos="0" relativeHeight="252380160" behindDoc="0" locked="0" layoutInCell="1" allowOverlap="1" wp14:anchorId="33753F7B" wp14:editId="102CDA6B">
                      <wp:simplePos x="0" y="0"/>
                      <wp:positionH relativeFrom="column">
                        <wp:posOffset>116840</wp:posOffset>
                      </wp:positionH>
                      <wp:positionV relativeFrom="paragraph">
                        <wp:posOffset>1905</wp:posOffset>
                      </wp:positionV>
                      <wp:extent cx="0" cy="354965"/>
                      <wp:effectExtent l="76200" t="0" r="76200" b="64135"/>
                      <wp:wrapNone/>
                      <wp:docPr id="42" name="Conector recto de flecha 42"/>
                      <wp:cNvGraphicFramePr/>
                      <a:graphic xmlns:a="http://schemas.openxmlformats.org/drawingml/2006/main">
                        <a:graphicData uri="http://schemas.microsoft.com/office/word/2010/wordprocessingShape">
                          <wps:wsp>
                            <wps:cNvCnPr/>
                            <wps:spPr>
                              <a:xfrm>
                                <a:off x="0" y="0"/>
                                <a:ext cx="0" cy="3549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CE3CC2" id="Conector recto de flecha 42" o:spid="_x0000_s1026" type="#_x0000_t32" style="position:absolute;margin-left:9.2pt;margin-top:.15pt;width:0;height:27.9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" strokecolor="#4472c4 [3204]" strokeweight=".5pt">
                      <v:stroke endarrow="block" joinstyle="miter"/>
                    </v:shape>
                  </w:pict>
                </mc:Fallback>
              </mc:AlternateContent>
            </w:r>
            <w:r w:rsidR="00A2091C" w:rsidRPr="00C35523">
              <w:rPr>
                <w:noProof/>
              </w:rPr>
              <mc:AlternateContent>
                <mc:Choice Requires="wps">
                  <w:drawing>
                    <wp:anchor distT="0" distB="0" distL="114300" distR="114300" simplePos="0" relativeHeight="252061696" behindDoc="0" locked="0" layoutInCell="1" allowOverlap="1" wp14:anchorId="02755468" wp14:editId="27877EB3">
                      <wp:simplePos x="0" y="0"/>
                      <wp:positionH relativeFrom="column">
                        <wp:posOffset>51435</wp:posOffset>
                      </wp:positionH>
                      <wp:positionV relativeFrom="paragraph">
                        <wp:posOffset>165735</wp:posOffset>
                      </wp:positionV>
                      <wp:extent cx="381000" cy="287020"/>
                      <wp:effectExtent l="0" t="0" r="0" b="0"/>
                      <wp:wrapNone/>
                      <wp:docPr id="64" name="CuadroTexto 131"/>
                      <wp:cNvGraphicFramePr/>
                      <a:graphic xmlns:a="http://schemas.openxmlformats.org/drawingml/2006/main">
                        <a:graphicData uri="http://schemas.microsoft.com/office/word/2010/wordprocessingShape">
                          <wps:wsp>
                            <wps:cNvSpPr txBox="1"/>
                            <wps:spPr>
                              <a:xfrm>
                                <a:off x="0" y="0"/>
                                <a:ext cx="381000" cy="28702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1525E619" w14:textId="77777777" w:rsidR="00C4762A" w:rsidRPr="00F25171" w:rsidRDefault="00C4762A" w:rsidP="00C35523">
                                  <w:pPr>
                                    <w:rPr>
                                      <w:sz w:val="16"/>
                                      <w:szCs w:val="16"/>
                                    </w:rPr>
                                  </w:pPr>
                                  <w:r w:rsidRPr="00F25171">
                                    <w:rPr>
                                      <w:rFonts w:asciiTheme="minorHAnsi" w:hAnsi="Calibri" w:cstheme="minorBidi"/>
                                      <w:color w:val="000000" w:themeColor="dark1"/>
                                      <w:sz w:val="16"/>
                                      <w:szCs w:val="16"/>
                                    </w:rPr>
                                    <w:t>SI</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2755468" id="CuadroTexto 131" o:spid="_x0000_s1056" type="#_x0000_t202" style="position:absolute;margin-left:4.05pt;margin-top:13.05pt;width:30pt;height:22.6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" fillcolor="white [3201]" stroked="f">
                      <v:textbox>
                        <w:txbxContent>
                          <w:p w14:paraId="1525E619" w14:textId="77777777" w:rsidR="00C4762A" w:rsidRPr="00F25171" w:rsidRDefault="00C4762A" w:rsidP="00C35523">
                            <w:pPr>
                              <w:rPr>
                                <w:sz w:val="16"/>
                                <w:szCs w:val="16"/>
                              </w:rPr>
                            </w:pPr>
                            <w:r w:rsidRPr="00F25171">
                              <w:rPr>
                                <w:rFonts w:asciiTheme="minorHAnsi" w:hAnsi="Calibri" w:cstheme="minorBidi"/>
                                <w:color w:val="000000" w:themeColor="dark1"/>
                                <w:sz w:val="16"/>
                                <w:szCs w:val="16"/>
                              </w:rPr>
                              <w:t>SI</w:t>
                            </w:r>
                          </w:p>
                        </w:txbxContent>
                      </v:textbox>
                    </v:shape>
                  </w:pict>
                </mc:Fallback>
              </mc:AlternateContent>
            </w:r>
          </w:p>
          <w:p w14:paraId="2B9AC2F6" w14:textId="1C6224DA" w:rsidR="001D709C" w:rsidRDefault="001D709C" w:rsidP="00AB6AA6"/>
          <w:p w14:paraId="18F8CBC1" w14:textId="246956F8" w:rsidR="00816C64" w:rsidRDefault="001D6D6C" w:rsidP="00AB6AA6">
            <w:r>
              <w:rPr>
                <w:noProof/>
              </w:rPr>
              <mc:AlternateContent>
                <mc:Choice Requires="wps">
                  <w:drawing>
                    <wp:anchor distT="0" distB="0" distL="114300" distR="114300" simplePos="0" relativeHeight="252624896" behindDoc="0" locked="0" layoutInCell="1" allowOverlap="1" wp14:anchorId="783A3C03" wp14:editId="2A00D7B4">
                      <wp:simplePos x="0" y="0"/>
                      <wp:positionH relativeFrom="column">
                        <wp:posOffset>818861</wp:posOffset>
                      </wp:positionH>
                      <wp:positionV relativeFrom="paragraph">
                        <wp:posOffset>56705</wp:posOffset>
                      </wp:positionV>
                      <wp:extent cx="5938" cy="706581"/>
                      <wp:effectExtent l="76200" t="0" r="70485" b="55880"/>
                      <wp:wrapNone/>
                      <wp:docPr id="137" name="Conector recto de flecha 137"/>
                      <wp:cNvGraphicFramePr/>
                      <a:graphic xmlns:a="http://schemas.openxmlformats.org/drawingml/2006/main">
                        <a:graphicData uri="http://schemas.microsoft.com/office/word/2010/wordprocessingShape">
                          <wps:wsp>
                            <wps:cNvCnPr/>
                            <wps:spPr>
                              <a:xfrm flipH="1">
                                <a:off x="0" y="0"/>
                                <a:ext cx="5938" cy="70658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5FAAFC" id="Conector recto de flecha 137" o:spid="_x0000_s1026" type="#_x0000_t32" style="position:absolute;margin-left:64.5pt;margin-top:4.45pt;width:.45pt;height:55.65pt;flip:x;z-index:25262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" strokecolor="#4472c4 [3204]" strokeweight=".5pt">
                      <v:stroke endarrow="block" joinstyle="miter"/>
                    </v:shape>
                  </w:pict>
                </mc:Fallback>
              </mc:AlternateContent>
            </w:r>
            <w:r>
              <w:rPr>
                <w:noProof/>
              </w:rPr>
              <mc:AlternateContent>
                <mc:Choice Requires="wps">
                  <w:drawing>
                    <wp:anchor distT="0" distB="0" distL="114300" distR="114300" simplePos="0" relativeHeight="252219392" behindDoc="0" locked="0" layoutInCell="1" allowOverlap="1" wp14:anchorId="1C95F570" wp14:editId="71169495">
                      <wp:simplePos x="0" y="0"/>
                      <wp:positionH relativeFrom="column">
                        <wp:posOffset>46990</wp:posOffset>
                      </wp:positionH>
                      <wp:positionV relativeFrom="paragraph">
                        <wp:posOffset>71755</wp:posOffset>
                      </wp:positionV>
                      <wp:extent cx="435610" cy="265430"/>
                      <wp:effectExtent l="0" t="0" r="21590" b="20320"/>
                      <wp:wrapNone/>
                      <wp:docPr id="149" name="Elipse 149"/>
                      <wp:cNvGraphicFramePr/>
                      <a:graphic xmlns:a="http://schemas.openxmlformats.org/drawingml/2006/main">
                        <a:graphicData uri="http://schemas.microsoft.com/office/word/2010/wordprocessingShape">
                          <wps:wsp>
                            <wps:cNvSpPr/>
                            <wps:spPr>
                              <a:xfrm>
                                <a:off x="0" y="0"/>
                                <a:ext cx="435610" cy="2654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4B44F12B" w14:textId="18BF896C" w:rsidR="00C4762A" w:rsidRPr="00F25171" w:rsidRDefault="00C4762A" w:rsidP="00F25171">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95F570" id="Elipse 149" o:spid="_x0000_s1057" style="position:absolute;margin-left:3.7pt;margin-top:5.65pt;width:34.3pt;height:20.9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" fillcolor="white [3201]" strokecolor="#4472c4 [3204]" strokeweight="1pt">
                      <v:stroke joinstyle="miter"/>
                      <v:textbox>
                        <w:txbxContent>
                          <w:p w14:paraId="4B44F12B" w14:textId="18BF896C" w:rsidR="00C4762A" w:rsidRPr="00F25171" w:rsidRDefault="00C4762A" w:rsidP="00F25171">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8</w:t>
                            </w:r>
                          </w:p>
                        </w:txbxContent>
                      </v:textbox>
                    </v:oval>
                  </w:pict>
                </mc:Fallback>
              </mc:AlternateContent>
            </w:r>
            <w:r w:rsidR="00F25171" w:rsidRPr="00C35523">
              <w:rPr>
                <w:noProof/>
              </w:rPr>
              <mc:AlternateContent>
                <mc:Choice Requires="wps">
                  <w:drawing>
                    <wp:anchor distT="0" distB="0" distL="114300" distR="114300" simplePos="0" relativeHeight="252063744" behindDoc="0" locked="0" layoutInCell="1" allowOverlap="1" wp14:anchorId="798BCB0D" wp14:editId="22C8ACDD">
                      <wp:simplePos x="0" y="0"/>
                      <wp:positionH relativeFrom="column">
                        <wp:posOffset>1083310</wp:posOffset>
                      </wp:positionH>
                      <wp:positionV relativeFrom="paragraph">
                        <wp:posOffset>111760</wp:posOffset>
                      </wp:positionV>
                      <wp:extent cx="339725" cy="285115"/>
                      <wp:effectExtent l="0" t="0" r="3175" b="635"/>
                      <wp:wrapNone/>
                      <wp:docPr id="83" name="CuadroTexto 133"/>
                      <wp:cNvGraphicFramePr/>
                      <a:graphic xmlns:a="http://schemas.openxmlformats.org/drawingml/2006/main">
                        <a:graphicData uri="http://schemas.microsoft.com/office/word/2010/wordprocessingShape">
                          <wps:wsp>
                            <wps:cNvSpPr txBox="1"/>
                            <wps:spPr>
                              <a:xfrm>
                                <a:off x="0" y="0"/>
                                <a:ext cx="339725" cy="285115"/>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1240AC7C" w14:textId="77777777" w:rsidR="00C4762A" w:rsidRPr="00F25171" w:rsidRDefault="00C4762A" w:rsidP="00C35523">
                                  <w:pPr>
                                    <w:rPr>
                                      <w:sz w:val="16"/>
                                      <w:szCs w:val="16"/>
                                    </w:rPr>
                                  </w:pPr>
                                  <w:r w:rsidRPr="00F25171">
                                    <w:rPr>
                                      <w:rFonts w:asciiTheme="minorHAnsi" w:hAnsi="Calibri" w:cstheme="minorBidi"/>
                                      <w:color w:val="000000" w:themeColor="dark1"/>
                                      <w:sz w:val="16"/>
                                      <w:szCs w:val="16"/>
                                    </w:rPr>
                                    <w:t>NO</w:t>
                                  </w:r>
                                </w:p>
                              </w:txbxContent>
                            </wps:txbx>
                            <wps:bodyPr vertOverflow="clip" horzOverflow="clip" wrap="square" rtlCol="0" anchor="t"/>
                          </wps:wsp>
                        </a:graphicData>
                      </a:graphic>
                      <wp14:sizeRelH relativeFrom="margin">
                        <wp14:pctWidth>0</wp14:pctWidth>
                      </wp14:sizeRelH>
                      <wp14:sizeRelV relativeFrom="margin">
                        <wp14:pctHeight>0</wp14:pctHeight>
                      </wp14:sizeRelV>
                    </wp:anchor>
                  </w:drawing>
                </mc:Choice>
                <mc:Fallback>
                  <w:pict>
                    <v:shape w14:anchorId="798BCB0D" id="CuadroTexto 133" o:spid="_x0000_s1058" type="#_x0000_t202" style="position:absolute;margin-left:85.3pt;margin-top:8.8pt;width:26.75pt;height:22.4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" fillcolor="white [3201]" stroked="f">
                      <v:textbox>
                        <w:txbxContent>
                          <w:p w14:paraId="1240AC7C" w14:textId="77777777" w:rsidR="00C4762A" w:rsidRPr="00F25171" w:rsidRDefault="00C4762A" w:rsidP="00C35523">
                            <w:pPr>
                              <w:rPr>
                                <w:sz w:val="16"/>
                                <w:szCs w:val="16"/>
                              </w:rPr>
                            </w:pPr>
                            <w:r w:rsidRPr="00F25171">
                              <w:rPr>
                                <w:rFonts w:asciiTheme="minorHAnsi" w:hAnsi="Calibri" w:cstheme="minorBidi"/>
                                <w:color w:val="000000" w:themeColor="dark1"/>
                                <w:sz w:val="16"/>
                                <w:szCs w:val="16"/>
                              </w:rPr>
                              <w:t>NO</w:t>
                            </w:r>
                          </w:p>
                        </w:txbxContent>
                      </v:textbox>
                    </v:shape>
                  </w:pict>
                </mc:Fallback>
              </mc:AlternateContent>
            </w:r>
          </w:p>
          <w:p w14:paraId="67DE5853" w14:textId="0457E2AC" w:rsidR="00816C64" w:rsidRDefault="00816C64" w:rsidP="00AB6AA6"/>
          <w:p w14:paraId="12250F0B" w14:textId="7FD8226C" w:rsidR="00816C64" w:rsidRDefault="00816C64" w:rsidP="00AB6AA6"/>
          <w:p w14:paraId="6C3DDB73" w14:textId="35152B28" w:rsidR="00816C64" w:rsidRDefault="00816C64" w:rsidP="00AB6AA6"/>
          <w:p w14:paraId="01F986C9" w14:textId="4DDFEDB2" w:rsidR="00AB6AA6" w:rsidRDefault="00C86313" w:rsidP="00AB6AA6">
            <w:r>
              <w:rPr>
                <w:noProof/>
              </w:rPr>
              <mc:AlternateContent>
                <mc:Choice Requires="wps">
                  <w:drawing>
                    <wp:anchor distT="0" distB="0" distL="114300" distR="114300" simplePos="0" relativeHeight="252065792" behindDoc="0" locked="0" layoutInCell="1" allowOverlap="1" wp14:anchorId="53C3BEDC" wp14:editId="0C950355">
                      <wp:simplePos x="0" y="0"/>
                      <wp:positionH relativeFrom="column">
                        <wp:posOffset>127635</wp:posOffset>
                      </wp:positionH>
                      <wp:positionV relativeFrom="paragraph">
                        <wp:posOffset>71755</wp:posOffset>
                      </wp:positionV>
                      <wp:extent cx="1264920" cy="326390"/>
                      <wp:effectExtent l="0" t="0" r="11430" b="16510"/>
                      <wp:wrapNone/>
                      <wp:docPr id="131" name="Rectángulo 130">
                        <a:extLst xmlns:a="http://schemas.openxmlformats.org/drawingml/2006/main">
                          <a:ext uri="{FF2B5EF4-FFF2-40B4-BE49-F238E27FC236}">
                            <a16:creationId xmlns:a16="http://schemas.microsoft.com/office/drawing/2014/main" id="{D23C47EA-B6CC-4D42-B663-89796F4C31A3}"/>
                          </a:ext>
                        </a:extLst>
                      </wp:docPr>
                      <wp:cNvGraphicFramePr/>
                      <a:graphic xmlns:a="http://schemas.openxmlformats.org/drawingml/2006/main">
                        <a:graphicData uri="http://schemas.microsoft.com/office/word/2010/wordprocessingShape">
                          <wps:wsp>
                            <wps:cNvSpPr/>
                            <wps:spPr>
                              <a:xfrm>
                                <a:off x="0" y="0"/>
                                <a:ext cx="1264920" cy="32639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873B2F9" w14:textId="63216688" w:rsidR="00C4762A" w:rsidRPr="0072411B" w:rsidRDefault="00C4762A" w:rsidP="009F2485">
                                  <w:pPr>
                                    <w:jc w:val="center"/>
                                    <w:rPr>
                                      <w:sz w:val="16"/>
                                      <w:szCs w:val="16"/>
                                    </w:rPr>
                                  </w:pPr>
                                  <w:r w:rsidRPr="0072411B">
                                    <w:rPr>
                                      <w:rFonts w:ascii="Arial Narrow" w:hAnsi="Arial Narrow" w:cstheme="minorBidi"/>
                                      <w:color w:val="000000" w:themeColor="dark1"/>
                                      <w:sz w:val="16"/>
                                      <w:szCs w:val="16"/>
                                    </w:rPr>
                                    <w:t>IDENTIFICAR ERRORES EN ARCHIVOS ADJUNTOS.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3C3BEDC" id="Rectángulo 130" o:spid="_x0000_s1059" style="position:absolute;margin-left:10.05pt;margin-top:5.65pt;width:99.6pt;height:25.7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" fillcolor="white [3201]" strokecolor="#5b9bd5 [3208]" strokeweight="1pt">
                      <v:textbox>
                        <w:txbxContent>
                          <w:p w14:paraId="1873B2F9" w14:textId="63216688" w:rsidR="00C4762A" w:rsidRPr="0072411B" w:rsidRDefault="00C4762A" w:rsidP="009F2485">
                            <w:pPr>
                              <w:jc w:val="center"/>
                              <w:rPr>
                                <w:sz w:val="16"/>
                                <w:szCs w:val="16"/>
                              </w:rPr>
                            </w:pPr>
                            <w:r w:rsidRPr="0072411B">
                              <w:rPr>
                                <w:rFonts w:ascii="Arial Narrow" w:hAnsi="Arial Narrow" w:cstheme="minorBidi"/>
                                <w:color w:val="000000" w:themeColor="dark1"/>
                                <w:sz w:val="16"/>
                                <w:szCs w:val="16"/>
                              </w:rPr>
                              <w:t>IDENTIFICAR ERRORES EN ARCHIVOS ADJUNTOS.</w:t>
                            </w:r>
                          </w:p>
                        </w:txbxContent>
                      </v:textbox>
                    </v:rect>
                  </w:pict>
                </mc:Fallback>
              </mc:AlternateContent>
            </w:r>
          </w:p>
          <w:p w14:paraId="44E40571" w14:textId="1E0DB9D5" w:rsidR="00AB6AA6" w:rsidRDefault="00AB6AA6" w:rsidP="00AB6AA6"/>
          <w:p w14:paraId="3A053A63" w14:textId="322EDC5E" w:rsidR="00C35523" w:rsidRDefault="00B41CCD" w:rsidP="00C35523">
            <w:r>
              <w:rPr>
                <w:noProof/>
              </w:rPr>
              <mc:AlternateContent>
                <mc:Choice Requires="wps">
                  <w:drawing>
                    <wp:anchor distT="0" distB="0" distL="114300" distR="114300" simplePos="0" relativeHeight="252681216" behindDoc="0" locked="0" layoutInCell="1" allowOverlap="1" wp14:anchorId="4AC8D0E6" wp14:editId="02B4BC27">
                      <wp:simplePos x="0" y="0"/>
                      <wp:positionH relativeFrom="column">
                        <wp:posOffset>788183</wp:posOffset>
                      </wp:positionH>
                      <wp:positionV relativeFrom="paragraph">
                        <wp:posOffset>49992</wp:posOffset>
                      </wp:positionV>
                      <wp:extent cx="0" cy="867080"/>
                      <wp:effectExtent l="76200" t="0" r="57150" b="47625"/>
                      <wp:wrapNone/>
                      <wp:docPr id="216" name="Conector recto de flecha 216"/>
                      <wp:cNvGraphicFramePr/>
                      <a:graphic xmlns:a="http://schemas.openxmlformats.org/drawingml/2006/main">
                        <a:graphicData uri="http://schemas.microsoft.com/office/word/2010/wordprocessingShape">
                          <wps:wsp>
                            <wps:cNvCnPr/>
                            <wps:spPr>
                              <a:xfrm>
                                <a:off x="0" y="0"/>
                                <a:ext cx="0" cy="867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E8E288" id="Conector recto de flecha 216" o:spid="_x0000_s1026" type="#_x0000_t32" style="position:absolute;margin-left:62.05pt;margin-top:3.95pt;width:0;height:68.25pt;z-index:25268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" strokecolor="#4472c4 [3204]" strokeweight=".5pt">
                      <v:stroke endarrow="block" joinstyle="miter"/>
                    </v:shape>
                  </w:pict>
                </mc:Fallback>
              </mc:AlternateContent>
            </w:r>
          </w:p>
          <w:p w14:paraId="5C1FE6FD" w14:textId="4EED68AD" w:rsidR="00816C64" w:rsidRDefault="00816C64" w:rsidP="001D709C"/>
          <w:p w14:paraId="04D59CDA" w14:textId="11EF0F2B" w:rsidR="00816C64" w:rsidRDefault="00816C64" w:rsidP="001D709C"/>
          <w:p w14:paraId="46370587" w14:textId="0E4E0603" w:rsidR="00AB6AA6" w:rsidRDefault="00AB6AA6" w:rsidP="00816C64"/>
          <w:p w14:paraId="386622CB" w14:textId="77777777" w:rsidR="00F25171" w:rsidRDefault="00F25171" w:rsidP="00816C64"/>
          <w:p w14:paraId="5B3CB331" w14:textId="3C68CB6E" w:rsidR="00AB6AA6" w:rsidRPr="00AE4D4B" w:rsidRDefault="00616E8F" w:rsidP="00AB6AA6">
            <w:r>
              <w:rPr>
                <w:noProof/>
              </w:rPr>
              <mc:AlternateContent>
                <mc:Choice Requires="wps">
                  <w:drawing>
                    <wp:anchor distT="0" distB="0" distL="114300" distR="114300" simplePos="0" relativeHeight="252067840" behindDoc="0" locked="0" layoutInCell="1" allowOverlap="1" wp14:anchorId="23079968" wp14:editId="7F190B52">
                      <wp:simplePos x="0" y="0"/>
                      <wp:positionH relativeFrom="column">
                        <wp:posOffset>193040</wp:posOffset>
                      </wp:positionH>
                      <wp:positionV relativeFrom="paragraph">
                        <wp:posOffset>38735</wp:posOffset>
                      </wp:positionV>
                      <wp:extent cx="1296035" cy="456565"/>
                      <wp:effectExtent l="0" t="0" r="18415" b="19685"/>
                      <wp:wrapNone/>
                      <wp:docPr id="84" name="Rectángulo 138"/>
                      <wp:cNvGraphicFramePr/>
                      <a:graphic xmlns:a="http://schemas.openxmlformats.org/drawingml/2006/main">
                        <a:graphicData uri="http://schemas.microsoft.com/office/word/2010/wordprocessingShape">
                          <wps:wsp>
                            <wps:cNvSpPr/>
                            <wps:spPr>
                              <a:xfrm>
                                <a:off x="0" y="0"/>
                                <a:ext cx="1296035" cy="45656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4464FE1" w14:textId="1519CB0A" w:rsidR="00C4762A" w:rsidRPr="00841743" w:rsidRDefault="00B41CCD" w:rsidP="009F2485">
                                  <w:pPr>
                                    <w:jc w:val="center"/>
                                    <w:rPr>
                                      <w:sz w:val="16"/>
                                      <w:szCs w:val="16"/>
                                    </w:rPr>
                                  </w:pPr>
                                  <w:r>
                                    <w:rPr>
                                      <w:rFonts w:ascii="Arial Narrow" w:hAnsi="Arial Narrow" w:cstheme="minorBidi"/>
                                      <w:color w:val="000000" w:themeColor="dark1"/>
                                      <w:sz w:val="16"/>
                                      <w:szCs w:val="16"/>
                                    </w:rPr>
                                    <w:t>ENVIAR LA</w:t>
                                  </w:r>
                                  <w:r w:rsidR="00C4762A" w:rsidRPr="00841743">
                                    <w:rPr>
                                      <w:rFonts w:ascii="Arial Narrow" w:hAnsi="Arial Narrow" w:cstheme="minorBidi"/>
                                      <w:color w:val="000000" w:themeColor="dark1"/>
                                      <w:sz w:val="16"/>
                                      <w:szCs w:val="16"/>
                                    </w:rPr>
                                    <w:t xml:space="preserve">DEVOLUCIÓN DE CASO INDICANDO ERRORES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23079968" id="Rectángulo 138" o:spid="_x0000_s1060" style="position:absolute;margin-left:15.2pt;margin-top:3.05pt;width:102.05pt;height:35.9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" fillcolor="white [3201]" strokecolor="#5b9bd5 [3208]" strokeweight="1pt">
                      <v:textbox>
                        <w:txbxContent>
                          <w:p w14:paraId="14464FE1" w14:textId="1519CB0A" w:rsidR="00C4762A" w:rsidRPr="00841743" w:rsidRDefault="00B41CCD" w:rsidP="009F2485">
                            <w:pPr>
                              <w:jc w:val="center"/>
                              <w:rPr>
                                <w:sz w:val="16"/>
                                <w:szCs w:val="16"/>
                              </w:rPr>
                            </w:pPr>
                            <w:r>
                              <w:rPr>
                                <w:rFonts w:ascii="Arial Narrow" w:hAnsi="Arial Narrow" w:cstheme="minorBidi"/>
                                <w:color w:val="000000" w:themeColor="dark1"/>
                                <w:sz w:val="16"/>
                                <w:szCs w:val="16"/>
                              </w:rPr>
                              <w:t>ENVIAR LA</w:t>
                            </w:r>
                            <w:r w:rsidR="00C4762A" w:rsidRPr="00841743">
                              <w:rPr>
                                <w:rFonts w:ascii="Arial Narrow" w:hAnsi="Arial Narrow" w:cstheme="minorBidi"/>
                                <w:color w:val="000000" w:themeColor="dark1"/>
                                <w:sz w:val="16"/>
                                <w:szCs w:val="16"/>
                              </w:rPr>
                              <w:t xml:space="preserve">DEVOLUCIÓN DE CASO INDICANDO ERRORES </w:t>
                            </w:r>
                          </w:p>
                        </w:txbxContent>
                      </v:textbox>
                    </v:rect>
                  </w:pict>
                </mc:Fallback>
              </mc:AlternateContent>
            </w:r>
          </w:p>
          <w:p w14:paraId="74A42E4D" w14:textId="00D81151" w:rsidR="00AB6AA6" w:rsidRPr="00AE4D4B" w:rsidRDefault="00AB6AA6" w:rsidP="00AB6AA6"/>
          <w:p w14:paraId="344F3069" w14:textId="3ADC87BF" w:rsidR="00AB6AA6" w:rsidRPr="00AE4D4B" w:rsidRDefault="001D6D6C" w:rsidP="00AB6AA6">
            <w:r>
              <w:rPr>
                <w:noProof/>
              </w:rPr>
              <mc:AlternateContent>
                <mc:Choice Requires="wps">
                  <w:drawing>
                    <wp:anchor distT="0" distB="0" distL="114300" distR="114300" simplePos="0" relativeHeight="252628992" behindDoc="0" locked="0" layoutInCell="1" allowOverlap="1" wp14:anchorId="3950765D" wp14:editId="5E76392C">
                      <wp:simplePos x="0" y="0"/>
                      <wp:positionH relativeFrom="column">
                        <wp:posOffset>765422</wp:posOffset>
                      </wp:positionH>
                      <wp:positionV relativeFrom="paragraph">
                        <wp:posOffset>147172</wp:posOffset>
                      </wp:positionV>
                      <wp:extent cx="0" cy="338727"/>
                      <wp:effectExtent l="76200" t="0" r="76200" b="61595"/>
                      <wp:wrapNone/>
                      <wp:docPr id="144" name="Conector recto de flecha 144"/>
                      <wp:cNvGraphicFramePr/>
                      <a:graphic xmlns:a="http://schemas.openxmlformats.org/drawingml/2006/main">
                        <a:graphicData uri="http://schemas.microsoft.com/office/word/2010/wordprocessingShape">
                          <wps:wsp>
                            <wps:cNvCnPr/>
                            <wps:spPr>
                              <a:xfrm>
                                <a:off x="0" y="0"/>
                                <a:ext cx="0" cy="3387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BD2060" id="Conector recto de flecha 144" o:spid="_x0000_s1026" type="#_x0000_t32" style="position:absolute;margin-left:60.25pt;margin-top:11.6pt;width:0;height:26.65pt;z-index:25262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" strokecolor="#4472c4 [3204]" strokeweight=".5pt">
                      <v:stroke endarrow="block" joinstyle="miter"/>
                    </v:shape>
                  </w:pict>
                </mc:Fallback>
              </mc:AlternateContent>
            </w:r>
          </w:p>
          <w:p w14:paraId="29A2BEBC" w14:textId="48FC3789" w:rsidR="001D709C" w:rsidRDefault="001D709C" w:rsidP="00AB6AA6"/>
          <w:p w14:paraId="23EB45F0" w14:textId="7C78ED6A" w:rsidR="001D709C" w:rsidRDefault="001D6D6C" w:rsidP="00AB6AA6">
            <w:r>
              <w:rPr>
                <w:noProof/>
              </w:rPr>
              <mc:AlternateContent>
                <mc:Choice Requires="wps">
                  <w:drawing>
                    <wp:anchor distT="0" distB="0" distL="114300" distR="114300" simplePos="0" relativeHeight="252626944" behindDoc="0" locked="0" layoutInCell="1" allowOverlap="1" wp14:anchorId="410A8924" wp14:editId="23CB6AFD">
                      <wp:simplePos x="0" y="0"/>
                      <wp:positionH relativeFrom="column">
                        <wp:posOffset>539750</wp:posOffset>
                      </wp:positionH>
                      <wp:positionV relativeFrom="paragraph">
                        <wp:posOffset>144780</wp:posOffset>
                      </wp:positionV>
                      <wp:extent cx="435610" cy="265430"/>
                      <wp:effectExtent l="0" t="0" r="21590" b="20320"/>
                      <wp:wrapNone/>
                      <wp:docPr id="140" name="Elipse 140"/>
                      <wp:cNvGraphicFramePr/>
                      <a:graphic xmlns:a="http://schemas.openxmlformats.org/drawingml/2006/main">
                        <a:graphicData uri="http://schemas.microsoft.com/office/word/2010/wordprocessingShape">
                          <wps:wsp>
                            <wps:cNvSpPr/>
                            <wps:spPr>
                              <a:xfrm>
                                <a:off x="0" y="0"/>
                                <a:ext cx="435610" cy="2654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68168A89" w14:textId="10AD8301" w:rsidR="001D6D6C" w:rsidRPr="00F25171" w:rsidRDefault="001D6D6C" w:rsidP="001D6D6C">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0A8924" id="Elipse 140" o:spid="_x0000_s1061" style="position:absolute;margin-left:42.5pt;margin-top:11.4pt;width:34.3pt;height:20.9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" fillcolor="white [3201]" strokecolor="#4472c4 [3204]" strokeweight="1pt">
                      <v:stroke joinstyle="miter"/>
                      <v:textbox>
                        <w:txbxContent>
                          <w:p w14:paraId="68168A89" w14:textId="10AD8301" w:rsidR="001D6D6C" w:rsidRPr="00F25171" w:rsidRDefault="001D6D6C" w:rsidP="001D6D6C">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7</w:t>
                            </w:r>
                          </w:p>
                        </w:txbxContent>
                      </v:textbox>
                    </v:oval>
                  </w:pict>
                </mc:Fallback>
              </mc:AlternateContent>
            </w:r>
          </w:p>
          <w:p w14:paraId="0758B3E0" w14:textId="64B7DBD2" w:rsidR="00AB6AA6" w:rsidRDefault="00AB6AA6" w:rsidP="00AB6AA6"/>
          <w:p w14:paraId="3C82520E" w14:textId="25E24920" w:rsidR="00816C64" w:rsidRDefault="001D6D6C" w:rsidP="00AB6AA6">
            <w:r>
              <w:rPr>
                <w:noProof/>
              </w:rPr>
              <w:lastRenderedPageBreak/>
              <mc:AlternateContent>
                <mc:Choice Requires="wps">
                  <w:drawing>
                    <wp:anchor distT="0" distB="0" distL="114300" distR="114300" simplePos="0" relativeHeight="252631040" behindDoc="0" locked="0" layoutInCell="1" allowOverlap="1" wp14:anchorId="70117749" wp14:editId="554F2E37">
                      <wp:simplePos x="0" y="0"/>
                      <wp:positionH relativeFrom="column">
                        <wp:posOffset>534035</wp:posOffset>
                      </wp:positionH>
                      <wp:positionV relativeFrom="paragraph">
                        <wp:posOffset>32385</wp:posOffset>
                      </wp:positionV>
                      <wp:extent cx="435610" cy="265430"/>
                      <wp:effectExtent l="0" t="0" r="21590" b="20320"/>
                      <wp:wrapNone/>
                      <wp:docPr id="148" name="Elipse 148"/>
                      <wp:cNvGraphicFramePr/>
                      <a:graphic xmlns:a="http://schemas.openxmlformats.org/drawingml/2006/main">
                        <a:graphicData uri="http://schemas.microsoft.com/office/word/2010/wordprocessingShape">
                          <wps:wsp>
                            <wps:cNvSpPr/>
                            <wps:spPr>
                              <a:xfrm>
                                <a:off x="0" y="0"/>
                                <a:ext cx="435610" cy="2654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2945B640" w14:textId="4F65E4A6" w:rsidR="001D6D6C" w:rsidRPr="00F25171" w:rsidRDefault="001D6D6C" w:rsidP="001D6D6C">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117749" id="Elipse 148" o:spid="_x0000_s1062" style="position:absolute;margin-left:42.05pt;margin-top:2.55pt;width:34.3pt;height:20.9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" fillcolor="white [3201]" strokecolor="#4472c4 [3204]" strokeweight="1pt">
                      <v:stroke joinstyle="miter"/>
                      <v:textbox>
                        <w:txbxContent>
                          <w:p w14:paraId="2945B640" w14:textId="4F65E4A6" w:rsidR="001D6D6C" w:rsidRPr="00F25171" w:rsidRDefault="001D6D6C" w:rsidP="001D6D6C">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6</w:t>
                            </w:r>
                          </w:p>
                        </w:txbxContent>
                      </v:textbox>
                    </v:oval>
                  </w:pict>
                </mc:Fallback>
              </mc:AlternateContent>
            </w:r>
          </w:p>
          <w:p w14:paraId="03EEAB6E" w14:textId="07D3E32A" w:rsidR="0072411B" w:rsidRDefault="001D6D6C" w:rsidP="00AB6AA6">
            <w:r>
              <w:rPr>
                <w:noProof/>
              </w:rPr>
              <mc:AlternateContent>
                <mc:Choice Requires="wps">
                  <w:drawing>
                    <wp:anchor distT="0" distB="0" distL="114300" distR="114300" simplePos="0" relativeHeight="252634112" behindDoc="0" locked="0" layoutInCell="1" allowOverlap="1" wp14:anchorId="66BE7B6D" wp14:editId="700E2235">
                      <wp:simplePos x="0" y="0"/>
                      <wp:positionH relativeFrom="column">
                        <wp:posOffset>747609</wp:posOffset>
                      </wp:positionH>
                      <wp:positionV relativeFrom="paragraph">
                        <wp:posOffset>132624</wp:posOffset>
                      </wp:positionV>
                      <wp:extent cx="0" cy="166255"/>
                      <wp:effectExtent l="76200" t="0" r="57150" b="62865"/>
                      <wp:wrapNone/>
                      <wp:docPr id="151" name="Conector recto de flecha 151"/>
                      <wp:cNvGraphicFramePr/>
                      <a:graphic xmlns:a="http://schemas.openxmlformats.org/drawingml/2006/main">
                        <a:graphicData uri="http://schemas.microsoft.com/office/word/2010/wordprocessingShape">
                          <wps:wsp>
                            <wps:cNvCnPr/>
                            <wps:spPr>
                              <a:xfrm>
                                <a:off x="0" y="0"/>
                                <a:ext cx="0" cy="1662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A9D002" id="Conector recto de flecha 151" o:spid="_x0000_s1026" type="#_x0000_t32" style="position:absolute;margin-left:58.85pt;margin-top:10.45pt;width:0;height:13.1pt;z-index:25263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" strokecolor="#4472c4 [3204]" strokeweight=".5pt">
                      <v:stroke endarrow="block" joinstyle="miter"/>
                    </v:shape>
                  </w:pict>
                </mc:Fallback>
              </mc:AlternateContent>
            </w:r>
          </w:p>
          <w:p w14:paraId="2B4639FD" w14:textId="6E0EFB1E" w:rsidR="0072411B" w:rsidRDefault="00841743" w:rsidP="00AB6AA6">
            <w:r>
              <w:rPr>
                <w:noProof/>
              </w:rPr>
              <mc:AlternateContent>
                <mc:Choice Requires="wps">
                  <w:drawing>
                    <wp:anchor distT="0" distB="0" distL="114300" distR="114300" simplePos="0" relativeHeight="252069888" behindDoc="0" locked="0" layoutInCell="1" allowOverlap="1" wp14:anchorId="37865A7E" wp14:editId="6F764352">
                      <wp:simplePos x="0" y="0"/>
                      <wp:positionH relativeFrom="column">
                        <wp:posOffset>101600</wp:posOffset>
                      </wp:positionH>
                      <wp:positionV relativeFrom="paragraph">
                        <wp:posOffset>124460</wp:posOffset>
                      </wp:positionV>
                      <wp:extent cx="1418590" cy="326390"/>
                      <wp:effectExtent l="0" t="0" r="10160" b="16510"/>
                      <wp:wrapNone/>
                      <wp:docPr id="85" name="Rectángulo 139"/>
                      <wp:cNvGraphicFramePr/>
                      <a:graphic xmlns:a="http://schemas.openxmlformats.org/drawingml/2006/main">
                        <a:graphicData uri="http://schemas.microsoft.com/office/word/2010/wordprocessingShape">
                          <wps:wsp>
                            <wps:cNvSpPr/>
                            <wps:spPr>
                              <a:xfrm>
                                <a:off x="0" y="0"/>
                                <a:ext cx="1418590" cy="32639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36F9B151" w14:textId="157F5E08" w:rsidR="00C4762A" w:rsidRPr="00841743" w:rsidRDefault="00C4762A" w:rsidP="009F2485">
                                  <w:pPr>
                                    <w:jc w:val="center"/>
                                    <w:rPr>
                                      <w:sz w:val="16"/>
                                      <w:szCs w:val="16"/>
                                      <w:lang w:val="es-MX"/>
                                    </w:rPr>
                                  </w:pPr>
                                  <w:r w:rsidRPr="00841743">
                                    <w:rPr>
                                      <w:rFonts w:ascii="Arial Narrow" w:hAnsi="Arial Narrow" w:cstheme="minorBidi"/>
                                      <w:color w:val="000000" w:themeColor="dark1"/>
                                      <w:sz w:val="16"/>
                                      <w:szCs w:val="16"/>
                                      <w:lang w:val="es-MX"/>
                                    </w:rPr>
                                    <w:t>ATENDER A OBSERVACIONES DE CALIDAD</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7865A7E" id="Rectángulo 139" o:spid="_x0000_s1063" style="position:absolute;margin-left:8pt;margin-top:9.8pt;width:111.7pt;height:25.7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" fillcolor="white [3201]" strokecolor="#5b9bd5 [3208]" strokeweight="1pt">
                      <v:textbox>
                        <w:txbxContent>
                          <w:p w14:paraId="36F9B151" w14:textId="157F5E08" w:rsidR="00C4762A" w:rsidRPr="00841743" w:rsidRDefault="00C4762A" w:rsidP="009F2485">
                            <w:pPr>
                              <w:jc w:val="center"/>
                              <w:rPr>
                                <w:sz w:val="16"/>
                                <w:szCs w:val="16"/>
                                <w:lang w:val="es-MX"/>
                              </w:rPr>
                            </w:pPr>
                            <w:r w:rsidRPr="00841743">
                              <w:rPr>
                                <w:rFonts w:ascii="Arial Narrow" w:hAnsi="Arial Narrow" w:cstheme="minorBidi"/>
                                <w:color w:val="000000" w:themeColor="dark1"/>
                                <w:sz w:val="16"/>
                                <w:szCs w:val="16"/>
                                <w:lang w:val="es-MX"/>
                              </w:rPr>
                              <w:t>ATENDER A OBSERVACIONES DE CALIDAD</w:t>
                            </w:r>
                          </w:p>
                        </w:txbxContent>
                      </v:textbox>
                    </v:rect>
                  </w:pict>
                </mc:Fallback>
              </mc:AlternateContent>
            </w:r>
          </w:p>
          <w:p w14:paraId="16682764" w14:textId="02BACD2C" w:rsidR="00841743" w:rsidRDefault="00841743" w:rsidP="00AB6AA6"/>
          <w:p w14:paraId="2658A1F3" w14:textId="3ED299E0" w:rsidR="00AB6AA6" w:rsidRPr="00AE4D4B" w:rsidRDefault="001D6D6C" w:rsidP="00AB6AA6">
            <w:r>
              <w:rPr>
                <w:noProof/>
              </w:rPr>
              <mc:AlternateContent>
                <mc:Choice Requires="wps">
                  <w:drawing>
                    <wp:anchor distT="0" distB="0" distL="114300" distR="114300" simplePos="0" relativeHeight="252635136" behindDoc="0" locked="0" layoutInCell="1" allowOverlap="1" wp14:anchorId="3065F893" wp14:editId="35D7725B">
                      <wp:simplePos x="0" y="0"/>
                      <wp:positionH relativeFrom="column">
                        <wp:posOffset>765422</wp:posOffset>
                      </wp:positionH>
                      <wp:positionV relativeFrom="paragraph">
                        <wp:posOffset>111546</wp:posOffset>
                      </wp:positionV>
                      <wp:extent cx="0" cy="148441"/>
                      <wp:effectExtent l="76200" t="0" r="57150" b="61595"/>
                      <wp:wrapNone/>
                      <wp:docPr id="152" name="Conector recto de flecha 152"/>
                      <wp:cNvGraphicFramePr/>
                      <a:graphic xmlns:a="http://schemas.openxmlformats.org/drawingml/2006/main">
                        <a:graphicData uri="http://schemas.microsoft.com/office/word/2010/wordprocessingShape">
                          <wps:wsp>
                            <wps:cNvCnPr/>
                            <wps:spPr>
                              <a:xfrm>
                                <a:off x="0" y="0"/>
                                <a:ext cx="0" cy="1484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5B1E1E" id="Conector recto de flecha 152" o:spid="_x0000_s1026" type="#_x0000_t32" style="position:absolute;margin-left:60.25pt;margin-top:8.8pt;width:0;height:11.7pt;z-index:25263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" strokecolor="#4472c4 [3204]" strokeweight=".5pt">
                      <v:stroke endarrow="block" joinstyle="miter"/>
                    </v:shape>
                  </w:pict>
                </mc:Fallback>
              </mc:AlternateContent>
            </w:r>
          </w:p>
          <w:p w14:paraId="6FFC2D32" w14:textId="134A6FD1" w:rsidR="00AB6AA6" w:rsidRPr="00AE4D4B" w:rsidRDefault="001D6D6C" w:rsidP="00AB6AA6">
            <w:r>
              <w:rPr>
                <w:noProof/>
              </w:rPr>
              <mc:AlternateContent>
                <mc:Choice Requires="wps">
                  <w:drawing>
                    <wp:anchor distT="0" distB="0" distL="114300" distR="114300" simplePos="0" relativeHeight="252633088" behindDoc="0" locked="0" layoutInCell="1" allowOverlap="1" wp14:anchorId="4D842E60" wp14:editId="35422B65">
                      <wp:simplePos x="0" y="0"/>
                      <wp:positionH relativeFrom="column">
                        <wp:posOffset>542290</wp:posOffset>
                      </wp:positionH>
                      <wp:positionV relativeFrom="paragraph">
                        <wp:posOffset>85725</wp:posOffset>
                      </wp:positionV>
                      <wp:extent cx="435610" cy="274320"/>
                      <wp:effectExtent l="0" t="0" r="21590" b="11430"/>
                      <wp:wrapNone/>
                      <wp:docPr id="150" name="Elipse 150"/>
                      <wp:cNvGraphicFramePr/>
                      <a:graphic xmlns:a="http://schemas.openxmlformats.org/drawingml/2006/main">
                        <a:graphicData uri="http://schemas.microsoft.com/office/word/2010/wordprocessingShape">
                          <wps:wsp>
                            <wps:cNvSpPr/>
                            <wps:spPr>
                              <a:xfrm>
                                <a:off x="0" y="0"/>
                                <a:ext cx="435610" cy="27432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1301A5D3" w14:textId="71162CBA" w:rsidR="001D6D6C" w:rsidRPr="00F25171" w:rsidRDefault="001D6D6C" w:rsidP="001D6D6C">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842E60" id="Elipse 150" o:spid="_x0000_s1064" style="position:absolute;margin-left:42.7pt;margin-top:6.75pt;width:34.3pt;height:21.6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" fillcolor="white [3201]" strokecolor="#4472c4 [3204]" strokeweight="1pt">
                      <v:stroke joinstyle="miter"/>
                      <v:textbox>
                        <w:txbxContent>
                          <w:p w14:paraId="1301A5D3" w14:textId="71162CBA" w:rsidR="001D6D6C" w:rsidRPr="00F25171" w:rsidRDefault="001D6D6C" w:rsidP="001D6D6C">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4</w:t>
                            </w:r>
                          </w:p>
                        </w:txbxContent>
                      </v:textbox>
                    </v:oval>
                  </w:pict>
                </mc:Fallback>
              </mc:AlternateContent>
            </w:r>
          </w:p>
          <w:p w14:paraId="288D4D80" w14:textId="013CD906" w:rsidR="00AB6AA6" w:rsidRPr="00AE4D4B" w:rsidRDefault="00AB6AA6" w:rsidP="00AB6AA6"/>
          <w:p w14:paraId="71C621C9" w14:textId="22272F74" w:rsidR="00F25171" w:rsidRDefault="00714CB8" w:rsidP="00AB6AA6">
            <w:r>
              <w:rPr>
                <w:noProof/>
              </w:rPr>
              <mc:AlternateContent>
                <mc:Choice Requires="wps">
                  <w:drawing>
                    <wp:anchor distT="0" distB="0" distL="114300" distR="114300" simplePos="0" relativeHeight="252683264" behindDoc="0" locked="0" layoutInCell="1" allowOverlap="1" wp14:anchorId="555F18B3" wp14:editId="25EB7966">
                      <wp:simplePos x="0" y="0"/>
                      <wp:positionH relativeFrom="column">
                        <wp:posOffset>549275</wp:posOffset>
                      </wp:positionH>
                      <wp:positionV relativeFrom="paragraph">
                        <wp:posOffset>50800</wp:posOffset>
                      </wp:positionV>
                      <wp:extent cx="435610" cy="274320"/>
                      <wp:effectExtent l="0" t="0" r="21590" b="11430"/>
                      <wp:wrapNone/>
                      <wp:docPr id="8" name="Elipse 8"/>
                      <wp:cNvGraphicFramePr/>
                      <a:graphic xmlns:a="http://schemas.openxmlformats.org/drawingml/2006/main">
                        <a:graphicData uri="http://schemas.microsoft.com/office/word/2010/wordprocessingShape">
                          <wps:wsp>
                            <wps:cNvSpPr/>
                            <wps:spPr>
                              <a:xfrm>
                                <a:off x="0" y="0"/>
                                <a:ext cx="435610" cy="27432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33515960" w14:textId="77777777" w:rsidR="00714CB8" w:rsidRPr="00F25171" w:rsidRDefault="00714CB8" w:rsidP="00714CB8">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5F18B3" id="Elipse 8" o:spid="_x0000_s1065" style="position:absolute;margin-left:43.25pt;margin-top:4pt;width:34.3pt;height:21.6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" fillcolor="white [3201]" strokecolor="#4472c4 [3204]" strokeweight="1pt">
                      <v:stroke joinstyle="miter"/>
                      <v:textbox>
                        <w:txbxContent>
                          <w:p w14:paraId="33515960" w14:textId="77777777" w:rsidR="00714CB8" w:rsidRPr="00F25171" w:rsidRDefault="00714CB8" w:rsidP="00714CB8">
                            <w:pPr>
                              <w:rPr>
                                <w:rFonts w:ascii="Verdana" w:hAnsi="Verdana"/>
                                <w:sz w:val="12"/>
                                <w:szCs w:val="12"/>
                                <w:lang w:val="es-MX"/>
                              </w:rPr>
                            </w:pPr>
                            <w:r w:rsidRPr="00F25171">
                              <w:rPr>
                                <w:rFonts w:ascii="Verdana" w:hAnsi="Verdana"/>
                                <w:sz w:val="12"/>
                                <w:szCs w:val="12"/>
                                <w:lang w:val="es-MX"/>
                              </w:rPr>
                              <w:t>1</w:t>
                            </w:r>
                            <w:r>
                              <w:rPr>
                                <w:rFonts w:ascii="Verdana" w:hAnsi="Verdana"/>
                                <w:sz w:val="12"/>
                                <w:szCs w:val="12"/>
                                <w:lang w:val="es-MX"/>
                              </w:rPr>
                              <w:t>4</w:t>
                            </w:r>
                          </w:p>
                        </w:txbxContent>
                      </v:textbox>
                    </v:oval>
                  </w:pict>
                </mc:Fallback>
              </mc:AlternateContent>
            </w:r>
          </w:p>
          <w:p w14:paraId="70748827" w14:textId="2027FDFC" w:rsidR="00D71D5B" w:rsidRDefault="00714CB8" w:rsidP="00AB6AA6">
            <w:r>
              <w:rPr>
                <w:noProof/>
              </w:rPr>
              <mc:AlternateContent>
                <mc:Choice Requires="wps">
                  <w:drawing>
                    <wp:anchor distT="0" distB="0" distL="114300" distR="114300" simplePos="0" relativeHeight="252684288" behindDoc="0" locked="0" layoutInCell="1" allowOverlap="1" wp14:anchorId="394767E4" wp14:editId="05EBBFCE">
                      <wp:simplePos x="0" y="0"/>
                      <wp:positionH relativeFrom="column">
                        <wp:posOffset>780290</wp:posOffset>
                      </wp:positionH>
                      <wp:positionV relativeFrom="paragraph">
                        <wp:posOffset>149821</wp:posOffset>
                      </wp:positionV>
                      <wp:extent cx="7207" cy="460566"/>
                      <wp:effectExtent l="76200" t="0" r="69215" b="53975"/>
                      <wp:wrapNone/>
                      <wp:docPr id="10" name="Conector recto de flecha 10"/>
                      <wp:cNvGraphicFramePr/>
                      <a:graphic xmlns:a="http://schemas.openxmlformats.org/drawingml/2006/main">
                        <a:graphicData uri="http://schemas.microsoft.com/office/word/2010/wordprocessingShape">
                          <wps:wsp>
                            <wps:cNvCnPr/>
                            <wps:spPr>
                              <a:xfrm>
                                <a:off x="0" y="0"/>
                                <a:ext cx="7207" cy="46056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13D2B7C" id="_x0000_t32" coordsize="21600,21600" o:spt="32" o:oned="t" path="m,l21600,21600e" filled="f">
                      <v:path arrowok="t" fillok="f" o:connecttype="none"/>
                      <o:lock v:ext="edit" shapetype="t"/>
                    </v:shapetype>
                    <v:shape id="Conector recto de flecha 10" o:spid="_x0000_s1026" type="#_x0000_t32" style="position:absolute;margin-left:61.45pt;margin-top:11.8pt;width:.55pt;height:36.25pt;z-index:25268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" strokecolor="#4472c4 [3204]" strokeweight=".5pt">
                      <v:stroke endarrow="block" joinstyle="miter"/>
                    </v:shape>
                  </w:pict>
                </mc:Fallback>
              </mc:AlternateContent>
            </w:r>
          </w:p>
          <w:p w14:paraId="44CEB538" w14:textId="12CC8ECD" w:rsidR="00AB6AA6" w:rsidRDefault="00AB6AA6" w:rsidP="00AB6AA6"/>
          <w:p w14:paraId="45A782DA" w14:textId="04EBBB8B" w:rsidR="00AB6AA6" w:rsidRDefault="00AB6AA6" w:rsidP="00AB6AA6"/>
          <w:p w14:paraId="3190B191" w14:textId="4C8F05D8" w:rsidR="00B55C31" w:rsidRDefault="00714CB8" w:rsidP="00AB6AA6">
            <w:r>
              <w:rPr>
                <w:noProof/>
              </w:rPr>
              <mc:AlternateContent>
                <mc:Choice Requires="wps">
                  <w:drawing>
                    <wp:anchor distT="0" distB="0" distL="114300" distR="114300" simplePos="0" relativeHeight="252073984" behindDoc="0" locked="0" layoutInCell="1" allowOverlap="1" wp14:anchorId="0C5E05BF" wp14:editId="52B3A4CB">
                      <wp:simplePos x="0" y="0"/>
                      <wp:positionH relativeFrom="column">
                        <wp:posOffset>109220</wp:posOffset>
                      </wp:positionH>
                      <wp:positionV relativeFrom="paragraph">
                        <wp:posOffset>75565</wp:posOffset>
                      </wp:positionV>
                      <wp:extent cx="1466215" cy="349885"/>
                      <wp:effectExtent l="0" t="0" r="19685" b="12065"/>
                      <wp:wrapNone/>
                      <wp:docPr id="87" name="Rectángulo 163"/>
                      <wp:cNvGraphicFramePr/>
                      <a:graphic xmlns:a="http://schemas.openxmlformats.org/drawingml/2006/main">
                        <a:graphicData uri="http://schemas.microsoft.com/office/word/2010/wordprocessingShape">
                          <wps:wsp>
                            <wps:cNvSpPr/>
                            <wps:spPr>
                              <a:xfrm>
                                <a:off x="0" y="0"/>
                                <a:ext cx="1466215" cy="34988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4F1844B0" w14:textId="5B67F38B" w:rsidR="00C4762A" w:rsidRPr="00841743" w:rsidRDefault="00C4762A" w:rsidP="001261DC">
                                  <w:pPr>
                                    <w:jc w:val="center"/>
                                    <w:rPr>
                                      <w:rFonts w:ascii="Arial Narrow" w:hAnsi="Arial Narrow"/>
                                      <w:sz w:val="16"/>
                                      <w:szCs w:val="16"/>
                                    </w:rPr>
                                  </w:pPr>
                                  <w:r w:rsidRPr="00841743">
                                    <w:rPr>
                                      <w:rFonts w:ascii="Arial Narrow" w:hAnsi="Arial Narrow" w:cstheme="minorBidi"/>
                                      <w:color w:val="000000" w:themeColor="dark1"/>
                                      <w:sz w:val="16"/>
                                      <w:szCs w:val="16"/>
                                      <w:lang w:val="es-MX"/>
                                    </w:rPr>
                                    <w:t>REMITIR CORREO A GESTION DELCARACION E INSUMOS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C5E05BF" id="Rectángulo 163" o:spid="_x0000_s1066" style="position:absolute;margin-left:8.6pt;margin-top:5.95pt;width:115.45pt;height:27.5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" fillcolor="white [3201]" strokecolor="#5b9bd5 [3208]" strokeweight="1pt">
                      <v:textbox>
                        <w:txbxContent>
                          <w:p w14:paraId="4F1844B0" w14:textId="5B67F38B" w:rsidR="00C4762A" w:rsidRPr="00841743" w:rsidRDefault="00C4762A" w:rsidP="001261DC">
                            <w:pPr>
                              <w:jc w:val="center"/>
                              <w:rPr>
                                <w:rFonts w:ascii="Arial Narrow" w:hAnsi="Arial Narrow"/>
                                <w:sz w:val="16"/>
                                <w:szCs w:val="16"/>
                              </w:rPr>
                            </w:pPr>
                            <w:r w:rsidRPr="00841743">
                              <w:rPr>
                                <w:rFonts w:ascii="Arial Narrow" w:hAnsi="Arial Narrow" w:cstheme="minorBidi"/>
                                <w:color w:val="000000" w:themeColor="dark1"/>
                                <w:sz w:val="16"/>
                                <w:szCs w:val="16"/>
                                <w:lang w:val="es-MX"/>
                              </w:rPr>
                              <w:t>REMITIR CORREO A GESTION DELCARACION E INSUMOS</w:t>
                            </w:r>
                          </w:p>
                        </w:txbxContent>
                      </v:textbox>
                    </v:rect>
                  </w:pict>
                </mc:Fallback>
              </mc:AlternateContent>
            </w:r>
          </w:p>
          <w:p w14:paraId="63B424D9" w14:textId="42BC402C" w:rsidR="00B55C31" w:rsidRDefault="00B55C31" w:rsidP="00AB6AA6"/>
          <w:p w14:paraId="5E3A4CDF" w14:textId="56BA62CF" w:rsidR="00B55C31" w:rsidRDefault="00714CB8" w:rsidP="00AB6AA6">
            <w:r>
              <w:rPr>
                <w:noProof/>
              </w:rPr>
              <mc:AlternateContent>
                <mc:Choice Requires="wps">
                  <w:drawing>
                    <wp:anchor distT="0" distB="0" distL="114300" distR="114300" simplePos="0" relativeHeight="252685312" behindDoc="0" locked="0" layoutInCell="1" allowOverlap="1" wp14:anchorId="476D8EEB" wp14:editId="4608ABF1">
                      <wp:simplePos x="0" y="0"/>
                      <wp:positionH relativeFrom="column">
                        <wp:posOffset>773940</wp:posOffset>
                      </wp:positionH>
                      <wp:positionV relativeFrom="paragraph">
                        <wp:posOffset>72752</wp:posOffset>
                      </wp:positionV>
                      <wp:extent cx="0" cy="390611"/>
                      <wp:effectExtent l="76200" t="0" r="57150" b="47625"/>
                      <wp:wrapNone/>
                      <wp:docPr id="11" name="Conector recto de flecha 11"/>
                      <wp:cNvGraphicFramePr/>
                      <a:graphic xmlns:a="http://schemas.openxmlformats.org/drawingml/2006/main">
                        <a:graphicData uri="http://schemas.microsoft.com/office/word/2010/wordprocessingShape">
                          <wps:wsp>
                            <wps:cNvCnPr/>
                            <wps:spPr>
                              <a:xfrm>
                                <a:off x="0" y="0"/>
                                <a:ext cx="0" cy="3906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F883AA" id="Conector recto de flecha 11" o:spid="_x0000_s1026" type="#_x0000_t32" style="position:absolute;margin-left:60.95pt;margin-top:5.75pt;width:0;height:30.75pt;z-index:25268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" strokecolor="#4472c4 [3204]" strokeweight=".5pt">
                      <v:stroke endarrow="block" joinstyle="miter"/>
                    </v:shape>
                  </w:pict>
                </mc:Fallback>
              </mc:AlternateContent>
            </w:r>
          </w:p>
          <w:p w14:paraId="361C86EE" w14:textId="62563B52" w:rsidR="00AB6AA6" w:rsidRDefault="00AB6AA6" w:rsidP="00AB6AA6"/>
          <w:p w14:paraId="4F2A5F95" w14:textId="212E975A" w:rsidR="00AB6AA6" w:rsidRPr="00581684" w:rsidRDefault="00841743" w:rsidP="00AB6AA6">
            <w:r>
              <w:rPr>
                <w:noProof/>
              </w:rPr>
              <mc:AlternateContent>
                <mc:Choice Requires="wps">
                  <w:drawing>
                    <wp:anchor distT="0" distB="0" distL="114300" distR="114300" simplePos="0" relativeHeight="252078080" behindDoc="0" locked="0" layoutInCell="1" allowOverlap="1" wp14:anchorId="461D416A" wp14:editId="12E42A64">
                      <wp:simplePos x="0" y="0"/>
                      <wp:positionH relativeFrom="column">
                        <wp:posOffset>137160</wp:posOffset>
                      </wp:positionH>
                      <wp:positionV relativeFrom="paragraph">
                        <wp:posOffset>114300</wp:posOffset>
                      </wp:positionV>
                      <wp:extent cx="1353185" cy="445135"/>
                      <wp:effectExtent l="0" t="0" r="18415" b="12065"/>
                      <wp:wrapNone/>
                      <wp:docPr id="89" name="Rectángulo 159"/>
                      <wp:cNvGraphicFramePr/>
                      <a:graphic xmlns:a="http://schemas.openxmlformats.org/drawingml/2006/main">
                        <a:graphicData uri="http://schemas.microsoft.com/office/word/2010/wordprocessingShape">
                          <wps:wsp>
                            <wps:cNvSpPr/>
                            <wps:spPr>
                              <a:xfrm>
                                <a:off x="0" y="0"/>
                                <a:ext cx="1353185" cy="44513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1A55BFA" w14:textId="795D7516" w:rsidR="00C4762A" w:rsidRPr="00841743" w:rsidRDefault="00B41CCD" w:rsidP="00B41CCD">
                                  <w:pPr>
                                    <w:jc w:val="center"/>
                                    <w:rPr>
                                      <w:sz w:val="16"/>
                                      <w:szCs w:val="16"/>
                                    </w:rPr>
                                  </w:pPr>
                                  <w:r>
                                    <w:rPr>
                                      <w:rFonts w:ascii="Arial Narrow" w:hAnsi="Arial Narrow" w:cstheme="minorBidi"/>
                                      <w:color w:val="000000" w:themeColor="text1"/>
                                      <w:sz w:val="16"/>
                                      <w:szCs w:val="16"/>
                                      <w:lang w:val="es-MX"/>
                                    </w:rPr>
                                    <w:t>REGISTRAR EN FORMATOS LA CRACION DE FUD EN RUV</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461D416A" id="Rectángulo 159" o:spid="_x0000_s1066" style="position:absolute;margin-left:10.8pt;margin-top:9pt;width:106.55pt;height:35.0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" fillcolor="white [3201]" strokecolor="#5b9bd5 [3208]" strokeweight="1pt">
                      <v:textbox>
                        <w:txbxContent>
                          <w:p w14:paraId="11A55BFA" w14:textId="795D7516" w:rsidR="00C4762A" w:rsidRPr="00841743" w:rsidRDefault="00B41CCD" w:rsidP="00B41CCD">
                            <w:pPr>
                              <w:jc w:val="center"/>
                              <w:rPr>
                                <w:sz w:val="16"/>
                                <w:szCs w:val="16"/>
                              </w:rPr>
                            </w:pPr>
                            <w:r>
                              <w:rPr>
                                <w:rFonts w:ascii="Arial Narrow" w:hAnsi="Arial Narrow" w:cstheme="minorBidi"/>
                                <w:color w:val="000000" w:themeColor="text1"/>
                                <w:sz w:val="16"/>
                                <w:szCs w:val="16"/>
                                <w:lang w:val="es-MX"/>
                              </w:rPr>
                              <w:t>REGISTRAR EN FORMATOS LA CRACION DE FUD EN RUV</w:t>
                            </w:r>
                          </w:p>
                        </w:txbxContent>
                      </v:textbox>
                    </v:rect>
                  </w:pict>
                </mc:Fallback>
              </mc:AlternateContent>
            </w:r>
          </w:p>
          <w:p w14:paraId="016527E4" w14:textId="737793BD" w:rsidR="00AB6AA6" w:rsidRPr="00581684" w:rsidRDefault="00AB6AA6" w:rsidP="00AB6AA6"/>
          <w:p w14:paraId="4DF0D687" w14:textId="4AF6B87E" w:rsidR="00AB6AA6" w:rsidRPr="00581684" w:rsidRDefault="00AB6AA6" w:rsidP="00AB6AA6"/>
          <w:p w14:paraId="0A47FDFB" w14:textId="14A5E92C" w:rsidR="00AB6AA6" w:rsidRDefault="001D6D6C" w:rsidP="00AB6AA6">
            <w:r>
              <w:rPr>
                <w:noProof/>
              </w:rPr>
              <mc:AlternateContent>
                <mc:Choice Requires="wps">
                  <w:drawing>
                    <wp:anchor distT="0" distB="0" distL="114300" distR="114300" simplePos="0" relativeHeight="252638208" behindDoc="0" locked="0" layoutInCell="1" allowOverlap="1" wp14:anchorId="3BEF0896" wp14:editId="0B16B4FF">
                      <wp:simplePos x="0" y="0"/>
                      <wp:positionH relativeFrom="column">
                        <wp:posOffset>764433</wp:posOffset>
                      </wp:positionH>
                      <wp:positionV relativeFrom="paragraph">
                        <wp:posOffset>32781</wp:posOffset>
                      </wp:positionV>
                      <wp:extent cx="0" cy="564267"/>
                      <wp:effectExtent l="76200" t="0" r="57150" b="64770"/>
                      <wp:wrapNone/>
                      <wp:docPr id="159" name="Conector recto de flecha 159"/>
                      <wp:cNvGraphicFramePr/>
                      <a:graphic xmlns:a="http://schemas.openxmlformats.org/drawingml/2006/main">
                        <a:graphicData uri="http://schemas.microsoft.com/office/word/2010/wordprocessingShape">
                          <wps:wsp>
                            <wps:cNvCnPr/>
                            <wps:spPr>
                              <a:xfrm>
                                <a:off x="0" y="0"/>
                                <a:ext cx="0" cy="56426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546C7D" id="Conector recto de flecha 159" o:spid="_x0000_s1026" type="#_x0000_t32" style="position:absolute;margin-left:60.2pt;margin-top:2.6pt;width:0;height:44.45pt;z-index:25263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" strokecolor="#4472c4 [3204]" strokeweight=".5pt">
                      <v:stroke endarrow="block" joinstyle="miter"/>
                    </v:shape>
                  </w:pict>
                </mc:Fallback>
              </mc:AlternateContent>
            </w:r>
          </w:p>
          <w:p w14:paraId="2A4806CB" w14:textId="0E8CC391" w:rsidR="00717A2C" w:rsidRDefault="00717A2C" w:rsidP="00AB6AA6"/>
          <w:p w14:paraId="36307DEE" w14:textId="59ED72AC" w:rsidR="00AB6AA6" w:rsidRDefault="00AB6AA6" w:rsidP="00AB6AA6"/>
          <w:p w14:paraId="4B0D303F" w14:textId="7E4B063D" w:rsidR="00AB6AA6" w:rsidRPr="00581684" w:rsidRDefault="003F21FF" w:rsidP="00AB6AA6">
            <w:r>
              <w:rPr>
                <w:noProof/>
              </w:rPr>
              <mc:AlternateContent>
                <mc:Choice Requires="wps">
                  <w:drawing>
                    <wp:anchor distT="0" distB="0" distL="114300" distR="114300" simplePos="0" relativeHeight="252082176" behindDoc="0" locked="0" layoutInCell="1" allowOverlap="1" wp14:anchorId="031DDB09" wp14:editId="4AB092FF">
                      <wp:simplePos x="0" y="0"/>
                      <wp:positionH relativeFrom="column">
                        <wp:posOffset>127635</wp:posOffset>
                      </wp:positionH>
                      <wp:positionV relativeFrom="paragraph">
                        <wp:posOffset>69215</wp:posOffset>
                      </wp:positionV>
                      <wp:extent cx="1371600" cy="326390"/>
                      <wp:effectExtent l="0" t="0" r="19050" b="16510"/>
                      <wp:wrapNone/>
                      <wp:docPr id="91" name="Rectángulo 164"/>
                      <wp:cNvGraphicFramePr/>
                      <a:graphic xmlns:a="http://schemas.openxmlformats.org/drawingml/2006/main">
                        <a:graphicData uri="http://schemas.microsoft.com/office/word/2010/wordprocessingShape">
                          <wps:wsp>
                            <wps:cNvSpPr/>
                            <wps:spPr>
                              <a:xfrm>
                                <a:off x="0" y="0"/>
                                <a:ext cx="1371600" cy="32639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4ECE4B83" w14:textId="5DDD139C" w:rsidR="00C4762A" w:rsidRPr="00841743" w:rsidRDefault="00C4762A" w:rsidP="00095DAF">
                                  <w:pPr>
                                    <w:jc w:val="center"/>
                                    <w:rPr>
                                      <w:sz w:val="16"/>
                                      <w:szCs w:val="16"/>
                                    </w:rPr>
                                  </w:pPr>
                                  <w:r w:rsidRPr="00841743">
                                    <w:rPr>
                                      <w:rFonts w:ascii="Arial Narrow" w:hAnsi="Arial Narrow" w:cstheme="minorBidi"/>
                                      <w:color w:val="000000" w:themeColor="text1"/>
                                      <w:sz w:val="16"/>
                                      <w:szCs w:val="16"/>
                                      <w:lang w:val="es-MX"/>
                                    </w:rPr>
                                    <w:t>REGISTRAS SEGUIMIENTO DE TRAMITE POR ABOGADO</w:t>
                                  </w:r>
                                </w:p>
                                <w:p w14:paraId="5B33CDC2" w14:textId="77777777" w:rsidR="00C4762A" w:rsidRDefault="00C4762A" w:rsidP="00095DAF">
                                  <w:pPr>
                                    <w:jc w:val="center"/>
                                  </w:pPr>
                                  <w:r>
                                    <w:rPr>
                                      <w:rFonts w:ascii="Arial Narrow" w:hAnsi="Arial Narrow" w:cstheme="minorBidi"/>
                                      <w:color w:val="00B0F0"/>
                                      <w:sz w:val="20"/>
                                      <w:szCs w:val="20"/>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31DDB09" id="Rectángulo 164" o:spid="_x0000_s1067" style="position:absolute;margin-left:10.05pt;margin-top:5.45pt;width:108pt;height:25.7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" fillcolor="white [3201]" strokecolor="#5b9bd5 [3208]" strokeweight="1pt">
                      <v:textbox>
                        <w:txbxContent>
                          <w:p w14:paraId="4ECE4B83" w14:textId="5DDD139C" w:rsidR="00C4762A" w:rsidRPr="00841743" w:rsidRDefault="00C4762A" w:rsidP="00095DAF">
                            <w:pPr>
                              <w:jc w:val="center"/>
                              <w:rPr>
                                <w:sz w:val="16"/>
                                <w:szCs w:val="16"/>
                              </w:rPr>
                            </w:pPr>
                            <w:r w:rsidRPr="00841743">
                              <w:rPr>
                                <w:rFonts w:ascii="Arial Narrow" w:hAnsi="Arial Narrow" w:cstheme="minorBidi"/>
                                <w:color w:val="000000" w:themeColor="text1"/>
                                <w:sz w:val="16"/>
                                <w:szCs w:val="16"/>
                                <w:lang w:val="es-MX"/>
                              </w:rPr>
                              <w:t>REGISTRAS SEGUIMIENTO DE TRAMITE POR ABOGADO</w:t>
                            </w:r>
                          </w:p>
                          <w:p w14:paraId="5B33CDC2" w14:textId="77777777" w:rsidR="00C4762A" w:rsidRDefault="00C4762A" w:rsidP="00095DAF">
                            <w:pPr>
                              <w:jc w:val="center"/>
                            </w:pPr>
                            <w:r>
                              <w:rPr>
                                <w:rFonts w:ascii="Arial Narrow" w:hAnsi="Arial Narrow" w:cstheme="minorBidi"/>
                                <w:color w:val="00B0F0"/>
                                <w:sz w:val="20"/>
                                <w:szCs w:val="20"/>
                              </w:rPr>
                              <w:t xml:space="preserve"> </w:t>
                            </w:r>
                          </w:p>
                        </w:txbxContent>
                      </v:textbox>
                    </v:rect>
                  </w:pict>
                </mc:Fallback>
              </mc:AlternateContent>
            </w:r>
          </w:p>
          <w:p w14:paraId="3CF6AD00" w14:textId="62B8E0C3" w:rsidR="00AB6AA6" w:rsidRPr="00581684" w:rsidRDefault="00AB6AA6" w:rsidP="00AB6AA6"/>
          <w:p w14:paraId="3A76A851" w14:textId="0B75D254" w:rsidR="00717A2C" w:rsidRDefault="001D6D6C" w:rsidP="00AB6AA6">
            <w:pPr>
              <w:rPr>
                <w:rFonts w:ascii="Verdana" w:hAnsi="Verdana"/>
                <w:noProof/>
                <w:sz w:val="20"/>
                <w:szCs w:val="20"/>
              </w:rPr>
            </w:pPr>
            <w:r>
              <w:rPr>
                <w:rFonts w:ascii="Verdana" w:hAnsi="Verdana"/>
                <w:noProof/>
                <w:sz w:val="20"/>
                <w:szCs w:val="20"/>
              </w:rPr>
              <mc:AlternateContent>
                <mc:Choice Requires="wps">
                  <w:drawing>
                    <wp:anchor distT="0" distB="0" distL="114300" distR="114300" simplePos="0" relativeHeight="252639232" behindDoc="0" locked="0" layoutInCell="1" allowOverlap="1" wp14:anchorId="421299B0" wp14:editId="22EB3BF1">
                      <wp:simplePos x="0" y="0"/>
                      <wp:positionH relativeFrom="column">
                        <wp:posOffset>764433</wp:posOffset>
                      </wp:positionH>
                      <wp:positionV relativeFrom="paragraph">
                        <wp:posOffset>47773</wp:posOffset>
                      </wp:positionV>
                      <wp:extent cx="0" cy="831455"/>
                      <wp:effectExtent l="76200" t="0" r="57150" b="64135"/>
                      <wp:wrapNone/>
                      <wp:docPr id="162" name="Conector recto de flecha 162"/>
                      <wp:cNvGraphicFramePr/>
                      <a:graphic xmlns:a="http://schemas.openxmlformats.org/drawingml/2006/main">
                        <a:graphicData uri="http://schemas.microsoft.com/office/word/2010/wordprocessingShape">
                          <wps:wsp>
                            <wps:cNvCnPr/>
                            <wps:spPr>
                              <a:xfrm>
                                <a:off x="0" y="0"/>
                                <a:ext cx="0" cy="831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B5EC99" id="Conector recto de flecha 162" o:spid="_x0000_s1026" type="#_x0000_t32" style="position:absolute;margin-left:60.2pt;margin-top:3.75pt;width:0;height:65.45pt;z-index:25263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" strokecolor="#4472c4 [3204]" strokeweight=".5pt">
                      <v:stroke endarrow="block" joinstyle="miter"/>
                    </v:shape>
                  </w:pict>
                </mc:Fallback>
              </mc:AlternateContent>
            </w:r>
          </w:p>
          <w:p w14:paraId="62A6141B" w14:textId="126C9706" w:rsidR="00AB6AA6" w:rsidRDefault="00AB6AA6" w:rsidP="00AB6AA6"/>
          <w:p w14:paraId="6AEA74A7" w14:textId="3F8A22B4" w:rsidR="009010AB" w:rsidRDefault="009010AB" w:rsidP="00AB6AA6"/>
          <w:p w14:paraId="07DE0CB7" w14:textId="6967B638" w:rsidR="009010AB" w:rsidRDefault="009010AB" w:rsidP="00AB6AA6"/>
          <w:p w14:paraId="4AC67C67" w14:textId="01C1AF88" w:rsidR="009010AB" w:rsidRDefault="009010AB" w:rsidP="00AB6AA6"/>
          <w:p w14:paraId="6A3D4FDB" w14:textId="781EB512" w:rsidR="0013433C" w:rsidRDefault="00841743" w:rsidP="00AB6AA6">
            <w:r>
              <w:rPr>
                <w:noProof/>
              </w:rPr>
              <mc:AlternateContent>
                <mc:Choice Requires="wps">
                  <w:drawing>
                    <wp:anchor distT="0" distB="0" distL="114300" distR="114300" simplePos="0" relativeHeight="252084224" behindDoc="0" locked="0" layoutInCell="1" allowOverlap="1" wp14:anchorId="07017D06" wp14:editId="021799CD">
                      <wp:simplePos x="0" y="0"/>
                      <wp:positionH relativeFrom="column">
                        <wp:posOffset>149225</wp:posOffset>
                      </wp:positionH>
                      <wp:positionV relativeFrom="paragraph">
                        <wp:posOffset>25400</wp:posOffset>
                      </wp:positionV>
                      <wp:extent cx="1299845" cy="397510"/>
                      <wp:effectExtent l="0" t="0" r="14605" b="21590"/>
                      <wp:wrapNone/>
                      <wp:docPr id="92" name="Rectángulo 158"/>
                      <wp:cNvGraphicFramePr/>
                      <a:graphic xmlns:a="http://schemas.openxmlformats.org/drawingml/2006/main">
                        <a:graphicData uri="http://schemas.microsoft.com/office/word/2010/wordprocessingShape">
                          <wps:wsp>
                            <wps:cNvSpPr/>
                            <wps:spPr>
                              <a:xfrm>
                                <a:off x="0" y="0"/>
                                <a:ext cx="1299845" cy="39751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EEFFC66" w14:textId="141CEFA9" w:rsidR="00C4762A" w:rsidRPr="00841743" w:rsidRDefault="00C4762A" w:rsidP="00095DAF">
                                  <w:pPr>
                                    <w:jc w:val="center"/>
                                    <w:rPr>
                                      <w:sz w:val="16"/>
                                      <w:szCs w:val="16"/>
                                    </w:rPr>
                                  </w:pPr>
                                  <w:r w:rsidRPr="00841743">
                                    <w:rPr>
                                      <w:rFonts w:ascii="Arial Narrow" w:hAnsi="Arial Narrow" w:cstheme="minorBidi"/>
                                      <w:color w:val="000000" w:themeColor="text1"/>
                                      <w:sz w:val="16"/>
                                      <w:szCs w:val="16"/>
                                      <w:lang w:val="es-MX"/>
                                    </w:rPr>
                                    <w:t xml:space="preserve">ASIGNAR </w:t>
                                  </w:r>
                                  <w:r w:rsidR="00B41CCD">
                                    <w:rPr>
                                      <w:rFonts w:ascii="Arial Narrow" w:hAnsi="Arial Narrow" w:cstheme="minorBidi"/>
                                      <w:color w:val="000000" w:themeColor="text1"/>
                                      <w:sz w:val="16"/>
                                      <w:szCs w:val="16"/>
                                      <w:lang w:val="es-MX"/>
                                    </w:rPr>
                                    <w:t xml:space="preserve">LOS FUD </w:t>
                                  </w:r>
                                  <w:r w:rsidRPr="00841743">
                                    <w:rPr>
                                      <w:rFonts w:ascii="Arial Narrow" w:hAnsi="Arial Narrow" w:cstheme="minorBidi"/>
                                      <w:color w:val="000000" w:themeColor="text1"/>
                                      <w:sz w:val="16"/>
                                      <w:szCs w:val="16"/>
                                      <w:lang w:val="es-MX"/>
                                    </w:rPr>
                                    <w:t>AL</w:t>
                                  </w:r>
                                  <w:r w:rsidRPr="00841743">
                                    <w:rPr>
                                      <w:rFonts w:ascii="Arial Narrow" w:hAnsi="Arial Narrow" w:cstheme="minorBidi"/>
                                      <w:color w:val="000000"/>
                                      <w:sz w:val="16"/>
                                      <w:szCs w:val="16"/>
                                      <w:lang w:val="es-MX"/>
                                    </w:rPr>
                                    <w:t xml:space="preserve"> VALORADOR EN - RUV-.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17D06" id="Rectángulo 158" o:spid="_x0000_s1068" style="position:absolute;margin-left:11.75pt;margin-top:2pt;width:102.35pt;height:31.3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" fillcolor="white [3201]" strokecolor="#5b9bd5 [3208]" strokeweight="1pt">
                      <v:textbox>
                        <w:txbxContent>
                          <w:p w14:paraId="0EEFFC66" w14:textId="141CEFA9" w:rsidR="00C4762A" w:rsidRPr="00841743" w:rsidRDefault="00C4762A" w:rsidP="00095DAF">
                            <w:pPr>
                              <w:jc w:val="center"/>
                              <w:rPr>
                                <w:sz w:val="16"/>
                                <w:szCs w:val="16"/>
                              </w:rPr>
                            </w:pPr>
                            <w:r w:rsidRPr="00841743">
                              <w:rPr>
                                <w:rFonts w:ascii="Arial Narrow" w:hAnsi="Arial Narrow" w:cstheme="minorBidi"/>
                                <w:color w:val="000000" w:themeColor="text1"/>
                                <w:sz w:val="16"/>
                                <w:szCs w:val="16"/>
                                <w:lang w:val="es-MX"/>
                              </w:rPr>
                              <w:t xml:space="preserve">ASIGNAR </w:t>
                            </w:r>
                            <w:r w:rsidR="00B41CCD">
                              <w:rPr>
                                <w:rFonts w:ascii="Arial Narrow" w:hAnsi="Arial Narrow" w:cstheme="minorBidi"/>
                                <w:color w:val="000000" w:themeColor="text1"/>
                                <w:sz w:val="16"/>
                                <w:szCs w:val="16"/>
                                <w:lang w:val="es-MX"/>
                              </w:rPr>
                              <w:t xml:space="preserve">LOS FUD </w:t>
                            </w:r>
                            <w:r w:rsidRPr="00841743">
                              <w:rPr>
                                <w:rFonts w:ascii="Arial Narrow" w:hAnsi="Arial Narrow" w:cstheme="minorBidi"/>
                                <w:color w:val="000000" w:themeColor="text1"/>
                                <w:sz w:val="16"/>
                                <w:szCs w:val="16"/>
                                <w:lang w:val="es-MX"/>
                              </w:rPr>
                              <w:t>AL</w:t>
                            </w:r>
                            <w:r w:rsidRPr="00841743">
                              <w:rPr>
                                <w:rFonts w:ascii="Arial Narrow" w:hAnsi="Arial Narrow" w:cstheme="minorBidi"/>
                                <w:color w:val="000000"/>
                                <w:sz w:val="16"/>
                                <w:szCs w:val="16"/>
                                <w:lang w:val="es-MX"/>
                              </w:rPr>
                              <w:t xml:space="preserve"> VALORADOR EN - RUV-. </w:t>
                            </w:r>
                          </w:p>
                        </w:txbxContent>
                      </v:textbox>
                    </v:rect>
                  </w:pict>
                </mc:Fallback>
              </mc:AlternateContent>
            </w:r>
          </w:p>
          <w:p w14:paraId="1ACE9B6C" w14:textId="5C30062A" w:rsidR="0013433C" w:rsidRPr="00581684" w:rsidRDefault="0013433C" w:rsidP="00AB6AA6"/>
          <w:p w14:paraId="460024B3" w14:textId="7880D59C" w:rsidR="00717A2C" w:rsidRDefault="001D6D6C" w:rsidP="00AB6AA6">
            <w:r>
              <w:rPr>
                <w:noProof/>
              </w:rPr>
              <mc:AlternateContent>
                <mc:Choice Requires="wps">
                  <w:drawing>
                    <wp:anchor distT="0" distB="0" distL="114300" distR="114300" simplePos="0" relativeHeight="252640256" behindDoc="0" locked="0" layoutInCell="1" allowOverlap="1" wp14:anchorId="018FA914" wp14:editId="6C8B04A7">
                      <wp:simplePos x="0" y="0"/>
                      <wp:positionH relativeFrom="column">
                        <wp:posOffset>776308</wp:posOffset>
                      </wp:positionH>
                      <wp:positionV relativeFrom="paragraph">
                        <wp:posOffset>77124</wp:posOffset>
                      </wp:positionV>
                      <wp:extent cx="6927" cy="599704"/>
                      <wp:effectExtent l="76200" t="0" r="69850" b="48260"/>
                      <wp:wrapNone/>
                      <wp:docPr id="163" name="Conector recto de flecha 163"/>
                      <wp:cNvGraphicFramePr/>
                      <a:graphic xmlns:a="http://schemas.openxmlformats.org/drawingml/2006/main">
                        <a:graphicData uri="http://schemas.microsoft.com/office/word/2010/wordprocessingShape">
                          <wps:wsp>
                            <wps:cNvCnPr/>
                            <wps:spPr>
                              <a:xfrm>
                                <a:off x="0" y="0"/>
                                <a:ext cx="6927" cy="59970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A59719" id="Conector recto de flecha 163" o:spid="_x0000_s1026" type="#_x0000_t32" style="position:absolute;margin-left:61.15pt;margin-top:6.05pt;width:.55pt;height:47.2pt;z-index:25264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" strokecolor="#4472c4 [3204]" strokeweight=".5pt">
                      <v:stroke endarrow="block" joinstyle="miter"/>
                    </v:shape>
                  </w:pict>
                </mc:Fallback>
              </mc:AlternateContent>
            </w:r>
          </w:p>
          <w:p w14:paraId="744A5F1B" w14:textId="74117188" w:rsidR="00AB6AA6" w:rsidRPr="00581684" w:rsidRDefault="00AB6AA6" w:rsidP="00AB6AA6"/>
          <w:p w14:paraId="77730843" w14:textId="18C06A30" w:rsidR="00AB6AA6" w:rsidRPr="00581684" w:rsidRDefault="00AB6AA6" w:rsidP="00AB6AA6"/>
          <w:p w14:paraId="0AB46193" w14:textId="59628FBF" w:rsidR="00AB6AA6" w:rsidRPr="00581684" w:rsidRDefault="00D95B44" w:rsidP="00AB6AA6">
            <w:r>
              <w:rPr>
                <w:noProof/>
              </w:rPr>
              <mc:AlternateContent>
                <mc:Choice Requires="wps">
                  <w:drawing>
                    <wp:anchor distT="0" distB="0" distL="114300" distR="114300" simplePos="0" relativeHeight="252358656" behindDoc="0" locked="0" layoutInCell="1" allowOverlap="1" wp14:anchorId="3518B8D7" wp14:editId="53C24A3E">
                      <wp:simplePos x="0" y="0"/>
                      <wp:positionH relativeFrom="column">
                        <wp:posOffset>140970</wp:posOffset>
                      </wp:positionH>
                      <wp:positionV relativeFrom="paragraph">
                        <wp:posOffset>149860</wp:posOffset>
                      </wp:positionV>
                      <wp:extent cx="1343660" cy="237490"/>
                      <wp:effectExtent l="0" t="0" r="27940" b="10160"/>
                      <wp:wrapNone/>
                      <wp:docPr id="4" name="Rectángulo 166"/>
                      <wp:cNvGraphicFramePr/>
                      <a:graphic xmlns:a="http://schemas.openxmlformats.org/drawingml/2006/main">
                        <a:graphicData uri="http://schemas.microsoft.com/office/word/2010/wordprocessingShape">
                          <wps:wsp>
                            <wps:cNvSpPr/>
                            <wps:spPr>
                              <a:xfrm>
                                <a:off x="0" y="0"/>
                                <a:ext cx="1343660" cy="23749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C7037EB" w14:textId="7AEC5A1D" w:rsidR="00C4762A" w:rsidRPr="00841743" w:rsidRDefault="00C4762A" w:rsidP="00EE7FDB">
                                  <w:pPr>
                                    <w:jc w:val="center"/>
                                    <w:rPr>
                                      <w:sz w:val="16"/>
                                      <w:szCs w:val="16"/>
                                    </w:rPr>
                                  </w:pPr>
                                  <w:r w:rsidRPr="00841743">
                                    <w:rPr>
                                      <w:rFonts w:ascii="Arial Narrow" w:hAnsi="Arial Narrow" w:cs="Calibri"/>
                                      <w:sz w:val="16"/>
                                      <w:szCs w:val="16"/>
                                    </w:rPr>
                                    <w:t>DESCARGAR LOS I</w:t>
                                  </w:r>
                                  <w:r w:rsidRPr="00841743">
                                    <w:rPr>
                                      <w:rFonts w:ascii="Arial Narrow" w:hAnsi="Arial Narrow" w:cs="Calibri"/>
                                      <w:color w:val="000000"/>
                                      <w:sz w:val="16"/>
                                      <w:szCs w:val="16"/>
                                    </w:rPr>
                                    <w:t>NSUMOS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518B8D7" id="Rectángulo 166" o:spid="_x0000_s1069" style="position:absolute;margin-left:11.1pt;margin-top:11.8pt;width:105.8pt;height:18.7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" fillcolor="white [3201]" strokecolor="#5b9bd5 [3208]" strokeweight="1pt">
                      <v:textbox>
                        <w:txbxContent>
                          <w:p w14:paraId="7C7037EB" w14:textId="7AEC5A1D" w:rsidR="00C4762A" w:rsidRPr="00841743" w:rsidRDefault="00C4762A" w:rsidP="00EE7FDB">
                            <w:pPr>
                              <w:jc w:val="center"/>
                              <w:rPr>
                                <w:sz w:val="16"/>
                                <w:szCs w:val="16"/>
                              </w:rPr>
                            </w:pPr>
                            <w:r w:rsidRPr="00841743">
                              <w:rPr>
                                <w:rFonts w:ascii="Arial Narrow" w:hAnsi="Arial Narrow" w:cs="Calibri"/>
                                <w:sz w:val="16"/>
                                <w:szCs w:val="16"/>
                              </w:rPr>
                              <w:t>DESCARGAR LOS I</w:t>
                            </w:r>
                            <w:r w:rsidRPr="00841743">
                              <w:rPr>
                                <w:rFonts w:ascii="Arial Narrow" w:hAnsi="Arial Narrow" w:cs="Calibri"/>
                                <w:color w:val="000000"/>
                                <w:sz w:val="16"/>
                                <w:szCs w:val="16"/>
                              </w:rPr>
                              <w:t>NSUMOS</w:t>
                            </w:r>
                          </w:p>
                        </w:txbxContent>
                      </v:textbox>
                    </v:rect>
                  </w:pict>
                </mc:Fallback>
              </mc:AlternateContent>
            </w:r>
          </w:p>
          <w:p w14:paraId="13E3FF0A" w14:textId="03AB3024" w:rsidR="00AB6AA6" w:rsidRPr="00581684" w:rsidRDefault="00AB6AA6" w:rsidP="00AB6AA6"/>
          <w:p w14:paraId="3CBE6598" w14:textId="70901F2F" w:rsidR="00AB6AA6" w:rsidRPr="00581684" w:rsidRDefault="001D6D6C" w:rsidP="00AB6AA6">
            <w:r>
              <w:rPr>
                <w:noProof/>
              </w:rPr>
              <mc:AlternateContent>
                <mc:Choice Requires="wps">
                  <w:drawing>
                    <wp:anchor distT="0" distB="0" distL="114300" distR="114300" simplePos="0" relativeHeight="252643328" behindDoc="0" locked="0" layoutInCell="1" allowOverlap="1" wp14:anchorId="640947E8" wp14:editId="41701A3A">
                      <wp:simplePos x="0" y="0"/>
                      <wp:positionH relativeFrom="column">
                        <wp:posOffset>782658</wp:posOffset>
                      </wp:positionH>
                      <wp:positionV relativeFrom="paragraph">
                        <wp:posOffset>38018</wp:posOffset>
                      </wp:positionV>
                      <wp:extent cx="0" cy="439403"/>
                      <wp:effectExtent l="76200" t="0" r="57150" b="56515"/>
                      <wp:wrapNone/>
                      <wp:docPr id="171" name="Conector recto de flecha 171"/>
                      <wp:cNvGraphicFramePr/>
                      <a:graphic xmlns:a="http://schemas.openxmlformats.org/drawingml/2006/main">
                        <a:graphicData uri="http://schemas.microsoft.com/office/word/2010/wordprocessingShape">
                          <wps:wsp>
                            <wps:cNvCnPr/>
                            <wps:spPr>
                              <a:xfrm>
                                <a:off x="0" y="0"/>
                                <a:ext cx="0" cy="4394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437DCD" id="Conector recto de flecha 171" o:spid="_x0000_s1026" type="#_x0000_t32" style="position:absolute;margin-left:61.65pt;margin-top:3pt;width:0;height:34.6pt;z-index:25264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" strokecolor="#4472c4 [3204]" strokeweight=".5pt">
                      <v:stroke endarrow="block" joinstyle="miter"/>
                    </v:shape>
                  </w:pict>
                </mc:Fallback>
              </mc:AlternateContent>
            </w:r>
          </w:p>
          <w:p w14:paraId="5E8D3444" w14:textId="560C55DE" w:rsidR="00AB6AA6" w:rsidRPr="00581684" w:rsidRDefault="00AB6AA6" w:rsidP="00AB6AA6"/>
          <w:p w14:paraId="27F30883" w14:textId="170C2E10" w:rsidR="00AB6AA6" w:rsidRPr="00581684" w:rsidRDefault="001D6D6C" w:rsidP="00AB6AA6">
            <w:r>
              <w:rPr>
                <w:noProof/>
              </w:rPr>
              <mc:AlternateContent>
                <mc:Choice Requires="wps">
                  <w:drawing>
                    <wp:anchor distT="0" distB="0" distL="114300" distR="114300" simplePos="0" relativeHeight="252642304" behindDoc="0" locked="0" layoutInCell="1" allowOverlap="1" wp14:anchorId="494FD2CF" wp14:editId="3E8B0A6B">
                      <wp:simplePos x="0" y="0"/>
                      <wp:positionH relativeFrom="column">
                        <wp:posOffset>546100</wp:posOffset>
                      </wp:positionH>
                      <wp:positionV relativeFrom="paragraph">
                        <wp:posOffset>124460</wp:posOffset>
                      </wp:positionV>
                      <wp:extent cx="435610" cy="265430"/>
                      <wp:effectExtent l="0" t="0" r="21590" b="20320"/>
                      <wp:wrapNone/>
                      <wp:docPr id="169" name="Elipse 169"/>
                      <wp:cNvGraphicFramePr/>
                      <a:graphic xmlns:a="http://schemas.openxmlformats.org/drawingml/2006/main">
                        <a:graphicData uri="http://schemas.microsoft.com/office/word/2010/wordprocessingShape">
                          <wps:wsp>
                            <wps:cNvSpPr/>
                            <wps:spPr>
                              <a:xfrm>
                                <a:off x="0" y="0"/>
                                <a:ext cx="435610" cy="2654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31D6C339" w14:textId="44E29624" w:rsidR="001D6D6C" w:rsidRPr="00F25171" w:rsidRDefault="001D6D6C" w:rsidP="001D6D6C">
                                  <w:pPr>
                                    <w:rPr>
                                      <w:rFonts w:ascii="Verdana" w:hAnsi="Verdana"/>
                                      <w:sz w:val="12"/>
                                      <w:szCs w:val="12"/>
                                      <w:lang w:val="es-MX"/>
                                    </w:rPr>
                                  </w:pPr>
                                  <w:r>
                                    <w:rPr>
                                      <w:rFonts w:ascii="Verdana" w:hAnsi="Verdana"/>
                                      <w:sz w:val="12"/>
                                      <w:szCs w:val="12"/>
                                      <w:lang w:val="es-MX"/>
                                    </w:rPr>
                                    <w:t>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4FD2CF" id="Elipse 169" o:spid="_x0000_s1070" style="position:absolute;margin-left:43pt;margin-top:9.8pt;width:34.3pt;height:20.9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" fillcolor="white [3201]" strokecolor="#4472c4 [3204]" strokeweight="1pt">
                      <v:stroke joinstyle="miter"/>
                      <v:textbox>
                        <w:txbxContent>
                          <w:p w14:paraId="31D6C339" w14:textId="44E29624" w:rsidR="001D6D6C" w:rsidRPr="00F25171" w:rsidRDefault="001D6D6C" w:rsidP="001D6D6C">
                            <w:pPr>
                              <w:rPr>
                                <w:rFonts w:ascii="Verdana" w:hAnsi="Verdana"/>
                                <w:sz w:val="12"/>
                                <w:szCs w:val="12"/>
                                <w:lang w:val="es-MX"/>
                              </w:rPr>
                            </w:pPr>
                            <w:r>
                              <w:rPr>
                                <w:rFonts w:ascii="Verdana" w:hAnsi="Verdana"/>
                                <w:sz w:val="12"/>
                                <w:szCs w:val="12"/>
                                <w:lang w:val="es-MX"/>
                              </w:rPr>
                              <w:t>23</w:t>
                            </w:r>
                          </w:p>
                        </w:txbxContent>
                      </v:textbox>
                    </v:oval>
                  </w:pict>
                </mc:Fallback>
              </mc:AlternateContent>
            </w:r>
          </w:p>
          <w:p w14:paraId="08F11B24" w14:textId="016484A4" w:rsidR="00AB6AA6" w:rsidRDefault="00AB6AA6" w:rsidP="00AB6AA6"/>
          <w:p w14:paraId="680A47C9" w14:textId="79398847" w:rsidR="00F26706" w:rsidRDefault="001D6D6C" w:rsidP="00AB6AA6">
            <w:r>
              <w:rPr>
                <w:noProof/>
              </w:rPr>
              <w:lastRenderedPageBreak/>
              <mc:AlternateContent>
                <mc:Choice Requires="wps">
                  <w:drawing>
                    <wp:anchor distT="0" distB="0" distL="114300" distR="114300" simplePos="0" relativeHeight="252645376" behindDoc="0" locked="0" layoutInCell="1" allowOverlap="1" wp14:anchorId="7F95DF82" wp14:editId="431BC53E">
                      <wp:simplePos x="0" y="0"/>
                      <wp:positionH relativeFrom="column">
                        <wp:posOffset>551815</wp:posOffset>
                      </wp:positionH>
                      <wp:positionV relativeFrom="paragraph">
                        <wp:posOffset>29210</wp:posOffset>
                      </wp:positionV>
                      <wp:extent cx="435610" cy="265430"/>
                      <wp:effectExtent l="0" t="0" r="21590" b="20320"/>
                      <wp:wrapNone/>
                      <wp:docPr id="173" name="Elipse 173"/>
                      <wp:cNvGraphicFramePr/>
                      <a:graphic xmlns:a="http://schemas.openxmlformats.org/drawingml/2006/main">
                        <a:graphicData uri="http://schemas.microsoft.com/office/word/2010/wordprocessingShape">
                          <wps:wsp>
                            <wps:cNvSpPr/>
                            <wps:spPr>
                              <a:xfrm>
                                <a:off x="0" y="0"/>
                                <a:ext cx="435610" cy="2654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60677FC1" w14:textId="0642B4C9" w:rsidR="001D6D6C" w:rsidRPr="00F25171" w:rsidRDefault="001D6D6C" w:rsidP="001D6D6C">
                                  <w:pPr>
                                    <w:rPr>
                                      <w:rFonts w:ascii="Verdana" w:hAnsi="Verdana"/>
                                      <w:sz w:val="12"/>
                                      <w:szCs w:val="12"/>
                                      <w:lang w:val="es-MX"/>
                                    </w:rPr>
                                  </w:pPr>
                                  <w:r>
                                    <w:rPr>
                                      <w:rFonts w:ascii="Verdana" w:hAnsi="Verdana"/>
                                      <w:sz w:val="12"/>
                                      <w:szCs w:val="12"/>
                                      <w:lang w:val="es-MX"/>
                                    </w:rPr>
                                    <w:t>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95DF82" id="Elipse 173" o:spid="_x0000_s1071" style="position:absolute;margin-left:43.45pt;margin-top:2.3pt;width:34.3pt;height:20.9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" fillcolor="white [3201]" strokecolor="#4472c4 [3204]" strokeweight="1pt">
                      <v:stroke joinstyle="miter"/>
                      <v:textbox>
                        <w:txbxContent>
                          <w:p w14:paraId="60677FC1" w14:textId="0642B4C9" w:rsidR="001D6D6C" w:rsidRPr="00F25171" w:rsidRDefault="001D6D6C" w:rsidP="001D6D6C">
                            <w:pPr>
                              <w:rPr>
                                <w:rFonts w:ascii="Verdana" w:hAnsi="Verdana"/>
                                <w:sz w:val="12"/>
                                <w:szCs w:val="12"/>
                                <w:lang w:val="es-MX"/>
                              </w:rPr>
                            </w:pPr>
                            <w:r>
                              <w:rPr>
                                <w:rFonts w:ascii="Verdana" w:hAnsi="Verdana"/>
                                <w:sz w:val="12"/>
                                <w:szCs w:val="12"/>
                                <w:lang w:val="es-MX"/>
                              </w:rPr>
                              <w:t>22</w:t>
                            </w:r>
                          </w:p>
                        </w:txbxContent>
                      </v:textbox>
                    </v:oval>
                  </w:pict>
                </mc:Fallback>
              </mc:AlternateContent>
            </w:r>
          </w:p>
          <w:p w14:paraId="67E1A302" w14:textId="4A2BD729" w:rsidR="0013433C" w:rsidRDefault="001D6D6C" w:rsidP="00AB6AA6">
            <w:r>
              <w:rPr>
                <w:noProof/>
              </w:rPr>
              <mc:AlternateContent>
                <mc:Choice Requires="wps">
                  <w:drawing>
                    <wp:anchor distT="0" distB="0" distL="114300" distR="114300" simplePos="0" relativeHeight="252646400" behindDoc="0" locked="0" layoutInCell="1" allowOverlap="1" wp14:anchorId="0EEA2B0C" wp14:editId="3C0A9D5D">
                      <wp:simplePos x="0" y="0"/>
                      <wp:positionH relativeFrom="column">
                        <wp:posOffset>758495</wp:posOffset>
                      </wp:positionH>
                      <wp:positionV relativeFrom="paragraph">
                        <wp:posOffset>118984</wp:posOffset>
                      </wp:positionV>
                      <wp:extent cx="0" cy="583656"/>
                      <wp:effectExtent l="76200" t="0" r="57150" b="64135"/>
                      <wp:wrapNone/>
                      <wp:docPr id="174" name="Conector recto de flecha 174"/>
                      <wp:cNvGraphicFramePr/>
                      <a:graphic xmlns:a="http://schemas.openxmlformats.org/drawingml/2006/main">
                        <a:graphicData uri="http://schemas.microsoft.com/office/word/2010/wordprocessingShape">
                          <wps:wsp>
                            <wps:cNvCnPr/>
                            <wps:spPr>
                              <a:xfrm>
                                <a:off x="0" y="0"/>
                                <a:ext cx="0" cy="5836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A9C9C3" id="Conector recto de flecha 174" o:spid="_x0000_s1026" type="#_x0000_t32" style="position:absolute;margin-left:59.7pt;margin-top:9.35pt;width:0;height:45.95pt;z-index:25264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" strokecolor="#4472c4 [3204]" strokeweight=".5pt">
                      <v:stroke endarrow="block" joinstyle="miter"/>
                    </v:shape>
                  </w:pict>
                </mc:Fallback>
              </mc:AlternateContent>
            </w:r>
          </w:p>
          <w:p w14:paraId="4E248F02" w14:textId="16ACAB6F" w:rsidR="00D71D5B" w:rsidRDefault="00D71D5B" w:rsidP="00AB6AA6"/>
          <w:p w14:paraId="1E2451E9" w14:textId="3FDCA350" w:rsidR="00F26706" w:rsidRDefault="00F26706" w:rsidP="00AB6AA6"/>
          <w:p w14:paraId="21F8F4DF" w14:textId="59A82433" w:rsidR="00EE7FDB" w:rsidRDefault="00EE7FDB" w:rsidP="00AB6AA6"/>
          <w:p w14:paraId="5B120300" w14:textId="0E721B3E" w:rsidR="00EE7FDB" w:rsidRDefault="000621FF" w:rsidP="00AB6AA6">
            <w:r>
              <w:rPr>
                <w:noProof/>
              </w:rPr>
              <mc:AlternateContent>
                <mc:Choice Requires="wps">
                  <w:drawing>
                    <wp:anchor distT="0" distB="0" distL="114300" distR="114300" simplePos="0" relativeHeight="252090368" behindDoc="0" locked="0" layoutInCell="1" allowOverlap="1" wp14:anchorId="58979AEC" wp14:editId="12831461">
                      <wp:simplePos x="0" y="0"/>
                      <wp:positionH relativeFrom="column">
                        <wp:posOffset>114935</wp:posOffset>
                      </wp:positionH>
                      <wp:positionV relativeFrom="paragraph">
                        <wp:posOffset>6985</wp:posOffset>
                      </wp:positionV>
                      <wp:extent cx="1343660" cy="484505"/>
                      <wp:effectExtent l="0" t="0" r="27940" b="10795"/>
                      <wp:wrapNone/>
                      <wp:docPr id="95" name="Rectángulo 166"/>
                      <wp:cNvGraphicFramePr/>
                      <a:graphic xmlns:a="http://schemas.openxmlformats.org/drawingml/2006/main">
                        <a:graphicData uri="http://schemas.microsoft.com/office/word/2010/wordprocessingShape">
                          <wps:wsp>
                            <wps:cNvSpPr/>
                            <wps:spPr>
                              <a:xfrm>
                                <a:off x="0" y="0"/>
                                <a:ext cx="1343660" cy="48450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36CE1055" w14:textId="533F67DD" w:rsidR="00C4762A" w:rsidRPr="00841743" w:rsidRDefault="00C4762A" w:rsidP="00095DAF">
                                  <w:pPr>
                                    <w:jc w:val="center"/>
                                    <w:rPr>
                                      <w:sz w:val="16"/>
                                      <w:szCs w:val="16"/>
                                    </w:rPr>
                                  </w:pPr>
                                  <w:r w:rsidRPr="00841743">
                                    <w:rPr>
                                      <w:rFonts w:ascii="Arial Narrow" w:hAnsi="Arial Narrow" w:cstheme="minorBidi"/>
                                      <w:color w:val="000000" w:themeColor="text1"/>
                                      <w:sz w:val="16"/>
                                      <w:szCs w:val="16"/>
                                      <w:lang w:val="es-MX"/>
                                    </w:rPr>
                                    <w:t xml:space="preserve">PROYECTAR OFICIO DE COMUNICACIÓN A LA VICTIMA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8979AEC" id="_x0000_s1072" style="position:absolute;margin-left:9.05pt;margin-top:.55pt;width:105.8pt;height:38.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" fillcolor="white [3201]" strokecolor="#5b9bd5 [3208]" strokeweight="1pt">
                      <v:textbox>
                        <w:txbxContent>
                          <w:p w14:paraId="36CE1055" w14:textId="533F67DD" w:rsidR="00C4762A" w:rsidRPr="00841743" w:rsidRDefault="00C4762A" w:rsidP="00095DAF">
                            <w:pPr>
                              <w:jc w:val="center"/>
                              <w:rPr>
                                <w:sz w:val="16"/>
                                <w:szCs w:val="16"/>
                              </w:rPr>
                            </w:pPr>
                            <w:r w:rsidRPr="00841743">
                              <w:rPr>
                                <w:rFonts w:ascii="Arial Narrow" w:hAnsi="Arial Narrow" w:cstheme="minorBidi"/>
                                <w:color w:val="000000" w:themeColor="text1"/>
                                <w:sz w:val="16"/>
                                <w:szCs w:val="16"/>
                                <w:lang w:val="es-MX"/>
                              </w:rPr>
                              <w:t xml:space="preserve">PROYECTAR OFICIO DE COMUNICACIÓN A LA VICTIMA </w:t>
                            </w:r>
                          </w:p>
                        </w:txbxContent>
                      </v:textbox>
                    </v:rect>
                  </w:pict>
                </mc:Fallback>
              </mc:AlternateContent>
            </w:r>
          </w:p>
          <w:p w14:paraId="6183189D" w14:textId="7D5419B2" w:rsidR="00EE7FDB" w:rsidRDefault="00EE7FDB" w:rsidP="00AB6AA6"/>
          <w:p w14:paraId="69B7496D" w14:textId="063A5712" w:rsidR="00D71D5B" w:rsidRDefault="001D6D6C" w:rsidP="00AB6AA6">
            <w:r>
              <w:rPr>
                <w:noProof/>
              </w:rPr>
              <mc:AlternateContent>
                <mc:Choice Requires="wps">
                  <w:drawing>
                    <wp:anchor distT="0" distB="0" distL="114300" distR="114300" simplePos="0" relativeHeight="252647424" behindDoc="0" locked="0" layoutInCell="1" allowOverlap="1" wp14:anchorId="072AEEF6" wp14:editId="3F133CCF">
                      <wp:simplePos x="0" y="0"/>
                      <wp:positionH relativeFrom="column">
                        <wp:posOffset>758495</wp:posOffset>
                      </wp:positionH>
                      <wp:positionV relativeFrom="paragraph">
                        <wp:posOffset>149844</wp:posOffset>
                      </wp:positionV>
                      <wp:extent cx="6927" cy="486888"/>
                      <wp:effectExtent l="76200" t="0" r="69850" b="66040"/>
                      <wp:wrapNone/>
                      <wp:docPr id="175" name="Conector recto de flecha 175"/>
                      <wp:cNvGraphicFramePr/>
                      <a:graphic xmlns:a="http://schemas.openxmlformats.org/drawingml/2006/main">
                        <a:graphicData uri="http://schemas.microsoft.com/office/word/2010/wordprocessingShape">
                          <wps:wsp>
                            <wps:cNvCnPr/>
                            <wps:spPr>
                              <a:xfrm flipH="1">
                                <a:off x="0" y="0"/>
                                <a:ext cx="6927" cy="4868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3C0764" id="Conector recto de flecha 175" o:spid="_x0000_s1026" type="#_x0000_t32" style="position:absolute;margin-left:59.7pt;margin-top:11.8pt;width:.55pt;height:38.35pt;flip:x;z-index:25264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" strokecolor="#4472c4 [3204]" strokeweight=".5pt">
                      <v:stroke endarrow="block" joinstyle="miter"/>
                    </v:shape>
                  </w:pict>
                </mc:Fallback>
              </mc:AlternateContent>
            </w:r>
          </w:p>
          <w:p w14:paraId="25D289F6" w14:textId="190375FD" w:rsidR="000621FF" w:rsidRDefault="000621FF" w:rsidP="00AB6AA6"/>
          <w:p w14:paraId="34D239A9" w14:textId="77777777" w:rsidR="000621FF" w:rsidRPr="00581684" w:rsidRDefault="000621FF" w:rsidP="00AB6AA6"/>
          <w:p w14:paraId="49AA9978" w14:textId="22C1F5E6" w:rsidR="00AB6AA6" w:rsidRDefault="00956DBE" w:rsidP="00AB6AA6">
            <w:r>
              <w:rPr>
                <w:noProof/>
              </w:rPr>
              <mc:AlternateContent>
                <mc:Choice Requires="wps">
                  <w:drawing>
                    <wp:anchor distT="0" distB="0" distL="114300" distR="114300" simplePos="0" relativeHeight="252092416" behindDoc="0" locked="0" layoutInCell="1" allowOverlap="1" wp14:anchorId="4FF201E1" wp14:editId="20217AA9">
                      <wp:simplePos x="0" y="0"/>
                      <wp:positionH relativeFrom="column">
                        <wp:posOffset>137795</wp:posOffset>
                      </wp:positionH>
                      <wp:positionV relativeFrom="paragraph">
                        <wp:posOffset>109855</wp:posOffset>
                      </wp:positionV>
                      <wp:extent cx="1335405" cy="621665"/>
                      <wp:effectExtent l="0" t="0" r="17145" b="26035"/>
                      <wp:wrapNone/>
                      <wp:docPr id="96" name="Rectángulo 150"/>
                      <wp:cNvGraphicFramePr/>
                      <a:graphic xmlns:a="http://schemas.openxmlformats.org/drawingml/2006/main">
                        <a:graphicData uri="http://schemas.microsoft.com/office/word/2010/wordprocessingShape">
                          <wps:wsp>
                            <wps:cNvSpPr/>
                            <wps:spPr>
                              <a:xfrm>
                                <a:off x="0" y="0"/>
                                <a:ext cx="1335405" cy="62166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2458C26" w14:textId="416DDAF1" w:rsidR="00C4762A" w:rsidRPr="00841743" w:rsidRDefault="00C4762A" w:rsidP="00153A48">
                                  <w:pPr>
                                    <w:jc w:val="center"/>
                                    <w:rPr>
                                      <w:sz w:val="16"/>
                                      <w:szCs w:val="16"/>
                                    </w:rPr>
                                  </w:pPr>
                                  <w:r w:rsidRPr="00841743">
                                    <w:rPr>
                                      <w:rFonts w:ascii="Arial Narrow" w:hAnsi="Arial Narrow" w:cstheme="minorBidi"/>
                                      <w:color w:val="000000" w:themeColor="text1"/>
                                      <w:sz w:val="16"/>
                                      <w:szCs w:val="16"/>
                                      <w:lang w:val="es-MX"/>
                                    </w:rPr>
                                    <w:t xml:space="preserve">ENVIAR CORREO INFORMANDO CARGUE OFICIO Y/O ACTO ADMINISTRATIVO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4FF201E1" id="Rectángulo 150" o:spid="_x0000_s1073" style="position:absolute;margin-left:10.85pt;margin-top:8.65pt;width:105.15pt;height:48.9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" fillcolor="white [3201]" strokecolor="#5b9bd5 [3208]" strokeweight="1pt">
                      <v:textbox>
                        <w:txbxContent>
                          <w:p w14:paraId="12458C26" w14:textId="416DDAF1" w:rsidR="00C4762A" w:rsidRPr="00841743" w:rsidRDefault="00C4762A" w:rsidP="00153A48">
                            <w:pPr>
                              <w:jc w:val="center"/>
                              <w:rPr>
                                <w:sz w:val="16"/>
                                <w:szCs w:val="16"/>
                              </w:rPr>
                            </w:pPr>
                            <w:r w:rsidRPr="00841743">
                              <w:rPr>
                                <w:rFonts w:ascii="Arial Narrow" w:hAnsi="Arial Narrow" w:cstheme="minorBidi"/>
                                <w:color w:val="000000" w:themeColor="text1"/>
                                <w:sz w:val="16"/>
                                <w:szCs w:val="16"/>
                                <w:lang w:val="es-MX"/>
                              </w:rPr>
                              <w:t xml:space="preserve">ENVIAR CORREO INFORMANDO CARGUE OFICIO Y/O ACTO ADMINISTRATIVO </w:t>
                            </w:r>
                          </w:p>
                        </w:txbxContent>
                      </v:textbox>
                    </v:rect>
                  </w:pict>
                </mc:Fallback>
              </mc:AlternateContent>
            </w:r>
          </w:p>
          <w:p w14:paraId="78C68A20" w14:textId="2272A21D" w:rsidR="00AB6AA6" w:rsidRPr="007400CC" w:rsidRDefault="00AB6AA6" w:rsidP="00AB6AA6"/>
          <w:p w14:paraId="658AE367" w14:textId="3008A21B" w:rsidR="00860339" w:rsidRDefault="00860339" w:rsidP="00AB6AA6"/>
          <w:p w14:paraId="4D6DF53E" w14:textId="77777777" w:rsidR="00860339" w:rsidRDefault="00860339" w:rsidP="00AB6AA6"/>
          <w:p w14:paraId="2A1E878F" w14:textId="0E92880D" w:rsidR="007205F7" w:rsidRDefault="001D6D6C" w:rsidP="00AB6AA6">
            <w:r>
              <w:rPr>
                <w:noProof/>
              </w:rPr>
              <mc:AlternateContent>
                <mc:Choice Requires="wps">
                  <w:drawing>
                    <wp:anchor distT="0" distB="0" distL="114300" distR="114300" simplePos="0" relativeHeight="252648448" behindDoc="0" locked="0" layoutInCell="1" allowOverlap="1" wp14:anchorId="267A1312" wp14:editId="79AE0C23">
                      <wp:simplePos x="0" y="0"/>
                      <wp:positionH relativeFrom="column">
                        <wp:posOffset>764845</wp:posOffset>
                      </wp:positionH>
                      <wp:positionV relativeFrom="paragraph">
                        <wp:posOffset>31577</wp:posOffset>
                      </wp:positionV>
                      <wp:extent cx="0" cy="886501"/>
                      <wp:effectExtent l="76200" t="0" r="57150" b="66040"/>
                      <wp:wrapNone/>
                      <wp:docPr id="176" name="Conector recto de flecha 176"/>
                      <wp:cNvGraphicFramePr/>
                      <a:graphic xmlns:a="http://schemas.openxmlformats.org/drawingml/2006/main">
                        <a:graphicData uri="http://schemas.microsoft.com/office/word/2010/wordprocessingShape">
                          <wps:wsp>
                            <wps:cNvCnPr/>
                            <wps:spPr>
                              <a:xfrm>
                                <a:off x="0" y="0"/>
                                <a:ext cx="0" cy="8865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180D61" id="Conector recto de flecha 176" o:spid="_x0000_s1026" type="#_x0000_t32" style="position:absolute;margin-left:60.2pt;margin-top:2.5pt;width:0;height:69.8pt;z-index:25264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" strokecolor="#4472c4 [3204]" strokeweight=".5pt">
                      <v:stroke endarrow="block" joinstyle="miter"/>
                    </v:shape>
                  </w:pict>
                </mc:Fallback>
              </mc:AlternateContent>
            </w:r>
          </w:p>
          <w:p w14:paraId="15D797D3" w14:textId="77777777" w:rsidR="00D71D5B" w:rsidRDefault="00D71D5B" w:rsidP="00AB6AA6"/>
          <w:p w14:paraId="07F59E37" w14:textId="7FFADE8F" w:rsidR="00D71D5B" w:rsidRDefault="00D71D5B" w:rsidP="00AB6AA6"/>
          <w:p w14:paraId="56390FCE" w14:textId="6620356A" w:rsidR="000621FF" w:rsidRDefault="000621FF" w:rsidP="00AB6AA6"/>
          <w:p w14:paraId="6DD395D5" w14:textId="77777777" w:rsidR="00841743" w:rsidRDefault="00841743" w:rsidP="00AB6AA6"/>
          <w:p w14:paraId="56DDE494" w14:textId="5DE67998" w:rsidR="00B37B61" w:rsidRDefault="007205F7" w:rsidP="00AB6AA6">
            <w:r>
              <w:rPr>
                <w:noProof/>
              </w:rPr>
              <mc:AlternateContent>
                <mc:Choice Requires="wps">
                  <w:drawing>
                    <wp:anchor distT="0" distB="0" distL="114300" distR="114300" simplePos="0" relativeHeight="252562432" behindDoc="0" locked="0" layoutInCell="1" allowOverlap="1" wp14:anchorId="5E63E7E3" wp14:editId="47244258">
                      <wp:simplePos x="0" y="0"/>
                      <wp:positionH relativeFrom="column">
                        <wp:posOffset>113665</wp:posOffset>
                      </wp:positionH>
                      <wp:positionV relativeFrom="paragraph">
                        <wp:posOffset>34290</wp:posOffset>
                      </wp:positionV>
                      <wp:extent cx="1383030" cy="433070"/>
                      <wp:effectExtent l="0" t="0" r="26670" b="24130"/>
                      <wp:wrapNone/>
                      <wp:docPr id="172" name="Rectángulo 153"/>
                      <wp:cNvGraphicFramePr/>
                      <a:graphic xmlns:a="http://schemas.openxmlformats.org/drawingml/2006/main">
                        <a:graphicData uri="http://schemas.microsoft.com/office/word/2010/wordprocessingShape">
                          <wps:wsp>
                            <wps:cNvSpPr/>
                            <wps:spPr>
                              <a:xfrm>
                                <a:off x="0" y="0"/>
                                <a:ext cx="1383030" cy="43307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5567B796" w14:textId="77777777" w:rsidR="00C4762A" w:rsidRPr="00841743" w:rsidRDefault="00C4762A" w:rsidP="007205F7">
                                  <w:pPr>
                                    <w:jc w:val="center"/>
                                    <w:rPr>
                                      <w:sz w:val="16"/>
                                      <w:szCs w:val="16"/>
                                    </w:rPr>
                                  </w:pPr>
                                  <w:r w:rsidRPr="00841743">
                                    <w:rPr>
                                      <w:rFonts w:ascii="Arial Narrow" w:hAnsi="Arial Narrow" w:cstheme="minorBidi"/>
                                      <w:sz w:val="16"/>
                                      <w:szCs w:val="16"/>
                                      <w:lang w:val="es-MX"/>
                                    </w:rPr>
                                    <w:t>VERIFICAR AA O APLICATIVO CON INFORMACION DE OFICIO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E63E7E3" id="Rectángulo 153" o:spid="_x0000_s1074" style="position:absolute;margin-left:8.95pt;margin-top:2.7pt;width:108.9pt;height:34.1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" fillcolor="white [3201]" strokecolor="#5b9bd5 [3208]" strokeweight="1pt">
                      <v:textbox>
                        <w:txbxContent>
                          <w:p w14:paraId="5567B796" w14:textId="77777777" w:rsidR="00C4762A" w:rsidRPr="00841743" w:rsidRDefault="00C4762A" w:rsidP="007205F7">
                            <w:pPr>
                              <w:jc w:val="center"/>
                              <w:rPr>
                                <w:sz w:val="16"/>
                                <w:szCs w:val="16"/>
                              </w:rPr>
                            </w:pPr>
                            <w:r w:rsidRPr="00841743">
                              <w:rPr>
                                <w:rFonts w:ascii="Arial Narrow" w:hAnsi="Arial Narrow" w:cstheme="minorBidi"/>
                                <w:sz w:val="16"/>
                                <w:szCs w:val="16"/>
                                <w:lang w:val="es-MX"/>
                              </w:rPr>
                              <w:t>VERIFICAR AA O APLICATIVO CON INFORMACION DE OFICIO</w:t>
                            </w:r>
                          </w:p>
                        </w:txbxContent>
                      </v:textbox>
                    </v:rect>
                  </w:pict>
                </mc:Fallback>
              </mc:AlternateContent>
            </w:r>
          </w:p>
          <w:p w14:paraId="2E82F113" w14:textId="77777777" w:rsidR="00B37B61" w:rsidRDefault="00B37B61" w:rsidP="00AB6AA6"/>
          <w:p w14:paraId="4435B627" w14:textId="57607D3F" w:rsidR="007205F7" w:rsidRDefault="001D6D6C" w:rsidP="00AB6AA6">
            <w:r>
              <w:rPr>
                <w:noProof/>
              </w:rPr>
              <mc:AlternateContent>
                <mc:Choice Requires="wps">
                  <w:drawing>
                    <wp:anchor distT="0" distB="0" distL="114300" distR="114300" simplePos="0" relativeHeight="252649472" behindDoc="0" locked="0" layoutInCell="1" allowOverlap="1" wp14:anchorId="2BB1C6C2" wp14:editId="7DAE3FDD">
                      <wp:simplePos x="0" y="0"/>
                      <wp:positionH relativeFrom="column">
                        <wp:posOffset>783235</wp:posOffset>
                      </wp:positionH>
                      <wp:positionV relativeFrom="paragraph">
                        <wp:posOffset>118390</wp:posOffset>
                      </wp:positionV>
                      <wp:extent cx="0" cy="334126"/>
                      <wp:effectExtent l="76200" t="0" r="76200" b="66040"/>
                      <wp:wrapNone/>
                      <wp:docPr id="177" name="Conector recto de flecha 177"/>
                      <wp:cNvGraphicFramePr/>
                      <a:graphic xmlns:a="http://schemas.openxmlformats.org/drawingml/2006/main">
                        <a:graphicData uri="http://schemas.microsoft.com/office/word/2010/wordprocessingShape">
                          <wps:wsp>
                            <wps:cNvCnPr/>
                            <wps:spPr>
                              <a:xfrm>
                                <a:off x="0" y="0"/>
                                <a:ext cx="0" cy="3341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C94F2C" id="Conector recto de flecha 177" o:spid="_x0000_s1026" type="#_x0000_t32" style="position:absolute;margin-left:61.65pt;margin-top:9.3pt;width:0;height:26.3pt;z-index:25264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" strokecolor="#4472c4 [3204]" strokeweight=".5pt">
                      <v:stroke endarrow="block" joinstyle="miter"/>
                    </v:shape>
                  </w:pict>
                </mc:Fallback>
              </mc:AlternateContent>
            </w:r>
          </w:p>
          <w:p w14:paraId="1A458F01" w14:textId="5E0BA557" w:rsidR="007205F7" w:rsidRDefault="007205F7" w:rsidP="00AB6AA6"/>
          <w:p w14:paraId="610148E5" w14:textId="7AE18ACB" w:rsidR="00F26706" w:rsidRDefault="007205F7" w:rsidP="00AB6AA6">
            <w:r>
              <w:rPr>
                <w:noProof/>
              </w:rPr>
              <mc:AlternateContent>
                <mc:Choice Requires="wps">
                  <w:drawing>
                    <wp:anchor distT="0" distB="0" distL="114300" distR="114300" simplePos="0" relativeHeight="252099584" behindDoc="0" locked="0" layoutInCell="1" allowOverlap="1" wp14:anchorId="4B70A01D" wp14:editId="7EED8013">
                      <wp:simplePos x="0" y="0"/>
                      <wp:positionH relativeFrom="column">
                        <wp:posOffset>73025</wp:posOffset>
                      </wp:positionH>
                      <wp:positionV relativeFrom="paragraph">
                        <wp:posOffset>103505</wp:posOffset>
                      </wp:positionV>
                      <wp:extent cx="1388110" cy="865505"/>
                      <wp:effectExtent l="19050" t="19050" r="21590" b="29845"/>
                      <wp:wrapNone/>
                      <wp:docPr id="99" name="Decisión 11"/>
                      <wp:cNvGraphicFramePr/>
                      <a:graphic xmlns:a="http://schemas.openxmlformats.org/drawingml/2006/main">
                        <a:graphicData uri="http://schemas.microsoft.com/office/word/2010/wordprocessingShape">
                          <wps:wsp>
                            <wps:cNvSpPr/>
                            <wps:spPr>
                              <a:xfrm>
                                <a:off x="0" y="0"/>
                                <a:ext cx="1388110" cy="865505"/>
                              </a:xfrm>
                              <a:prstGeom prst="flowChartDecision">
                                <a:avLst/>
                              </a:prstGeom>
                              <a:ln/>
                            </wps:spPr>
                            <wps:style>
                              <a:lnRef idx="2">
                                <a:schemeClr val="accent1"/>
                              </a:lnRef>
                              <a:fillRef idx="1">
                                <a:schemeClr val="lt1"/>
                              </a:fillRef>
                              <a:effectRef idx="0">
                                <a:schemeClr val="accent1"/>
                              </a:effectRef>
                              <a:fontRef idx="minor">
                                <a:schemeClr val="dk1"/>
                              </a:fontRef>
                            </wps:style>
                            <wps:txbx>
                              <w:txbxContent>
                                <w:p w14:paraId="7AEA406C" w14:textId="55120202" w:rsidR="00C4762A" w:rsidRPr="00841743" w:rsidRDefault="00C4762A" w:rsidP="00166819">
                                  <w:pPr>
                                    <w:jc w:val="center"/>
                                    <w:rPr>
                                      <w:sz w:val="14"/>
                                      <w:szCs w:val="14"/>
                                    </w:rPr>
                                  </w:pPr>
                                  <w:r w:rsidRPr="00841743">
                                    <w:rPr>
                                      <w:rFonts w:ascii="Arial Narrow" w:hAnsi="Arial Narrow" w:cstheme="minorBidi"/>
                                      <w:b/>
                                      <w:bCs/>
                                      <w:color w:val="000000" w:themeColor="dark1"/>
                                      <w:sz w:val="14"/>
                                      <w:szCs w:val="14"/>
                                      <w:lang w:val="es-MX"/>
                                    </w:rPr>
                                    <w:t>¿Oficio o AA cumple requisitos</w:t>
                                  </w:r>
                                  <w:r w:rsidRPr="00841743">
                                    <w:rPr>
                                      <w:rFonts w:asciiTheme="minorHAnsi" w:hAnsi="Calibri" w:cstheme="minorBidi"/>
                                      <w:b/>
                                      <w:bCs/>
                                      <w:color w:val="000000" w:themeColor="dark1"/>
                                      <w:sz w:val="14"/>
                                      <w:szCs w:val="14"/>
                                      <w:lang w:val="es-MX"/>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70A01D" id="_x0000_s1075" type="#_x0000_t110" style="position:absolute;margin-left:5.75pt;margin-top:8.15pt;width:109.3pt;height:68.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" fillcolor="white [3201]" strokecolor="#4472c4 [3204]" strokeweight="1pt">
                      <v:textbox>
                        <w:txbxContent>
                          <w:p w14:paraId="7AEA406C" w14:textId="55120202" w:rsidR="00C4762A" w:rsidRPr="00841743" w:rsidRDefault="00C4762A" w:rsidP="00166819">
                            <w:pPr>
                              <w:jc w:val="center"/>
                              <w:rPr>
                                <w:sz w:val="14"/>
                                <w:szCs w:val="14"/>
                              </w:rPr>
                            </w:pPr>
                            <w:r w:rsidRPr="00841743">
                              <w:rPr>
                                <w:rFonts w:ascii="Arial Narrow" w:hAnsi="Arial Narrow" w:cstheme="minorBidi"/>
                                <w:b/>
                                <w:bCs/>
                                <w:color w:val="000000" w:themeColor="dark1"/>
                                <w:sz w:val="14"/>
                                <w:szCs w:val="14"/>
                                <w:lang w:val="es-MX"/>
                              </w:rPr>
                              <w:t>¿Oficio o AA cumple requisitos</w:t>
                            </w:r>
                            <w:r w:rsidRPr="00841743">
                              <w:rPr>
                                <w:rFonts w:asciiTheme="minorHAnsi" w:hAnsi="Calibri" w:cstheme="minorBidi"/>
                                <w:b/>
                                <w:bCs/>
                                <w:color w:val="000000" w:themeColor="dark1"/>
                                <w:sz w:val="14"/>
                                <w:szCs w:val="14"/>
                                <w:lang w:val="es-MX"/>
                              </w:rPr>
                              <w:t>?</w:t>
                            </w:r>
                          </w:p>
                        </w:txbxContent>
                      </v:textbox>
                    </v:shape>
                  </w:pict>
                </mc:Fallback>
              </mc:AlternateContent>
            </w:r>
          </w:p>
          <w:p w14:paraId="3B9A693B" w14:textId="224D0C09" w:rsidR="007205F7" w:rsidRDefault="007205F7" w:rsidP="00AB6AA6"/>
          <w:p w14:paraId="688CF7DD" w14:textId="31829D83" w:rsidR="00AB6AA6" w:rsidRDefault="00AB6AA6" w:rsidP="00AB6AA6"/>
          <w:p w14:paraId="05C6B5F0" w14:textId="7A88E88A" w:rsidR="00AB6AA6" w:rsidRDefault="00841743" w:rsidP="00AB6AA6">
            <w:r>
              <w:rPr>
                <w:noProof/>
              </w:rPr>
              <mc:AlternateContent>
                <mc:Choice Requires="wps">
                  <w:drawing>
                    <wp:anchor distT="0" distB="0" distL="114300" distR="114300" simplePos="0" relativeHeight="252098560" behindDoc="0" locked="0" layoutInCell="1" allowOverlap="1" wp14:anchorId="53A45787" wp14:editId="64F2A316">
                      <wp:simplePos x="0" y="0"/>
                      <wp:positionH relativeFrom="column">
                        <wp:posOffset>74295</wp:posOffset>
                      </wp:positionH>
                      <wp:positionV relativeFrom="paragraph">
                        <wp:posOffset>104775</wp:posOffset>
                      </wp:positionV>
                      <wp:extent cx="340360" cy="297180"/>
                      <wp:effectExtent l="0" t="0" r="2540" b="7620"/>
                      <wp:wrapNone/>
                      <wp:docPr id="192" name="CuadroTexto 191">
                        <a:extLst xmlns:a="http://schemas.openxmlformats.org/drawingml/2006/main">
                          <a:ext uri="{FF2B5EF4-FFF2-40B4-BE49-F238E27FC236}">
                            <a16:creationId xmlns:a16="http://schemas.microsoft.com/office/drawing/2014/main" id="{0CDD91DD-6503-4AF2-95C7-70DFE84EDEA5}"/>
                          </a:ext>
                        </a:extLst>
                      </wp:docPr>
                      <wp:cNvGraphicFramePr/>
                      <a:graphic xmlns:a="http://schemas.openxmlformats.org/drawingml/2006/main">
                        <a:graphicData uri="http://schemas.microsoft.com/office/word/2010/wordprocessingShape">
                          <wps:wsp>
                            <wps:cNvSpPr txBox="1"/>
                            <wps:spPr>
                              <a:xfrm>
                                <a:off x="0" y="0"/>
                                <a:ext cx="340360" cy="29718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093615AD" w14:textId="77777777" w:rsidR="00C4762A" w:rsidRPr="00841743" w:rsidRDefault="00C4762A" w:rsidP="00166819">
                                  <w:pPr>
                                    <w:rPr>
                                      <w:b/>
                                      <w:bCs/>
                                      <w:sz w:val="16"/>
                                      <w:szCs w:val="16"/>
                                    </w:rPr>
                                  </w:pPr>
                                  <w:r w:rsidRPr="00841743">
                                    <w:rPr>
                                      <w:rFonts w:asciiTheme="minorHAnsi" w:hAnsi="Calibri" w:cstheme="minorBidi"/>
                                      <w:b/>
                                      <w:bCs/>
                                      <w:color w:val="000000" w:themeColor="dark1"/>
                                      <w:sz w:val="16"/>
                                      <w:szCs w:val="16"/>
                                    </w:rPr>
                                    <w:t>SI</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3A45787" id="CuadroTexto 191" o:spid="_x0000_s1076" type="#_x0000_t202" style="position:absolute;margin-left:5.85pt;margin-top:8.25pt;width:26.8pt;height:23.4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" fillcolor="white [3201]" stroked="f">
                      <v:textbox>
                        <w:txbxContent>
                          <w:p w14:paraId="093615AD" w14:textId="77777777" w:rsidR="00C4762A" w:rsidRPr="00841743" w:rsidRDefault="00C4762A" w:rsidP="00166819">
                            <w:pPr>
                              <w:rPr>
                                <w:b/>
                                <w:bCs/>
                                <w:sz w:val="16"/>
                                <w:szCs w:val="16"/>
                              </w:rPr>
                            </w:pPr>
                            <w:r w:rsidRPr="00841743">
                              <w:rPr>
                                <w:rFonts w:asciiTheme="minorHAnsi" w:hAnsi="Calibri" w:cstheme="minorBidi"/>
                                <w:b/>
                                <w:bCs/>
                                <w:color w:val="000000" w:themeColor="dark1"/>
                                <w:sz w:val="16"/>
                                <w:szCs w:val="16"/>
                              </w:rPr>
                              <w:t>SI</w:t>
                            </w:r>
                          </w:p>
                        </w:txbxContent>
                      </v:textbox>
                    </v:shape>
                  </w:pict>
                </mc:Fallback>
              </mc:AlternateContent>
            </w:r>
            <w:r w:rsidR="007205F7">
              <w:rPr>
                <w:noProof/>
              </w:rPr>
              <mc:AlternateContent>
                <mc:Choice Requires="wps">
                  <w:drawing>
                    <wp:anchor distT="0" distB="0" distL="114300" distR="114300" simplePos="0" relativeHeight="252250112" behindDoc="0" locked="0" layoutInCell="1" allowOverlap="1" wp14:anchorId="14D835D1" wp14:editId="2B3238AC">
                      <wp:simplePos x="0" y="0"/>
                      <wp:positionH relativeFrom="column">
                        <wp:posOffset>65405</wp:posOffset>
                      </wp:positionH>
                      <wp:positionV relativeFrom="paragraph">
                        <wp:posOffset>0</wp:posOffset>
                      </wp:positionV>
                      <wp:extent cx="0" cy="405130"/>
                      <wp:effectExtent l="76200" t="0" r="57150" b="52070"/>
                      <wp:wrapNone/>
                      <wp:docPr id="15" name="Conector recto de flecha 15"/>
                      <wp:cNvGraphicFramePr/>
                      <a:graphic xmlns:a="http://schemas.openxmlformats.org/drawingml/2006/main">
                        <a:graphicData uri="http://schemas.microsoft.com/office/word/2010/wordprocessingShape">
                          <wps:wsp>
                            <wps:cNvCnPr/>
                            <wps:spPr>
                              <a:xfrm>
                                <a:off x="0" y="0"/>
                                <a:ext cx="0" cy="4051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488454" id="Conector recto de flecha 15" o:spid="_x0000_s1026" type="#_x0000_t32" style="position:absolute;margin-left:5.15pt;margin-top:0;width:0;height:31.9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" strokecolor="#4472c4 [3204]" strokeweight=".5pt">
                      <v:stroke endarrow="block" joinstyle="miter"/>
                    </v:shape>
                  </w:pict>
                </mc:Fallback>
              </mc:AlternateContent>
            </w:r>
          </w:p>
          <w:p w14:paraId="6F35BF9E" w14:textId="3D6548C3" w:rsidR="007205F7" w:rsidRPr="00BA4EE2" w:rsidRDefault="00841743" w:rsidP="00AB6AA6">
            <w:r>
              <w:rPr>
                <w:noProof/>
              </w:rPr>
              <mc:AlternateContent>
                <mc:Choice Requires="wps">
                  <w:drawing>
                    <wp:anchor distT="0" distB="0" distL="114300" distR="114300" simplePos="0" relativeHeight="252100608" behindDoc="0" locked="0" layoutInCell="1" allowOverlap="1" wp14:anchorId="4079315B" wp14:editId="0FB4106E">
                      <wp:simplePos x="0" y="0"/>
                      <wp:positionH relativeFrom="column">
                        <wp:posOffset>949960</wp:posOffset>
                      </wp:positionH>
                      <wp:positionV relativeFrom="paragraph">
                        <wp:posOffset>121285</wp:posOffset>
                      </wp:positionV>
                      <wp:extent cx="372110" cy="222885"/>
                      <wp:effectExtent l="0" t="0" r="0" b="5715"/>
                      <wp:wrapNone/>
                      <wp:docPr id="194" name="CuadroTexto 193">
                        <a:extLst xmlns:a="http://schemas.openxmlformats.org/drawingml/2006/main">
                          <a:ext uri="{FF2B5EF4-FFF2-40B4-BE49-F238E27FC236}">
                            <a16:creationId xmlns:a16="http://schemas.microsoft.com/office/drawing/2014/main" id="{2ABA0BDD-6517-4E36-BAF7-14C619D97A7E}"/>
                          </a:ext>
                        </a:extLst>
                      </wp:docPr>
                      <wp:cNvGraphicFramePr/>
                      <a:graphic xmlns:a="http://schemas.openxmlformats.org/drawingml/2006/main">
                        <a:graphicData uri="http://schemas.microsoft.com/office/word/2010/wordprocessingShape">
                          <wps:wsp>
                            <wps:cNvSpPr txBox="1"/>
                            <wps:spPr>
                              <a:xfrm>
                                <a:off x="0" y="0"/>
                                <a:ext cx="372110" cy="22288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7B66061" w14:textId="77777777" w:rsidR="00C4762A" w:rsidRPr="00841743" w:rsidRDefault="00C4762A" w:rsidP="00166819">
                                  <w:pPr>
                                    <w:rPr>
                                      <w:b/>
                                      <w:bCs/>
                                      <w:sz w:val="14"/>
                                      <w:szCs w:val="14"/>
                                    </w:rPr>
                                  </w:pPr>
                                  <w:r w:rsidRPr="00841743">
                                    <w:rPr>
                                      <w:rFonts w:asciiTheme="minorHAnsi" w:hAnsi="Calibri" w:cstheme="minorBidi"/>
                                      <w:b/>
                                      <w:bCs/>
                                      <w:color w:val="000000" w:themeColor="dark1"/>
                                      <w:sz w:val="14"/>
                                      <w:szCs w:val="14"/>
                                    </w:rPr>
                                    <w:t>NO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079315B" id="CuadroTexto 193" o:spid="_x0000_s1077" type="#_x0000_t202" style="position:absolute;margin-left:74.8pt;margin-top:9.55pt;width:29.3pt;height:17.5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" filled="f" stroked="f">
                      <v:textbox>
                        <w:txbxContent>
                          <w:p w14:paraId="07B66061" w14:textId="77777777" w:rsidR="00C4762A" w:rsidRPr="00841743" w:rsidRDefault="00C4762A" w:rsidP="00166819">
                            <w:pPr>
                              <w:rPr>
                                <w:b/>
                                <w:bCs/>
                                <w:sz w:val="14"/>
                                <w:szCs w:val="14"/>
                              </w:rPr>
                            </w:pPr>
                            <w:r w:rsidRPr="00841743">
                              <w:rPr>
                                <w:rFonts w:asciiTheme="minorHAnsi" w:hAnsi="Calibri" w:cstheme="minorBidi"/>
                                <w:b/>
                                <w:bCs/>
                                <w:color w:val="000000" w:themeColor="dark1"/>
                                <w:sz w:val="14"/>
                                <w:szCs w:val="14"/>
                              </w:rPr>
                              <w:t>NO</w:t>
                            </w:r>
                          </w:p>
                        </w:txbxContent>
                      </v:textbox>
                    </v:shape>
                  </w:pict>
                </mc:Fallback>
              </mc:AlternateContent>
            </w:r>
          </w:p>
          <w:p w14:paraId="7CA9AAF2" w14:textId="6D208489" w:rsidR="00AB6AA6" w:rsidRPr="00BA4EE2" w:rsidRDefault="001D6D6C" w:rsidP="00AB6AA6">
            <w:r>
              <w:rPr>
                <w:noProof/>
              </w:rPr>
              <mc:AlternateContent>
                <mc:Choice Requires="wps">
                  <w:drawing>
                    <wp:anchor distT="0" distB="0" distL="114300" distR="114300" simplePos="0" relativeHeight="252650496" behindDoc="0" locked="0" layoutInCell="1" allowOverlap="1" wp14:anchorId="13896BCA" wp14:editId="09548ABA">
                      <wp:simplePos x="0" y="0"/>
                      <wp:positionH relativeFrom="column">
                        <wp:posOffset>758495</wp:posOffset>
                      </wp:positionH>
                      <wp:positionV relativeFrom="paragraph">
                        <wp:posOffset>80117</wp:posOffset>
                      </wp:positionV>
                      <wp:extent cx="6350" cy="421574"/>
                      <wp:effectExtent l="76200" t="0" r="69850" b="55245"/>
                      <wp:wrapNone/>
                      <wp:docPr id="180" name="Conector recto de flecha 180"/>
                      <wp:cNvGraphicFramePr/>
                      <a:graphic xmlns:a="http://schemas.openxmlformats.org/drawingml/2006/main">
                        <a:graphicData uri="http://schemas.microsoft.com/office/word/2010/wordprocessingShape">
                          <wps:wsp>
                            <wps:cNvCnPr/>
                            <wps:spPr>
                              <a:xfrm flipH="1">
                                <a:off x="0" y="0"/>
                                <a:ext cx="6350" cy="4215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942F5C" id="Conector recto de flecha 180" o:spid="_x0000_s1026" type="#_x0000_t32" style="position:absolute;margin-left:59.7pt;margin-top:6.3pt;width:.5pt;height:33.2pt;flip:x;z-index:25265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" strokecolor="#4472c4 [3204]" strokeweight=".5pt">
                      <v:stroke endarrow="block" joinstyle="miter"/>
                    </v:shape>
                  </w:pict>
                </mc:Fallback>
              </mc:AlternateContent>
            </w:r>
            <w:r w:rsidR="00841743">
              <w:rPr>
                <w:noProof/>
              </w:rPr>
              <mc:AlternateContent>
                <mc:Choice Requires="wps">
                  <w:drawing>
                    <wp:anchor distT="0" distB="0" distL="114300" distR="114300" simplePos="0" relativeHeight="252249088" behindDoc="0" locked="0" layoutInCell="1" allowOverlap="1" wp14:anchorId="1382FF98" wp14:editId="3E8C4DBD">
                      <wp:simplePos x="0" y="0"/>
                      <wp:positionH relativeFrom="column">
                        <wp:posOffset>20955</wp:posOffset>
                      </wp:positionH>
                      <wp:positionV relativeFrom="paragraph">
                        <wp:posOffset>36195</wp:posOffset>
                      </wp:positionV>
                      <wp:extent cx="415290" cy="302260"/>
                      <wp:effectExtent l="0" t="0" r="22860" b="21590"/>
                      <wp:wrapNone/>
                      <wp:docPr id="12" name="Elipse 12"/>
                      <wp:cNvGraphicFramePr/>
                      <a:graphic xmlns:a="http://schemas.openxmlformats.org/drawingml/2006/main">
                        <a:graphicData uri="http://schemas.microsoft.com/office/word/2010/wordprocessingShape">
                          <wps:wsp>
                            <wps:cNvSpPr/>
                            <wps:spPr>
                              <a:xfrm>
                                <a:off x="0" y="0"/>
                                <a:ext cx="415290" cy="30226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1DBDCA90" w14:textId="20A7C1A3" w:rsidR="00C4762A" w:rsidRPr="00841743" w:rsidRDefault="003840C5" w:rsidP="00A07322">
                                  <w:pPr>
                                    <w:jc w:val="center"/>
                                    <w:rPr>
                                      <w:rFonts w:ascii="Verdana" w:hAnsi="Verdana"/>
                                      <w:sz w:val="12"/>
                                      <w:szCs w:val="12"/>
                                      <w:lang w:val="es-MX"/>
                                    </w:rPr>
                                  </w:pPr>
                                  <w:r>
                                    <w:rPr>
                                      <w:rFonts w:ascii="Verdana" w:hAnsi="Verdana"/>
                                      <w:sz w:val="12"/>
                                      <w:szCs w:val="12"/>
                                      <w:lang w:val="es-MX"/>
                                    </w:rPr>
                                    <w:t>28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82FF98" id="Elipse 12" o:spid="_x0000_s1078" style="position:absolute;margin-left:1.65pt;margin-top:2.85pt;width:32.7pt;height:23.8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" fillcolor="white [3201]" strokecolor="#4472c4 [3204]" strokeweight="1pt">
                      <v:stroke joinstyle="miter"/>
                      <v:textbox>
                        <w:txbxContent>
                          <w:p w14:paraId="1DBDCA90" w14:textId="20A7C1A3" w:rsidR="00C4762A" w:rsidRPr="00841743" w:rsidRDefault="003840C5" w:rsidP="00A07322">
                            <w:pPr>
                              <w:jc w:val="center"/>
                              <w:rPr>
                                <w:rFonts w:ascii="Verdana" w:hAnsi="Verdana"/>
                                <w:sz w:val="12"/>
                                <w:szCs w:val="12"/>
                                <w:lang w:val="es-MX"/>
                              </w:rPr>
                            </w:pPr>
                            <w:r>
                              <w:rPr>
                                <w:rFonts w:ascii="Verdana" w:hAnsi="Verdana"/>
                                <w:sz w:val="12"/>
                                <w:szCs w:val="12"/>
                                <w:lang w:val="es-MX"/>
                              </w:rPr>
                              <w:t>28</w:t>
                            </w:r>
                          </w:p>
                        </w:txbxContent>
                      </v:textbox>
                    </v:oval>
                  </w:pict>
                </mc:Fallback>
              </mc:AlternateContent>
            </w:r>
          </w:p>
          <w:p w14:paraId="3D27384F" w14:textId="38C9A750" w:rsidR="00AB6AA6" w:rsidRPr="007D536E" w:rsidRDefault="00AB6AA6" w:rsidP="00AB6AA6"/>
          <w:p w14:paraId="2E911B65" w14:textId="5E455DA0" w:rsidR="000621FF" w:rsidRDefault="000621FF" w:rsidP="00AB6AA6">
            <w:r>
              <w:rPr>
                <w:noProof/>
              </w:rPr>
              <mc:AlternateContent>
                <mc:Choice Requires="wps">
                  <w:drawing>
                    <wp:anchor distT="0" distB="0" distL="114300" distR="114300" simplePos="0" relativeHeight="252102656" behindDoc="0" locked="0" layoutInCell="1" allowOverlap="1" wp14:anchorId="5255DB04" wp14:editId="05621D2A">
                      <wp:simplePos x="0" y="0"/>
                      <wp:positionH relativeFrom="column">
                        <wp:posOffset>58420</wp:posOffset>
                      </wp:positionH>
                      <wp:positionV relativeFrom="paragraph">
                        <wp:posOffset>154940</wp:posOffset>
                      </wp:positionV>
                      <wp:extent cx="1510665" cy="357505"/>
                      <wp:effectExtent l="0" t="0" r="13335" b="23495"/>
                      <wp:wrapNone/>
                      <wp:docPr id="7" name="Rectángulo 195"/>
                      <wp:cNvGraphicFramePr/>
                      <a:graphic xmlns:a="http://schemas.openxmlformats.org/drawingml/2006/main">
                        <a:graphicData uri="http://schemas.microsoft.com/office/word/2010/wordprocessingShape">
                          <wps:wsp>
                            <wps:cNvSpPr/>
                            <wps:spPr>
                              <a:xfrm>
                                <a:off x="0" y="0"/>
                                <a:ext cx="1510665" cy="35750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4ACB1ED" w14:textId="5DB2FB70" w:rsidR="00C4762A" w:rsidRPr="000621FF" w:rsidRDefault="00C4762A" w:rsidP="00B624F3">
                                  <w:pPr>
                                    <w:jc w:val="center"/>
                                    <w:rPr>
                                      <w:sz w:val="14"/>
                                      <w:szCs w:val="14"/>
                                    </w:rPr>
                                  </w:pPr>
                                  <w:r w:rsidRPr="000621FF">
                                    <w:rPr>
                                      <w:rFonts w:ascii="Arial Narrow" w:hAnsi="Arial Narrow" w:cstheme="minorBidi"/>
                                      <w:color w:val="000000" w:themeColor="dark1"/>
                                      <w:sz w:val="14"/>
                                      <w:szCs w:val="14"/>
                                      <w:lang w:val="es-MX"/>
                                    </w:rPr>
                                    <w:t>INFORMAR CORRECCIONES AL VALORADOR</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255DB04" id="Rectángulo 195" o:spid="_x0000_s1079" style="position:absolute;margin-left:4.6pt;margin-top:12.2pt;width:118.95pt;height:28.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" fillcolor="white [3201]" strokecolor="#5b9bd5 [3208]" strokeweight="1pt">
                      <v:textbox>
                        <w:txbxContent>
                          <w:p w14:paraId="04ACB1ED" w14:textId="5DB2FB70" w:rsidR="00C4762A" w:rsidRPr="000621FF" w:rsidRDefault="00C4762A" w:rsidP="00B624F3">
                            <w:pPr>
                              <w:jc w:val="center"/>
                              <w:rPr>
                                <w:sz w:val="14"/>
                                <w:szCs w:val="14"/>
                              </w:rPr>
                            </w:pPr>
                            <w:r w:rsidRPr="000621FF">
                              <w:rPr>
                                <w:rFonts w:ascii="Arial Narrow" w:hAnsi="Arial Narrow" w:cstheme="minorBidi"/>
                                <w:color w:val="000000" w:themeColor="dark1"/>
                                <w:sz w:val="14"/>
                                <w:szCs w:val="14"/>
                                <w:lang w:val="es-MX"/>
                              </w:rPr>
                              <w:t>INFORMAR CORRECCIONES AL VALORADOR</w:t>
                            </w:r>
                          </w:p>
                        </w:txbxContent>
                      </v:textbox>
                    </v:rect>
                  </w:pict>
                </mc:Fallback>
              </mc:AlternateContent>
            </w:r>
          </w:p>
          <w:p w14:paraId="77CD7444" w14:textId="3A9E1982" w:rsidR="00AB6AA6" w:rsidRPr="00C75E2B" w:rsidRDefault="00AB6AA6" w:rsidP="00AB6AA6"/>
          <w:p w14:paraId="2C34D6AF" w14:textId="70BDFCD9" w:rsidR="00AB6AA6" w:rsidRDefault="001D6D6C" w:rsidP="00AB6AA6">
            <w:r>
              <w:rPr>
                <w:noProof/>
              </w:rPr>
              <mc:AlternateContent>
                <mc:Choice Requires="wps">
                  <w:drawing>
                    <wp:anchor distT="0" distB="0" distL="114300" distR="114300" simplePos="0" relativeHeight="252651520" behindDoc="0" locked="0" layoutInCell="1" allowOverlap="1" wp14:anchorId="439A0977" wp14:editId="26AC584E">
                      <wp:simplePos x="0" y="0"/>
                      <wp:positionH relativeFrom="column">
                        <wp:posOffset>782246</wp:posOffset>
                      </wp:positionH>
                      <wp:positionV relativeFrom="paragraph">
                        <wp:posOffset>164094</wp:posOffset>
                      </wp:positionV>
                      <wp:extent cx="0" cy="420329"/>
                      <wp:effectExtent l="76200" t="0" r="57150" b="56515"/>
                      <wp:wrapNone/>
                      <wp:docPr id="182" name="Conector recto de flecha 182"/>
                      <wp:cNvGraphicFramePr/>
                      <a:graphic xmlns:a="http://schemas.openxmlformats.org/drawingml/2006/main">
                        <a:graphicData uri="http://schemas.microsoft.com/office/word/2010/wordprocessingShape">
                          <wps:wsp>
                            <wps:cNvCnPr/>
                            <wps:spPr>
                              <a:xfrm>
                                <a:off x="0" y="0"/>
                                <a:ext cx="0" cy="4203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81211A" id="Conector recto de flecha 182" o:spid="_x0000_s1026" type="#_x0000_t32" style="position:absolute;margin-left:61.6pt;margin-top:12.9pt;width:0;height:33.1pt;z-index:25265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" strokecolor="#4472c4 [3204]" strokeweight=".5pt">
                      <v:stroke endarrow="block" joinstyle="miter"/>
                    </v:shape>
                  </w:pict>
                </mc:Fallback>
              </mc:AlternateContent>
            </w:r>
          </w:p>
          <w:p w14:paraId="031A108B" w14:textId="43C1D809" w:rsidR="00AB6AA6" w:rsidRDefault="00AB6AA6" w:rsidP="00AB6AA6"/>
          <w:p w14:paraId="7E89AB54" w14:textId="77777777" w:rsidR="00D95B44" w:rsidRDefault="00D95B44" w:rsidP="00AB6AA6"/>
          <w:p w14:paraId="3486B40C" w14:textId="1C94AE9E" w:rsidR="00AB6AA6" w:rsidRDefault="000621FF" w:rsidP="00AB6AA6">
            <w:r>
              <w:rPr>
                <w:noProof/>
              </w:rPr>
              <mc:AlternateContent>
                <mc:Choice Requires="wps">
                  <w:drawing>
                    <wp:anchor distT="0" distB="0" distL="114300" distR="114300" simplePos="0" relativeHeight="252104704" behindDoc="0" locked="0" layoutInCell="1" allowOverlap="1" wp14:anchorId="6A2A3F43" wp14:editId="38BA1581">
                      <wp:simplePos x="0" y="0"/>
                      <wp:positionH relativeFrom="column">
                        <wp:posOffset>31750</wp:posOffset>
                      </wp:positionH>
                      <wp:positionV relativeFrom="paragraph">
                        <wp:posOffset>60325</wp:posOffset>
                      </wp:positionV>
                      <wp:extent cx="1534795" cy="308610"/>
                      <wp:effectExtent l="0" t="0" r="27305" b="15240"/>
                      <wp:wrapNone/>
                      <wp:docPr id="13" name="Rectángulo 198"/>
                      <wp:cNvGraphicFramePr/>
                      <a:graphic xmlns:a="http://schemas.openxmlformats.org/drawingml/2006/main">
                        <a:graphicData uri="http://schemas.microsoft.com/office/word/2010/wordprocessingShape">
                          <wps:wsp>
                            <wps:cNvSpPr/>
                            <wps:spPr>
                              <a:xfrm>
                                <a:off x="0" y="0"/>
                                <a:ext cx="1534795" cy="30861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252B3ED4" w14:textId="35428535" w:rsidR="00C4762A" w:rsidRPr="000621FF" w:rsidRDefault="00C4762A" w:rsidP="003D791A">
                                  <w:pPr>
                                    <w:jc w:val="center"/>
                                    <w:rPr>
                                      <w:sz w:val="14"/>
                                      <w:szCs w:val="14"/>
                                    </w:rPr>
                                  </w:pPr>
                                  <w:r w:rsidRPr="000621FF">
                                    <w:rPr>
                                      <w:rFonts w:ascii="Arial Narrow" w:hAnsi="Arial Narrow" w:cstheme="minorBidi"/>
                                      <w:color w:val="000000"/>
                                      <w:sz w:val="14"/>
                                      <w:szCs w:val="14"/>
                                      <w:lang w:val="es-MX"/>
                                    </w:rPr>
                                    <w:t xml:space="preserve">APLICAR CORRECCIONES A OFICIO Y/O AA Y </w:t>
                                  </w:r>
                                  <w:r w:rsidRPr="000621FF">
                                    <w:rPr>
                                      <w:rFonts w:ascii="Arial Narrow" w:hAnsi="Arial Narrow" w:cstheme="minorBidi"/>
                                      <w:color w:val="000000" w:themeColor="dark1"/>
                                      <w:sz w:val="14"/>
                                      <w:szCs w:val="14"/>
                                      <w:lang w:val="es-MX"/>
                                    </w:rPr>
                                    <w:t>REMITIR A CALIDAD</w:t>
                                  </w:r>
                                </w:p>
                              </w:txbxContent>
                            </wps:txbx>
                            <wps:bodyPr vertOverflow="clip" horzOverflow="clip" rtlCol="0" anchor="t">
                              <a:noAutofit/>
                            </wps:bodyPr>
                          </wps:wsp>
                        </a:graphicData>
                      </a:graphic>
                      <wp14:sizeRelH relativeFrom="margin">
                        <wp14:pctWidth>0</wp14:pctWidth>
                      </wp14:sizeRelH>
                      <wp14:sizeRelV relativeFrom="margin">
                        <wp14:pctHeight>0</wp14:pctHeight>
                      </wp14:sizeRelV>
                    </wp:anchor>
                  </w:drawing>
                </mc:Choice>
                <mc:Fallback>
                  <w:pict>
                    <v:rect w14:anchorId="6A2A3F43" id="Rectángulo 198" o:spid="_x0000_s1080" style="position:absolute;margin-left:2.5pt;margin-top:4.75pt;width:120.85pt;height:24.3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" fillcolor="white [3201]" strokecolor="#5b9bd5 [3208]" strokeweight="1pt">
                      <v:textbox>
                        <w:txbxContent>
                          <w:p w14:paraId="252B3ED4" w14:textId="35428535" w:rsidR="00C4762A" w:rsidRPr="000621FF" w:rsidRDefault="00C4762A" w:rsidP="003D791A">
                            <w:pPr>
                              <w:jc w:val="center"/>
                              <w:rPr>
                                <w:sz w:val="14"/>
                                <w:szCs w:val="14"/>
                              </w:rPr>
                            </w:pPr>
                            <w:r w:rsidRPr="000621FF">
                              <w:rPr>
                                <w:rFonts w:ascii="Arial Narrow" w:hAnsi="Arial Narrow" w:cstheme="minorBidi"/>
                                <w:color w:val="000000"/>
                                <w:sz w:val="14"/>
                                <w:szCs w:val="14"/>
                                <w:lang w:val="es-MX"/>
                              </w:rPr>
                              <w:t xml:space="preserve">APLICAR CORRECCIONES A OFICIO Y/O AA Y </w:t>
                            </w:r>
                            <w:r w:rsidRPr="000621FF">
                              <w:rPr>
                                <w:rFonts w:ascii="Arial Narrow" w:hAnsi="Arial Narrow" w:cstheme="minorBidi"/>
                                <w:color w:val="000000" w:themeColor="dark1"/>
                                <w:sz w:val="14"/>
                                <w:szCs w:val="14"/>
                                <w:lang w:val="es-MX"/>
                              </w:rPr>
                              <w:t>REMITIR A CALIDAD</w:t>
                            </w:r>
                          </w:p>
                        </w:txbxContent>
                      </v:textbox>
                    </v:rect>
                  </w:pict>
                </mc:Fallback>
              </mc:AlternateContent>
            </w:r>
          </w:p>
          <w:p w14:paraId="17142AD3" w14:textId="21258AC3" w:rsidR="00AB6AA6" w:rsidRPr="00BC1E3A" w:rsidRDefault="00AB6AA6" w:rsidP="00AB6AA6"/>
          <w:p w14:paraId="68CF2965" w14:textId="3F4FA15F" w:rsidR="00AB6AA6" w:rsidRPr="00BC1E3A" w:rsidRDefault="001D6D6C" w:rsidP="00AB6AA6">
            <w:r>
              <w:rPr>
                <w:noProof/>
              </w:rPr>
              <mc:AlternateContent>
                <mc:Choice Requires="wps">
                  <w:drawing>
                    <wp:anchor distT="0" distB="0" distL="114300" distR="114300" simplePos="0" relativeHeight="252652544" behindDoc="0" locked="0" layoutInCell="1" allowOverlap="1" wp14:anchorId="6CEE832A" wp14:editId="016CF2CE">
                      <wp:simplePos x="0" y="0"/>
                      <wp:positionH relativeFrom="column">
                        <wp:posOffset>747609</wp:posOffset>
                      </wp:positionH>
                      <wp:positionV relativeFrom="paragraph">
                        <wp:posOffset>22819</wp:posOffset>
                      </wp:positionV>
                      <wp:extent cx="0" cy="219693"/>
                      <wp:effectExtent l="76200" t="0" r="57150" b="47625"/>
                      <wp:wrapNone/>
                      <wp:docPr id="183" name="Conector recto de flecha 183"/>
                      <wp:cNvGraphicFramePr/>
                      <a:graphic xmlns:a="http://schemas.openxmlformats.org/drawingml/2006/main">
                        <a:graphicData uri="http://schemas.microsoft.com/office/word/2010/wordprocessingShape">
                          <wps:wsp>
                            <wps:cNvCnPr/>
                            <wps:spPr>
                              <a:xfrm>
                                <a:off x="0" y="0"/>
                                <a:ext cx="0" cy="2196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F2541C" id="Conector recto de flecha 183" o:spid="_x0000_s1026" type="#_x0000_t32" style="position:absolute;margin-left:58.85pt;margin-top:1.8pt;width:0;height:17.3pt;z-index:25265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" strokecolor="#4472c4 [3204]" strokeweight=".5pt">
                      <v:stroke endarrow="block" joinstyle="miter"/>
                    </v:shape>
                  </w:pict>
                </mc:Fallback>
              </mc:AlternateContent>
            </w:r>
          </w:p>
          <w:p w14:paraId="64A43C5C" w14:textId="3254D42B" w:rsidR="00AB6AA6" w:rsidRDefault="00D95B44" w:rsidP="00AB6AA6">
            <w:r>
              <w:rPr>
                <w:noProof/>
              </w:rPr>
              <mc:AlternateContent>
                <mc:Choice Requires="wps">
                  <w:drawing>
                    <wp:anchor distT="0" distB="0" distL="114300" distR="114300" simplePos="0" relativeHeight="252603392" behindDoc="0" locked="0" layoutInCell="1" allowOverlap="1" wp14:anchorId="3E8743A1" wp14:editId="42E0B768">
                      <wp:simplePos x="0" y="0"/>
                      <wp:positionH relativeFrom="column">
                        <wp:posOffset>546100</wp:posOffset>
                      </wp:positionH>
                      <wp:positionV relativeFrom="paragraph">
                        <wp:posOffset>80010</wp:posOffset>
                      </wp:positionV>
                      <wp:extent cx="438785" cy="243205"/>
                      <wp:effectExtent l="0" t="0" r="18415" b="23495"/>
                      <wp:wrapNone/>
                      <wp:docPr id="46" name="Elipse 46"/>
                      <wp:cNvGraphicFramePr/>
                      <a:graphic xmlns:a="http://schemas.openxmlformats.org/drawingml/2006/main">
                        <a:graphicData uri="http://schemas.microsoft.com/office/word/2010/wordprocessingShape">
                          <wps:wsp>
                            <wps:cNvSpPr/>
                            <wps:spPr>
                              <a:xfrm>
                                <a:off x="0" y="0"/>
                                <a:ext cx="438785" cy="24320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027EC276" w14:textId="1CC371AD" w:rsidR="00D95B44" w:rsidRPr="000621FF" w:rsidRDefault="00D95B44" w:rsidP="00D95B44">
                                  <w:pPr>
                                    <w:jc w:val="center"/>
                                    <w:rPr>
                                      <w:rFonts w:ascii="Verdana" w:hAnsi="Verdana"/>
                                      <w:sz w:val="10"/>
                                      <w:szCs w:val="10"/>
                                      <w:lang w:val="es-MX"/>
                                    </w:rPr>
                                  </w:pPr>
                                  <w:r>
                                    <w:rPr>
                                      <w:rFonts w:ascii="Verdana" w:hAnsi="Verdana"/>
                                      <w:sz w:val="10"/>
                                      <w:szCs w:val="10"/>
                                      <w:lang w:val="es-MX"/>
                                    </w:rPr>
                                    <w:t>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8743A1" id="Elipse 46" o:spid="_x0000_s1081" style="position:absolute;margin-left:43pt;margin-top:6.3pt;width:34.55pt;height:19.1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" fillcolor="white [3201]" strokecolor="#4472c4 [3204]" strokeweight="1pt">
                      <v:stroke joinstyle="miter"/>
                      <v:textbox>
                        <w:txbxContent>
                          <w:p w14:paraId="027EC276" w14:textId="1CC371AD" w:rsidR="00D95B44" w:rsidRPr="000621FF" w:rsidRDefault="00D95B44" w:rsidP="00D95B44">
                            <w:pPr>
                              <w:jc w:val="center"/>
                              <w:rPr>
                                <w:rFonts w:ascii="Verdana" w:hAnsi="Verdana"/>
                                <w:sz w:val="10"/>
                                <w:szCs w:val="10"/>
                                <w:lang w:val="es-MX"/>
                              </w:rPr>
                            </w:pPr>
                            <w:r>
                              <w:rPr>
                                <w:rFonts w:ascii="Verdana" w:hAnsi="Verdana"/>
                                <w:sz w:val="10"/>
                                <w:szCs w:val="10"/>
                                <w:lang w:val="es-MX"/>
                              </w:rPr>
                              <w:t>2</w:t>
                            </w:r>
                            <w:r>
                              <w:rPr>
                                <w:rFonts w:ascii="Verdana" w:hAnsi="Verdana"/>
                                <w:sz w:val="10"/>
                                <w:szCs w:val="10"/>
                                <w:lang w:val="es-MX"/>
                              </w:rPr>
                              <w:t>5</w:t>
                            </w:r>
                          </w:p>
                        </w:txbxContent>
                      </v:textbox>
                    </v:oval>
                  </w:pict>
                </mc:Fallback>
              </mc:AlternateContent>
            </w:r>
          </w:p>
          <w:p w14:paraId="697A032C" w14:textId="228062A3" w:rsidR="00841743" w:rsidRDefault="00841743" w:rsidP="00AB6AA6"/>
          <w:p w14:paraId="743A6C38" w14:textId="70A87D63" w:rsidR="00AB6AA6" w:rsidRPr="007150D6" w:rsidRDefault="001D6D6C" w:rsidP="00AB6AA6">
            <w:r>
              <w:rPr>
                <w:noProof/>
              </w:rPr>
              <w:lastRenderedPageBreak/>
              <mc:AlternateContent>
                <mc:Choice Requires="wps">
                  <w:drawing>
                    <wp:anchor distT="0" distB="0" distL="114300" distR="114300" simplePos="0" relativeHeight="252654592" behindDoc="0" locked="0" layoutInCell="1" allowOverlap="1" wp14:anchorId="3D228AC7" wp14:editId="3BA76E0C">
                      <wp:simplePos x="0" y="0"/>
                      <wp:positionH relativeFrom="column">
                        <wp:posOffset>581660</wp:posOffset>
                      </wp:positionH>
                      <wp:positionV relativeFrom="paragraph">
                        <wp:posOffset>26670</wp:posOffset>
                      </wp:positionV>
                      <wp:extent cx="435610" cy="265430"/>
                      <wp:effectExtent l="0" t="0" r="21590" b="20320"/>
                      <wp:wrapNone/>
                      <wp:docPr id="184" name="Elipse 184"/>
                      <wp:cNvGraphicFramePr/>
                      <a:graphic xmlns:a="http://schemas.openxmlformats.org/drawingml/2006/main">
                        <a:graphicData uri="http://schemas.microsoft.com/office/word/2010/wordprocessingShape">
                          <wps:wsp>
                            <wps:cNvSpPr/>
                            <wps:spPr>
                              <a:xfrm>
                                <a:off x="0" y="0"/>
                                <a:ext cx="435610" cy="2654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205A196A" w14:textId="6C383E8B" w:rsidR="001D6D6C" w:rsidRPr="00F25171" w:rsidRDefault="001D6D6C" w:rsidP="001D6D6C">
                                  <w:pPr>
                                    <w:rPr>
                                      <w:rFonts w:ascii="Verdana" w:hAnsi="Verdana"/>
                                      <w:sz w:val="12"/>
                                      <w:szCs w:val="12"/>
                                      <w:lang w:val="es-MX"/>
                                    </w:rPr>
                                  </w:pPr>
                                  <w:r>
                                    <w:rPr>
                                      <w:rFonts w:ascii="Verdana" w:hAnsi="Verdana"/>
                                      <w:sz w:val="12"/>
                                      <w:szCs w:val="12"/>
                                      <w:lang w:val="es-MX"/>
                                    </w:rPr>
                                    <w:t>2</w:t>
                                  </w:r>
                                  <w:r w:rsidR="003840C5">
                                    <w:rPr>
                                      <w:rFonts w:ascii="Verdana" w:hAnsi="Verdana"/>
                                      <w:sz w:val="12"/>
                                      <w:szCs w:val="12"/>
                                      <w:lang w:val="es-MX"/>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228AC7" id="Elipse 184" o:spid="_x0000_s1082" style="position:absolute;margin-left:45.8pt;margin-top:2.1pt;width:34.3pt;height:20.9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" fillcolor="white [3201]" strokecolor="#4472c4 [3204]" strokeweight="1pt">
                      <v:stroke joinstyle="miter"/>
                      <v:textbox>
                        <w:txbxContent>
                          <w:p w14:paraId="205A196A" w14:textId="6C383E8B" w:rsidR="001D6D6C" w:rsidRPr="00F25171" w:rsidRDefault="001D6D6C" w:rsidP="001D6D6C">
                            <w:pPr>
                              <w:rPr>
                                <w:rFonts w:ascii="Verdana" w:hAnsi="Verdana"/>
                                <w:sz w:val="12"/>
                                <w:szCs w:val="12"/>
                                <w:lang w:val="es-MX"/>
                              </w:rPr>
                            </w:pPr>
                            <w:r>
                              <w:rPr>
                                <w:rFonts w:ascii="Verdana" w:hAnsi="Verdana"/>
                                <w:sz w:val="12"/>
                                <w:szCs w:val="12"/>
                                <w:lang w:val="es-MX"/>
                              </w:rPr>
                              <w:t>2</w:t>
                            </w:r>
                            <w:r w:rsidR="003840C5">
                              <w:rPr>
                                <w:rFonts w:ascii="Verdana" w:hAnsi="Verdana"/>
                                <w:sz w:val="12"/>
                                <w:szCs w:val="12"/>
                                <w:lang w:val="es-MX"/>
                              </w:rPr>
                              <w:t>5</w:t>
                            </w:r>
                          </w:p>
                        </w:txbxContent>
                      </v:textbox>
                    </v:oval>
                  </w:pict>
                </mc:Fallback>
              </mc:AlternateContent>
            </w:r>
          </w:p>
          <w:p w14:paraId="16E1069B" w14:textId="26AB5900" w:rsidR="00AB6AA6" w:rsidRPr="007150D6" w:rsidRDefault="003840C5" w:rsidP="00AB6AA6">
            <w:r>
              <w:rPr>
                <w:noProof/>
              </w:rPr>
              <mc:AlternateContent>
                <mc:Choice Requires="wps">
                  <w:drawing>
                    <wp:anchor distT="0" distB="0" distL="114300" distR="114300" simplePos="0" relativeHeight="252655616" behindDoc="0" locked="0" layoutInCell="1" allowOverlap="1" wp14:anchorId="1682210E" wp14:editId="435C9993">
                      <wp:simplePos x="0" y="0"/>
                      <wp:positionH relativeFrom="column">
                        <wp:posOffset>801048</wp:posOffset>
                      </wp:positionH>
                      <wp:positionV relativeFrom="paragraph">
                        <wp:posOffset>126687</wp:posOffset>
                      </wp:positionV>
                      <wp:extent cx="0" cy="231568"/>
                      <wp:effectExtent l="76200" t="0" r="57150" b="54610"/>
                      <wp:wrapNone/>
                      <wp:docPr id="185" name="Conector recto de flecha 185"/>
                      <wp:cNvGraphicFramePr/>
                      <a:graphic xmlns:a="http://schemas.openxmlformats.org/drawingml/2006/main">
                        <a:graphicData uri="http://schemas.microsoft.com/office/word/2010/wordprocessingShape">
                          <wps:wsp>
                            <wps:cNvCnPr/>
                            <wps:spPr>
                              <a:xfrm>
                                <a:off x="0" y="0"/>
                                <a:ext cx="0" cy="2315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FA9211" id="Conector recto de flecha 185" o:spid="_x0000_s1026" type="#_x0000_t32" style="position:absolute;margin-left:63.05pt;margin-top:10pt;width:0;height:18.25pt;z-index:25265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" strokecolor="#4472c4 [3204]" strokeweight=".5pt">
                      <v:stroke endarrow="block" joinstyle="miter"/>
                    </v:shape>
                  </w:pict>
                </mc:Fallback>
              </mc:AlternateContent>
            </w:r>
          </w:p>
          <w:p w14:paraId="603F5A03" w14:textId="1E41E473" w:rsidR="00AB6AA6" w:rsidRPr="007150D6" w:rsidRDefault="00AB6AA6" w:rsidP="00AB6AA6"/>
          <w:p w14:paraId="67E3E674" w14:textId="60E5D9CE" w:rsidR="00AB6AA6" w:rsidRDefault="003840C5" w:rsidP="00AB6AA6">
            <w:r>
              <w:rPr>
                <w:noProof/>
              </w:rPr>
              <mc:AlternateContent>
                <mc:Choice Requires="wps">
                  <w:drawing>
                    <wp:anchor distT="0" distB="0" distL="114300" distR="114300" simplePos="0" relativeHeight="252108800" behindDoc="0" locked="0" layoutInCell="1" allowOverlap="1" wp14:anchorId="6E023216" wp14:editId="6D23928A">
                      <wp:simplePos x="0" y="0"/>
                      <wp:positionH relativeFrom="column">
                        <wp:posOffset>76200</wp:posOffset>
                      </wp:positionH>
                      <wp:positionV relativeFrom="paragraph">
                        <wp:posOffset>6350</wp:posOffset>
                      </wp:positionV>
                      <wp:extent cx="1524000" cy="337820"/>
                      <wp:effectExtent l="0" t="0" r="19050" b="24130"/>
                      <wp:wrapNone/>
                      <wp:docPr id="29" name="Rectángulo 230"/>
                      <wp:cNvGraphicFramePr/>
                      <a:graphic xmlns:a="http://schemas.openxmlformats.org/drawingml/2006/main">
                        <a:graphicData uri="http://schemas.microsoft.com/office/word/2010/wordprocessingShape">
                          <wps:wsp>
                            <wps:cNvSpPr/>
                            <wps:spPr>
                              <a:xfrm>
                                <a:off x="0" y="0"/>
                                <a:ext cx="1524000" cy="33782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460689B5" w14:textId="5769EAB2" w:rsidR="00C4762A" w:rsidRPr="000621FF" w:rsidRDefault="00B3133A" w:rsidP="0050718A">
                                  <w:pPr>
                                    <w:jc w:val="center"/>
                                    <w:rPr>
                                      <w:sz w:val="16"/>
                                      <w:szCs w:val="16"/>
                                    </w:rPr>
                                  </w:pPr>
                                  <w:r>
                                    <w:rPr>
                                      <w:rFonts w:ascii="Arial Narrow" w:hAnsi="Arial Narrow" w:cstheme="minorBidi"/>
                                      <w:color w:val="000000" w:themeColor="dark1"/>
                                      <w:sz w:val="16"/>
                                      <w:szCs w:val="16"/>
                                      <w:lang w:val="es-MX"/>
                                    </w:rPr>
                                    <w:t>PROYECTAR CORREO DE</w:t>
                                  </w:r>
                                  <w:r w:rsidR="00C4762A" w:rsidRPr="000621FF">
                                    <w:rPr>
                                      <w:rFonts w:ascii="Arial Narrow" w:hAnsi="Arial Narrow" w:cstheme="minorBidi"/>
                                      <w:color w:val="000000" w:themeColor="dark1"/>
                                      <w:sz w:val="16"/>
                                      <w:szCs w:val="16"/>
                                      <w:lang w:val="es-MX"/>
                                    </w:rPr>
                                    <w:t xml:space="preserve"> APROBACIÓN DE CASO</w:t>
                                  </w:r>
                                </w:p>
                              </w:txbxContent>
                            </wps:txbx>
                            <wps:bodyPr vertOverflow="clip" horzOverflow="clip" rtlCol="0" anchor="t">
                              <a:noAutofit/>
                            </wps:bodyPr>
                          </wps:wsp>
                        </a:graphicData>
                      </a:graphic>
                      <wp14:sizeRelH relativeFrom="margin">
                        <wp14:pctWidth>0</wp14:pctWidth>
                      </wp14:sizeRelH>
                      <wp14:sizeRelV relativeFrom="margin">
                        <wp14:pctHeight>0</wp14:pctHeight>
                      </wp14:sizeRelV>
                    </wp:anchor>
                  </w:drawing>
                </mc:Choice>
                <mc:Fallback>
                  <w:pict>
                    <v:rect w14:anchorId="6E023216" id="Rectángulo 230" o:spid="_x0000_s1083" style="position:absolute;margin-left:6pt;margin-top:.5pt;width:120pt;height:26.6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" fillcolor="white [3201]" strokecolor="#5b9bd5 [3208]" strokeweight="1pt">
                      <v:textbox>
                        <w:txbxContent>
                          <w:p w14:paraId="460689B5" w14:textId="5769EAB2" w:rsidR="00C4762A" w:rsidRPr="000621FF" w:rsidRDefault="00B3133A" w:rsidP="0050718A">
                            <w:pPr>
                              <w:jc w:val="center"/>
                              <w:rPr>
                                <w:sz w:val="16"/>
                                <w:szCs w:val="16"/>
                              </w:rPr>
                            </w:pPr>
                            <w:r>
                              <w:rPr>
                                <w:rFonts w:ascii="Arial Narrow" w:hAnsi="Arial Narrow" w:cstheme="minorBidi"/>
                                <w:color w:val="000000" w:themeColor="dark1"/>
                                <w:sz w:val="16"/>
                                <w:szCs w:val="16"/>
                                <w:lang w:val="es-MX"/>
                              </w:rPr>
                              <w:t>PROYECTAR CORREO DE</w:t>
                            </w:r>
                            <w:r w:rsidR="00C4762A" w:rsidRPr="000621FF">
                              <w:rPr>
                                <w:rFonts w:ascii="Arial Narrow" w:hAnsi="Arial Narrow" w:cstheme="minorBidi"/>
                                <w:color w:val="000000" w:themeColor="dark1"/>
                                <w:sz w:val="16"/>
                                <w:szCs w:val="16"/>
                                <w:lang w:val="es-MX"/>
                              </w:rPr>
                              <w:t xml:space="preserve"> APROBACIÓN DE CASO</w:t>
                            </w:r>
                          </w:p>
                        </w:txbxContent>
                      </v:textbox>
                    </v:rect>
                  </w:pict>
                </mc:Fallback>
              </mc:AlternateContent>
            </w:r>
          </w:p>
          <w:p w14:paraId="39B2B4C7" w14:textId="2E635D77" w:rsidR="00D71D5B" w:rsidRPr="007150D6" w:rsidRDefault="003840C5" w:rsidP="00AB6AA6">
            <w:r>
              <w:rPr>
                <w:noProof/>
              </w:rPr>
              <mc:AlternateContent>
                <mc:Choice Requires="wps">
                  <w:drawing>
                    <wp:anchor distT="0" distB="0" distL="114300" distR="114300" simplePos="0" relativeHeight="252656640" behindDoc="0" locked="0" layoutInCell="1" allowOverlap="1" wp14:anchorId="350565DD" wp14:editId="49619DED">
                      <wp:simplePos x="0" y="0"/>
                      <wp:positionH relativeFrom="column">
                        <wp:posOffset>765422</wp:posOffset>
                      </wp:positionH>
                      <wp:positionV relativeFrom="paragraph">
                        <wp:posOffset>170295</wp:posOffset>
                      </wp:positionV>
                      <wp:extent cx="0" cy="635957"/>
                      <wp:effectExtent l="76200" t="0" r="76200" b="50165"/>
                      <wp:wrapNone/>
                      <wp:docPr id="186" name="Conector recto de flecha 186"/>
                      <wp:cNvGraphicFramePr/>
                      <a:graphic xmlns:a="http://schemas.openxmlformats.org/drawingml/2006/main">
                        <a:graphicData uri="http://schemas.microsoft.com/office/word/2010/wordprocessingShape">
                          <wps:wsp>
                            <wps:cNvCnPr/>
                            <wps:spPr>
                              <a:xfrm>
                                <a:off x="0" y="0"/>
                                <a:ext cx="0" cy="6359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BBB4A1" id="Conector recto de flecha 186" o:spid="_x0000_s1026" type="#_x0000_t32" style="position:absolute;margin-left:60.25pt;margin-top:13.4pt;width:0;height:50.1pt;z-index:25265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" strokecolor="#4472c4 [3204]" strokeweight=".5pt">
                      <v:stroke endarrow="block" joinstyle="miter"/>
                    </v:shape>
                  </w:pict>
                </mc:Fallback>
              </mc:AlternateContent>
            </w:r>
          </w:p>
          <w:p w14:paraId="76EE53E7" w14:textId="585880F4" w:rsidR="00AB6AA6" w:rsidRPr="007C150E" w:rsidRDefault="007B5628" w:rsidP="00AB6AA6">
            <w:r>
              <w:rPr>
                <w:noProof/>
              </w:rPr>
              <mc:AlternateContent>
                <mc:Choice Requires="wps">
                  <w:drawing>
                    <wp:anchor distT="0" distB="0" distL="114300" distR="114300" simplePos="0" relativeHeight="252658688" behindDoc="0" locked="0" layoutInCell="1" allowOverlap="1" wp14:anchorId="5BE556E6" wp14:editId="373894D0">
                      <wp:simplePos x="0" y="0"/>
                      <wp:positionH relativeFrom="column">
                        <wp:posOffset>747609</wp:posOffset>
                      </wp:positionH>
                      <wp:positionV relativeFrom="paragraph">
                        <wp:posOffset>988497</wp:posOffset>
                      </wp:positionV>
                      <wp:extent cx="0" cy="699399"/>
                      <wp:effectExtent l="76200" t="0" r="57150" b="62865"/>
                      <wp:wrapNone/>
                      <wp:docPr id="193" name="Conector recto de flecha 193"/>
                      <wp:cNvGraphicFramePr/>
                      <a:graphic xmlns:a="http://schemas.openxmlformats.org/drawingml/2006/main">
                        <a:graphicData uri="http://schemas.microsoft.com/office/word/2010/wordprocessingShape">
                          <wps:wsp>
                            <wps:cNvCnPr/>
                            <wps:spPr>
                              <a:xfrm>
                                <a:off x="0" y="0"/>
                                <a:ext cx="0" cy="6993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C506B9" id="Conector recto de flecha 193" o:spid="_x0000_s1026" type="#_x0000_t32" style="position:absolute;margin-left:58.85pt;margin-top:77.85pt;width:0;height:55.0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" strokecolor="#4472c4 [3204]" strokeweight=".5pt">
                      <v:stroke endarrow="block" joinstyle="miter"/>
                    </v:shape>
                  </w:pict>
                </mc:Fallback>
              </mc:AlternateContent>
            </w:r>
            <w:r w:rsidR="0048626C">
              <w:rPr>
                <w:noProof/>
              </w:rPr>
              <mc:AlternateContent>
                <mc:Choice Requires="wps">
                  <w:drawing>
                    <wp:anchor distT="0" distB="0" distL="114300" distR="114300" simplePos="0" relativeHeight="252129280" behindDoc="0" locked="0" layoutInCell="1" allowOverlap="1" wp14:anchorId="2B06F156" wp14:editId="5657F964">
                      <wp:simplePos x="0" y="0"/>
                      <wp:positionH relativeFrom="column">
                        <wp:posOffset>37465</wp:posOffset>
                      </wp:positionH>
                      <wp:positionV relativeFrom="paragraph">
                        <wp:posOffset>633730</wp:posOffset>
                      </wp:positionV>
                      <wp:extent cx="1524000" cy="357505"/>
                      <wp:effectExtent l="0" t="0" r="19050" b="23495"/>
                      <wp:wrapNone/>
                      <wp:docPr id="51" name="Rectángulo 234"/>
                      <wp:cNvGraphicFramePr/>
                      <a:graphic xmlns:a="http://schemas.openxmlformats.org/drawingml/2006/main">
                        <a:graphicData uri="http://schemas.microsoft.com/office/word/2010/wordprocessingShape">
                          <wps:wsp>
                            <wps:cNvSpPr/>
                            <wps:spPr>
                              <a:xfrm>
                                <a:off x="0" y="0"/>
                                <a:ext cx="1524000" cy="35750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534D5CE6" w14:textId="644DCC21" w:rsidR="00C4762A" w:rsidRPr="000621FF" w:rsidRDefault="00C4762A" w:rsidP="0048626C">
                                  <w:pPr>
                                    <w:jc w:val="center"/>
                                    <w:rPr>
                                      <w:sz w:val="16"/>
                                      <w:szCs w:val="16"/>
                                    </w:rPr>
                                  </w:pPr>
                                  <w:r w:rsidRPr="000621FF">
                                    <w:rPr>
                                      <w:rFonts w:ascii="Arial Narrow" w:hAnsi="Arial Narrow" w:cstheme="minorBidi"/>
                                      <w:color w:val="000000"/>
                                      <w:sz w:val="16"/>
                                      <w:szCs w:val="16"/>
                                      <w:lang w:val="es-MX"/>
                                    </w:rPr>
                                    <w:t>CARGAR OFICIO O AA EN APLICATIVO SIRAV</w:t>
                                  </w:r>
                                </w:p>
                              </w:txbxContent>
                            </wps:txbx>
                            <wps:bodyPr vertOverflow="clip" horzOverflow="clip" rtlCol="0" anchor="t">
                              <a:noAutofit/>
                            </wps:bodyPr>
                          </wps:wsp>
                        </a:graphicData>
                      </a:graphic>
                      <wp14:sizeRelH relativeFrom="margin">
                        <wp14:pctWidth>0</wp14:pctWidth>
                      </wp14:sizeRelH>
                      <wp14:sizeRelV relativeFrom="margin">
                        <wp14:pctHeight>0</wp14:pctHeight>
                      </wp14:sizeRelV>
                    </wp:anchor>
                  </w:drawing>
                </mc:Choice>
                <mc:Fallback>
                  <w:pict>
                    <v:rect w14:anchorId="2B06F156" id="Rectángulo 234" o:spid="_x0000_s1084" style="position:absolute;margin-left:2.95pt;margin-top:49.9pt;width:120pt;height:28.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" fillcolor="white [3201]" strokecolor="#5b9bd5 [3208]" strokeweight="1pt">
                      <v:textbox>
                        <w:txbxContent>
                          <w:p w14:paraId="534D5CE6" w14:textId="644DCC21" w:rsidR="00C4762A" w:rsidRPr="000621FF" w:rsidRDefault="00C4762A" w:rsidP="0048626C">
                            <w:pPr>
                              <w:jc w:val="center"/>
                              <w:rPr>
                                <w:sz w:val="16"/>
                                <w:szCs w:val="16"/>
                              </w:rPr>
                            </w:pPr>
                            <w:r w:rsidRPr="000621FF">
                              <w:rPr>
                                <w:rFonts w:ascii="Arial Narrow" w:hAnsi="Arial Narrow" w:cstheme="minorBidi"/>
                                <w:color w:val="000000"/>
                                <w:sz w:val="16"/>
                                <w:szCs w:val="16"/>
                                <w:lang w:val="es-MX"/>
                              </w:rPr>
                              <w:t>CARGAR OFICIO O AA EN APLICATIVO SIRAV</w:t>
                            </w:r>
                          </w:p>
                        </w:txbxContent>
                      </v:textbox>
                    </v:rect>
                  </w:pict>
                </mc:Fallback>
              </mc:AlternateContent>
            </w:r>
          </w:p>
        </w:tc>
        <w:tc>
          <w:tcPr>
            <w:tcW w:w="1426" w:type="pct"/>
            <w:tcBorders>
              <w:left w:val="single" w:sz="4" w:space="0" w:color="auto"/>
            </w:tcBorders>
            <w:shd w:val="clear" w:color="auto" w:fill="FFFFFF"/>
            <w:vAlign w:val="center"/>
          </w:tcPr>
          <w:p w14:paraId="74185AE5" w14:textId="25C1B7E7" w:rsidR="00AB6AA6" w:rsidRPr="00D81EEB" w:rsidRDefault="00AB6AA6" w:rsidP="00AB6AA6">
            <w:pPr>
              <w:jc w:val="center"/>
              <w:rPr>
                <w:rFonts w:ascii="Verdana" w:hAnsi="Verdana"/>
                <w:sz w:val="18"/>
                <w:szCs w:val="18"/>
              </w:rPr>
            </w:pPr>
            <w:r w:rsidRPr="00D81EEB">
              <w:rPr>
                <w:rFonts w:ascii="Arial Narrow" w:hAnsi="Arial Narrow" w:cs="Calibri"/>
                <w:sz w:val="18"/>
                <w:szCs w:val="18"/>
              </w:rPr>
              <w:lastRenderedPageBreak/>
              <w:t>Descargar las Sentencias y/o Acuerdos Homologados</w:t>
            </w:r>
            <w:r w:rsidR="00277493" w:rsidRPr="00D81EEB">
              <w:rPr>
                <w:rFonts w:ascii="Arial Narrow" w:hAnsi="Arial Narrow" w:cs="Calibri"/>
                <w:sz w:val="18"/>
                <w:szCs w:val="18"/>
              </w:rPr>
              <w:t xml:space="preserve"> allegados por aplicativo LEX o </w:t>
            </w:r>
            <w:proofErr w:type="spellStart"/>
            <w:r w:rsidR="00277493" w:rsidRPr="00D81EEB">
              <w:rPr>
                <w:rFonts w:ascii="Arial Narrow" w:hAnsi="Arial Narrow" w:cs="Calibri"/>
                <w:sz w:val="18"/>
                <w:szCs w:val="18"/>
              </w:rPr>
              <w:t>via</w:t>
            </w:r>
            <w:proofErr w:type="spellEnd"/>
            <w:r w:rsidR="00277493" w:rsidRPr="00D81EEB">
              <w:rPr>
                <w:rFonts w:ascii="Arial Narrow" w:hAnsi="Arial Narrow" w:cs="Calibri"/>
                <w:sz w:val="18"/>
                <w:szCs w:val="18"/>
              </w:rPr>
              <w:t xml:space="preserve"> correo electrónico</w:t>
            </w:r>
            <w:r w:rsidRPr="00D81EEB">
              <w:rPr>
                <w:rFonts w:ascii="Arial Narrow" w:hAnsi="Arial Narrow" w:cs="Calibri"/>
                <w:sz w:val="18"/>
                <w:szCs w:val="18"/>
              </w:rPr>
              <w:t>, asignadas para la gestión de la DRGI</w:t>
            </w:r>
            <w:r w:rsidR="007A1011" w:rsidRPr="00D81EEB">
              <w:rPr>
                <w:rFonts w:ascii="Arial Narrow" w:hAnsi="Arial Narrow" w:cs="Calibri"/>
                <w:sz w:val="18"/>
                <w:szCs w:val="18"/>
              </w:rPr>
              <w:t>.</w:t>
            </w:r>
            <w:r w:rsidRPr="00D81EEB">
              <w:rPr>
                <w:rFonts w:ascii="Arial Narrow" w:hAnsi="Arial Narrow" w:cs="Calibri"/>
                <w:sz w:val="18"/>
                <w:szCs w:val="18"/>
              </w:rPr>
              <w:t xml:space="preserve"> </w:t>
            </w:r>
            <w:r w:rsidRPr="00D81EEB">
              <w:rPr>
                <w:rFonts w:ascii="Arial Narrow" w:hAnsi="Arial Narrow" w:cs="Calibri"/>
                <w:sz w:val="18"/>
                <w:szCs w:val="18"/>
              </w:rPr>
              <w:br/>
            </w:r>
            <w:r w:rsidRPr="00D81EEB">
              <w:rPr>
                <w:rFonts w:ascii="Arial Narrow" w:hAnsi="Arial Narrow" w:cs="Calibri"/>
                <w:b/>
                <w:bCs/>
                <w:sz w:val="18"/>
                <w:szCs w:val="18"/>
              </w:rPr>
              <w:br/>
              <w:t xml:space="preserve">Nota 1: </w:t>
            </w:r>
            <w:r w:rsidRPr="00D81EEB">
              <w:rPr>
                <w:rFonts w:ascii="Arial Narrow" w:hAnsi="Arial Narrow" w:cs="Calibri"/>
                <w:sz w:val="18"/>
                <w:szCs w:val="18"/>
              </w:rPr>
              <w:t>Las solicitudes urgentes se gestionan por correo Electrónico.</w:t>
            </w:r>
          </w:p>
        </w:tc>
        <w:tc>
          <w:tcPr>
            <w:tcW w:w="712" w:type="pct"/>
            <w:shd w:val="clear" w:color="auto" w:fill="FFFFFF"/>
            <w:vAlign w:val="center"/>
          </w:tcPr>
          <w:p w14:paraId="6563FB26" w14:textId="3B2A5CDD" w:rsidR="00AB6AA6" w:rsidRPr="00D81EEB" w:rsidRDefault="00AB6AA6" w:rsidP="00AB6AA6">
            <w:pPr>
              <w:jc w:val="center"/>
              <w:rPr>
                <w:rFonts w:ascii="Verdana" w:hAnsi="Verdana"/>
                <w:sz w:val="18"/>
                <w:szCs w:val="18"/>
              </w:rPr>
            </w:pPr>
            <w:r w:rsidRPr="00D81EEB">
              <w:rPr>
                <w:rFonts w:ascii="Arial Narrow" w:hAnsi="Arial Narrow" w:cs="Calibri"/>
                <w:sz w:val="18"/>
                <w:szCs w:val="18"/>
              </w:rPr>
              <w:t>Sentencias Judiciales y/o Acuerdos Homologados.</w:t>
            </w:r>
          </w:p>
        </w:tc>
        <w:tc>
          <w:tcPr>
            <w:tcW w:w="712" w:type="pct"/>
            <w:shd w:val="clear" w:color="auto" w:fill="FFFFFF"/>
            <w:vAlign w:val="center"/>
          </w:tcPr>
          <w:p w14:paraId="29B4E8F7" w14:textId="77777777" w:rsidR="00AB6AA6" w:rsidRPr="00D81EEB" w:rsidRDefault="00AB6AA6" w:rsidP="009E620B">
            <w:pPr>
              <w:jc w:val="center"/>
              <w:rPr>
                <w:rFonts w:ascii="Arial Narrow" w:hAnsi="Arial Narrow" w:cs="Calibri"/>
                <w:sz w:val="18"/>
                <w:szCs w:val="18"/>
              </w:rPr>
            </w:pPr>
            <w:r w:rsidRPr="00D81EEB">
              <w:rPr>
                <w:rFonts w:ascii="Arial Narrow" w:hAnsi="Arial Narrow" w:cs="Calibri"/>
                <w:sz w:val="18"/>
                <w:szCs w:val="18"/>
              </w:rPr>
              <w:t>Líder del</w:t>
            </w:r>
          </w:p>
          <w:p w14:paraId="1C5A1803" w14:textId="77777777" w:rsidR="00AB6AA6" w:rsidRPr="00D81EEB" w:rsidRDefault="00AB6AA6" w:rsidP="009E620B">
            <w:pPr>
              <w:jc w:val="center"/>
              <w:rPr>
                <w:rFonts w:ascii="Arial Narrow" w:hAnsi="Arial Narrow" w:cs="Calibri"/>
                <w:sz w:val="18"/>
                <w:szCs w:val="18"/>
              </w:rPr>
            </w:pPr>
            <w:r w:rsidRPr="00D81EEB">
              <w:rPr>
                <w:rFonts w:ascii="Arial Narrow" w:hAnsi="Arial Narrow" w:cs="Calibri"/>
                <w:sz w:val="18"/>
                <w:szCs w:val="18"/>
              </w:rPr>
              <w:t>procedimiento</w:t>
            </w:r>
          </w:p>
          <w:p w14:paraId="66F92812" w14:textId="5B2144B6" w:rsidR="00AB6AA6" w:rsidRPr="00D81EEB" w:rsidRDefault="00AB6AA6" w:rsidP="009E620B">
            <w:pPr>
              <w:jc w:val="center"/>
              <w:rPr>
                <w:rFonts w:ascii="Verdana" w:hAnsi="Verdana"/>
                <w:sz w:val="18"/>
                <w:szCs w:val="18"/>
              </w:rPr>
            </w:pPr>
            <w:r w:rsidRPr="00D81EEB">
              <w:rPr>
                <w:rFonts w:ascii="Arial Narrow" w:hAnsi="Arial Narrow" w:cs="Calibri"/>
                <w:sz w:val="18"/>
                <w:szCs w:val="18"/>
              </w:rPr>
              <w:t xml:space="preserve">Conceptual o </w:t>
            </w:r>
            <w:r w:rsidR="009E620B" w:rsidRPr="00D81EEB">
              <w:rPr>
                <w:rFonts w:ascii="Arial Narrow" w:hAnsi="Arial Narrow" w:cs="Calibri"/>
                <w:sz w:val="18"/>
                <w:szCs w:val="18"/>
              </w:rPr>
              <w:t>Apoyo procedimiento Vía Judicial.</w:t>
            </w:r>
          </w:p>
        </w:tc>
        <w:tc>
          <w:tcPr>
            <w:tcW w:w="652" w:type="pct"/>
            <w:shd w:val="clear" w:color="auto" w:fill="FFFFFF"/>
            <w:vAlign w:val="center"/>
          </w:tcPr>
          <w:p w14:paraId="5D86B8FB" w14:textId="0BB8FAD5" w:rsidR="00423A08" w:rsidRPr="00D81EEB" w:rsidRDefault="00AB6AA6" w:rsidP="00AB6AA6">
            <w:pPr>
              <w:jc w:val="center"/>
              <w:rPr>
                <w:rFonts w:ascii="Arial Narrow" w:hAnsi="Arial Narrow" w:cs="Calibri"/>
                <w:sz w:val="18"/>
                <w:szCs w:val="18"/>
              </w:rPr>
            </w:pPr>
            <w:r w:rsidRPr="00D81EEB">
              <w:rPr>
                <w:rFonts w:ascii="Arial Narrow" w:hAnsi="Arial Narrow" w:cs="Calibri"/>
                <w:sz w:val="18"/>
                <w:szCs w:val="18"/>
              </w:rPr>
              <w:t>Correo Electrónico</w:t>
            </w:r>
            <w:r w:rsidRPr="00D81EEB">
              <w:rPr>
                <w:rFonts w:ascii="Arial Narrow" w:hAnsi="Arial Narrow" w:cs="Calibri"/>
                <w:sz w:val="18"/>
                <w:szCs w:val="18"/>
              </w:rPr>
              <w:br/>
            </w:r>
            <w:hyperlink r:id="rId16" w:tgtFrame="_blank" w:history="1">
              <w:r w:rsidR="00646BEF" w:rsidRPr="00D81EEB">
                <w:rPr>
                  <w:rFonts w:ascii="Arial Narrow" w:hAnsi="Arial Narrow" w:cs="Calibri"/>
                  <w:sz w:val="18"/>
                  <w:szCs w:val="18"/>
                </w:rPr>
                <w:t xml:space="preserve">Formato Seguimiento RT </w:t>
              </w:r>
            </w:hyperlink>
          </w:p>
          <w:p w14:paraId="7F832828" w14:textId="4920BBDA" w:rsidR="00AB6AA6" w:rsidRPr="00D81EEB" w:rsidRDefault="00A1720D" w:rsidP="00AB6AA6">
            <w:pPr>
              <w:jc w:val="center"/>
              <w:rPr>
                <w:rFonts w:ascii="Verdana" w:hAnsi="Verdana"/>
                <w:sz w:val="18"/>
                <w:szCs w:val="18"/>
                <w:lang w:val="es-CO"/>
              </w:rPr>
            </w:pPr>
            <w:hyperlink r:id="rId17" w:tgtFrame="_blank" w:history="1">
              <w:r w:rsidR="00646BEF" w:rsidRPr="00D81EEB">
                <w:rPr>
                  <w:rFonts w:ascii="Arial Narrow" w:hAnsi="Arial Narrow" w:cs="Calibri"/>
                  <w:sz w:val="18"/>
                  <w:szCs w:val="18"/>
                </w:rPr>
                <w:t>Formato Seguimiento J</w:t>
              </w:r>
              <w:r w:rsidR="007A1011" w:rsidRPr="00D81EEB">
                <w:rPr>
                  <w:rFonts w:ascii="Arial Narrow" w:hAnsi="Arial Narrow" w:cs="Calibri"/>
                  <w:sz w:val="18"/>
                  <w:szCs w:val="18"/>
                </w:rPr>
                <w:t>Y</w:t>
              </w:r>
              <w:r w:rsidR="00646BEF" w:rsidRPr="00D81EEB">
                <w:rPr>
                  <w:rFonts w:ascii="Arial Narrow" w:hAnsi="Arial Narrow" w:cs="Calibri"/>
                  <w:sz w:val="18"/>
                  <w:szCs w:val="18"/>
                </w:rPr>
                <w:t>P - S</w:t>
              </w:r>
            </w:hyperlink>
            <w:r w:rsidR="00423A08" w:rsidRPr="00D81EEB">
              <w:rPr>
                <w:rFonts w:ascii="Arial Narrow" w:hAnsi="Arial Narrow" w:cs="Calibri"/>
                <w:sz w:val="18"/>
                <w:szCs w:val="18"/>
              </w:rPr>
              <w:t>I</w:t>
            </w:r>
          </w:p>
        </w:tc>
      </w:tr>
      <w:bookmarkEnd w:id="2"/>
      <w:tr w:rsidR="00AB6AA6" w:rsidRPr="002758DE" w14:paraId="14EEA276" w14:textId="77777777" w:rsidTr="003B5970">
        <w:trPr>
          <w:trHeight w:val="1269"/>
          <w:jc w:val="center"/>
        </w:trPr>
        <w:tc>
          <w:tcPr>
            <w:tcW w:w="267" w:type="pct"/>
            <w:tcBorders>
              <w:right w:val="single" w:sz="4" w:space="0" w:color="auto"/>
            </w:tcBorders>
            <w:shd w:val="clear" w:color="auto" w:fill="FFFFFF"/>
            <w:vAlign w:val="center"/>
          </w:tcPr>
          <w:p w14:paraId="0BC75D53" w14:textId="08C5CB1B" w:rsidR="00AB6AA6" w:rsidRPr="007722C2" w:rsidRDefault="00AB6AA6" w:rsidP="00AB6AA6">
            <w:pPr>
              <w:ind w:left="142"/>
              <w:jc w:val="center"/>
              <w:rPr>
                <w:rFonts w:ascii="Verdana" w:hAnsi="Verdana"/>
                <w:b/>
                <w:bCs/>
                <w:sz w:val="20"/>
                <w:szCs w:val="20"/>
              </w:rPr>
            </w:pPr>
            <w:r w:rsidRPr="007722C2">
              <w:rPr>
                <w:rFonts w:ascii="Verdana" w:hAnsi="Verdana"/>
                <w:b/>
                <w:bCs/>
                <w:sz w:val="20"/>
                <w:szCs w:val="20"/>
              </w:rPr>
              <w:t>2.</w:t>
            </w:r>
          </w:p>
        </w:tc>
        <w:tc>
          <w:tcPr>
            <w:tcW w:w="1231" w:type="pct"/>
            <w:vMerge/>
            <w:tcBorders>
              <w:top w:val="nil"/>
              <w:left w:val="single" w:sz="4" w:space="0" w:color="auto"/>
              <w:bottom w:val="nil"/>
              <w:right w:val="single" w:sz="4" w:space="0" w:color="auto"/>
            </w:tcBorders>
            <w:shd w:val="clear" w:color="auto" w:fill="FFFFFF"/>
            <w:vAlign w:val="center"/>
          </w:tcPr>
          <w:p w14:paraId="7A53DEC3" w14:textId="77777777" w:rsidR="00AB6AA6" w:rsidRPr="002758DE" w:rsidRDefault="00AB6AA6" w:rsidP="00AB6AA6">
            <w:pPr>
              <w:jc w:val="center"/>
              <w:rPr>
                <w:rFonts w:ascii="Verdana" w:hAnsi="Verdana"/>
                <w:sz w:val="20"/>
                <w:szCs w:val="20"/>
                <w:lang w:val="es-CO"/>
              </w:rPr>
            </w:pPr>
          </w:p>
        </w:tc>
        <w:tc>
          <w:tcPr>
            <w:tcW w:w="1426" w:type="pct"/>
            <w:tcBorders>
              <w:left w:val="single" w:sz="4" w:space="0" w:color="auto"/>
            </w:tcBorders>
            <w:shd w:val="clear" w:color="auto" w:fill="FFFFFF"/>
            <w:vAlign w:val="center"/>
          </w:tcPr>
          <w:p w14:paraId="7E95E615" w14:textId="76933E2F" w:rsidR="00AB6AA6" w:rsidRPr="00D81EEB" w:rsidRDefault="00643495" w:rsidP="00AB6AA6">
            <w:pPr>
              <w:jc w:val="center"/>
              <w:rPr>
                <w:rFonts w:ascii="Verdana" w:hAnsi="Verdana"/>
                <w:sz w:val="18"/>
                <w:szCs w:val="18"/>
                <w:lang w:val="es-CO"/>
              </w:rPr>
            </w:pPr>
            <w:r w:rsidRPr="00D81EEB">
              <w:rPr>
                <w:rFonts w:ascii="Arial Narrow" w:hAnsi="Arial Narrow" w:cs="Calibri"/>
                <w:sz w:val="18"/>
                <w:szCs w:val="18"/>
              </w:rPr>
              <w:t xml:space="preserve">Clasificar </w:t>
            </w:r>
            <w:r w:rsidR="001250F9" w:rsidRPr="00D81EEB">
              <w:rPr>
                <w:rFonts w:ascii="Arial Narrow" w:hAnsi="Arial Narrow" w:cs="Calibri"/>
                <w:sz w:val="18"/>
                <w:szCs w:val="18"/>
              </w:rPr>
              <w:t xml:space="preserve">tipo de jurisdicción </w:t>
            </w:r>
            <w:r w:rsidRPr="00D81EEB">
              <w:rPr>
                <w:rFonts w:ascii="Arial Narrow" w:hAnsi="Arial Narrow" w:cs="Calibri"/>
                <w:sz w:val="18"/>
                <w:szCs w:val="18"/>
              </w:rPr>
              <w:t>de la solicitud,</w:t>
            </w:r>
            <w:r w:rsidR="001250F9" w:rsidRPr="00D81EEB">
              <w:rPr>
                <w:rFonts w:ascii="Arial Narrow" w:hAnsi="Arial Narrow" w:cs="Calibri"/>
                <w:sz w:val="18"/>
                <w:szCs w:val="18"/>
              </w:rPr>
              <w:t xml:space="preserve"> priorizando los casos urgentes</w:t>
            </w:r>
            <w:r w:rsidRPr="00D81EEB">
              <w:rPr>
                <w:rFonts w:ascii="Arial Narrow" w:hAnsi="Arial Narrow" w:cs="Calibri"/>
                <w:sz w:val="18"/>
                <w:szCs w:val="18"/>
              </w:rPr>
              <w:t>.</w:t>
            </w:r>
          </w:p>
        </w:tc>
        <w:tc>
          <w:tcPr>
            <w:tcW w:w="712" w:type="pct"/>
            <w:shd w:val="clear" w:color="auto" w:fill="FFFFFF"/>
            <w:vAlign w:val="center"/>
          </w:tcPr>
          <w:p w14:paraId="57A8AE96" w14:textId="56831BD6" w:rsidR="00AB6AA6" w:rsidRPr="00D81EEB" w:rsidRDefault="00AB6AA6" w:rsidP="00AB6AA6">
            <w:pPr>
              <w:jc w:val="center"/>
              <w:rPr>
                <w:rFonts w:ascii="Verdana" w:hAnsi="Verdana"/>
                <w:sz w:val="18"/>
                <w:szCs w:val="18"/>
              </w:rPr>
            </w:pPr>
            <w:r w:rsidRPr="00D81EEB">
              <w:rPr>
                <w:rFonts w:ascii="Arial Narrow" w:hAnsi="Arial Narrow" w:cs="Calibri"/>
                <w:sz w:val="18"/>
                <w:szCs w:val="18"/>
              </w:rPr>
              <w:t>Correo Electrónico y/o herramienta LEX.</w:t>
            </w:r>
          </w:p>
        </w:tc>
        <w:tc>
          <w:tcPr>
            <w:tcW w:w="712" w:type="pct"/>
            <w:shd w:val="clear" w:color="auto" w:fill="FFFFFF"/>
            <w:vAlign w:val="center"/>
          </w:tcPr>
          <w:p w14:paraId="7D3E8D2D" w14:textId="04A85B9D" w:rsidR="00AB6AA6" w:rsidRPr="00D81EEB" w:rsidRDefault="00AB6AA6" w:rsidP="00AB6AA6">
            <w:pPr>
              <w:jc w:val="center"/>
              <w:rPr>
                <w:rFonts w:ascii="Verdana" w:hAnsi="Verdana"/>
                <w:sz w:val="18"/>
                <w:szCs w:val="18"/>
              </w:rPr>
            </w:pPr>
            <w:r w:rsidRPr="00D81EEB">
              <w:rPr>
                <w:rFonts w:ascii="Arial Narrow" w:hAnsi="Arial Narrow" w:cs="Calibri"/>
                <w:sz w:val="18"/>
                <w:szCs w:val="18"/>
              </w:rPr>
              <w:t>Técnico de Apoyo procedimiento Vía Judicial.</w:t>
            </w:r>
          </w:p>
        </w:tc>
        <w:tc>
          <w:tcPr>
            <w:tcW w:w="652" w:type="pct"/>
            <w:shd w:val="clear" w:color="auto" w:fill="FFFFFF"/>
            <w:vAlign w:val="center"/>
          </w:tcPr>
          <w:p w14:paraId="63BAEBA2" w14:textId="5BED838D" w:rsidR="00AB6AA6" w:rsidRPr="00D81EEB" w:rsidRDefault="00A1720D" w:rsidP="00AB6AA6">
            <w:pPr>
              <w:jc w:val="center"/>
              <w:rPr>
                <w:rFonts w:ascii="Verdana" w:hAnsi="Verdana"/>
                <w:sz w:val="18"/>
                <w:szCs w:val="18"/>
                <w:lang w:val="es-CO"/>
              </w:rPr>
            </w:pPr>
            <w:hyperlink r:id="rId18" w:tgtFrame="_blank" w:history="1">
              <w:r w:rsidR="007A1011" w:rsidRPr="00D81EEB">
                <w:rPr>
                  <w:rFonts w:ascii="Arial Narrow" w:hAnsi="Arial Narrow" w:cs="Calibri"/>
                  <w:sz w:val="18"/>
                  <w:szCs w:val="18"/>
                </w:rPr>
                <w:t xml:space="preserve">Formato Seguimiento RT </w:t>
              </w:r>
            </w:hyperlink>
            <w:r w:rsidR="007A1011" w:rsidRPr="00D81EEB">
              <w:rPr>
                <w:rFonts w:ascii="Arial Narrow" w:hAnsi="Arial Narrow" w:cs="Calibri"/>
                <w:sz w:val="18"/>
                <w:szCs w:val="18"/>
              </w:rPr>
              <w:t xml:space="preserve"> </w:t>
            </w:r>
            <w:hyperlink r:id="rId19" w:tgtFrame="_blank" w:history="1">
              <w:r w:rsidR="007A1011" w:rsidRPr="00D81EEB">
                <w:rPr>
                  <w:rFonts w:ascii="Arial Narrow" w:hAnsi="Arial Narrow" w:cs="Calibri"/>
                  <w:sz w:val="18"/>
                  <w:szCs w:val="18"/>
                </w:rPr>
                <w:t>Formato Seguimiento JYP - S</w:t>
              </w:r>
            </w:hyperlink>
            <w:r w:rsidR="00423A08" w:rsidRPr="00D81EEB">
              <w:rPr>
                <w:rFonts w:ascii="Arial Narrow" w:hAnsi="Arial Narrow" w:cs="Calibri"/>
                <w:sz w:val="18"/>
                <w:szCs w:val="18"/>
              </w:rPr>
              <w:t>I</w:t>
            </w:r>
          </w:p>
        </w:tc>
      </w:tr>
      <w:tr w:rsidR="00AB6AA6" w:rsidRPr="002758DE" w14:paraId="76384226" w14:textId="77777777" w:rsidTr="003B5970">
        <w:trPr>
          <w:trHeight w:val="1412"/>
          <w:jc w:val="center"/>
        </w:trPr>
        <w:tc>
          <w:tcPr>
            <w:tcW w:w="267" w:type="pct"/>
            <w:tcBorders>
              <w:right w:val="single" w:sz="4" w:space="0" w:color="auto"/>
            </w:tcBorders>
            <w:shd w:val="clear" w:color="auto" w:fill="auto"/>
            <w:vAlign w:val="center"/>
          </w:tcPr>
          <w:p w14:paraId="721BBE24" w14:textId="3EFCD2ED" w:rsidR="00AB6AA6" w:rsidRPr="007722C2" w:rsidRDefault="00BC0FE0" w:rsidP="00AB6AA6">
            <w:pPr>
              <w:ind w:left="142"/>
              <w:jc w:val="center"/>
              <w:rPr>
                <w:rFonts w:ascii="Verdana" w:hAnsi="Verdana"/>
                <w:b/>
                <w:bCs/>
                <w:sz w:val="20"/>
                <w:szCs w:val="20"/>
              </w:rPr>
            </w:pPr>
            <w:r>
              <w:rPr>
                <w:rFonts w:ascii="Verdana" w:hAnsi="Verdana"/>
                <w:b/>
                <w:bCs/>
                <w:sz w:val="20"/>
                <w:szCs w:val="20"/>
              </w:rPr>
              <w:t>3</w:t>
            </w:r>
          </w:p>
        </w:tc>
        <w:tc>
          <w:tcPr>
            <w:tcW w:w="1231" w:type="pct"/>
            <w:vMerge/>
            <w:tcBorders>
              <w:top w:val="nil"/>
              <w:left w:val="single" w:sz="4" w:space="0" w:color="auto"/>
              <w:bottom w:val="nil"/>
              <w:right w:val="single" w:sz="4" w:space="0" w:color="auto"/>
            </w:tcBorders>
            <w:shd w:val="clear" w:color="auto" w:fill="auto"/>
            <w:vAlign w:val="center"/>
          </w:tcPr>
          <w:p w14:paraId="2D5A722D" w14:textId="77777777" w:rsidR="00AB6AA6" w:rsidRPr="00733B08" w:rsidRDefault="00AB6AA6" w:rsidP="00AB6AA6">
            <w:pPr>
              <w:jc w:val="center"/>
              <w:rPr>
                <w:rFonts w:ascii="Verdana" w:hAnsi="Verdana"/>
                <w:sz w:val="20"/>
                <w:szCs w:val="20"/>
                <w:lang w:val="es-CO"/>
              </w:rPr>
            </w:pPr>
          </w:p>
        </w:tc>
        <w:tc>
          <w:tcPr>
            <w:tcW w:w="1426" w:type="pct"/>
            <w:tcBorders>
              <w:left w:val="single" w:sz="4" w:space="0" w:color="auto"/>
            </w:tcBorders>
            <w:shd w:val="clear" w:color="auto" w:fill="auto"/>
            <w:vAlign w:val="center"/>
          </w:tcPr>
          <w:p w14:paraId="6F864FD3" w14:textId="2C995700" w:rsidR="00AB6AA6" w:rsidRPr="00D81EEB" w:rsidRDefault="00AB6AA6" w:rsidP="00AB6AA6">
            <w:pPr>
              <w:jc w:val="both"/>
              <w:rPr>
                <w:rFonts w:ascii="Arial Narrow" w:hAnsi="Arial Narrow" w:cs="Calibri"/>
                <w:sz w:val="18"/>
                <w:szCs w:val="18"/>
              </w:rPr>
            </w:pPr>
            <w:r w:rsidRPr="00D81EEB">
              <w:rPr>
                <w:rFonts w:ascii="Arial Narrow" w:hAnsi="Arial Narrow" w:cs="Calibri"/>
                <w:sz w:val="18"/>
                <w:szCs w:val="18"/>
              </w:rPr>
              <w:t>Asignar mediante correo electrónico a cada analista del procedimiento, relacionando los códigos LEX y/o llaves de consulta de las bases de caracterización, señalando los niveles de priorización que se le deben brindar a la solicitud asignada.</w:t>
            </w:r>
          </w:p>
        </w:tc>
        <w:tc>
          <w:tcPr>
            <w:tcW w:w="712" w:type="pct"/>
            <w:shd w:val="clear" w:color="auto" w:fill="auto"/>
            <w:vAlign w:val="center"/>
          </w:tcPr>
          <w:p w14:paraId="0EB145A6" w14:textId="6A12B247" w:rsidR="00AB6AA6" w:rsidRPr="00D81EEB" w:rsidRDefault="00AB6AA6" w:rsidP="00AB6AA6">
            <w:pPr>
              <w:jc w:val="center"/>
              <w:rPr>
                <w:rFonts w:ascii="Arial Narrow" w:hAnsi="Arial Narrow" w:cs="Calibri"/>
                <w:sz w:val="18"/>
                <w:szCs w:val="18"/>
              </w:rPr>
            </w:pPr>
            <w:r w:rsidRPr="00D81EEB">
              <w:rPr>
                <w:rFonts w:ascii="Arial Narrow" w:hAnsi="Arial Narrow" w:cs="Calibri"/>
                <w:sz w:val="18"/>
                <w:szCs w:val="18"/>
              </w:rPr>
              <w:t>Correo Electrónico y/o herramienta LEX.</w:t>
            </w:r>
          </w:p>
        </w:tc>
        <w:tc>
          <w:tcPr>
            <w:tcW w:w="712" w:type="pct"/>
            <w:shd w:val="clear" w:color="auto" w:fill="auto"/>
            <w:vAlign w:val="center"/>
          </w:tcPr>
          <w:p w14:paraId="41C99C64" w14:textId="58890784" w:rsidR="00AB6AA6" w:rsidRPr="00D81EEB" w:rsidRDefault="00AB6AA6" w:rsidP="00AB6AA6">
            <w:pPr>
              <w:jc w:val="center"/>
              <w:rPr>
                <w:rFonts w:ascii="Verdana" w:hAnsi="Verdana"/>
                <w:sz w:val="18"/>
                <w:szCs w:val="18"/>
              </w:rPr>
            </w:pPr>
            <w:r w:rsidRPr="00D81EEB">
              <w:rPr>
                <w:rFonts w:ascii="Arial Narrow" w:hAnsi="Arial Narrow" w:cs="Calibri"/>
                <w:sz w:val="18"/>
                <w:szCs w:val="18"/>
              </w:rPr>
              <w:t xml:space="preserve">Técnico de Apoyo procedimiento Vía Judicial.  </w:t>
            </w:r>
          </w:p>
        </w:tc>
        <w:tc>
          <w:tcPr>
            <w:tcW w:w="652" w:type="pct"/>
            <w:shd w:val="clear" w:color="auto" w:fill="auto"/>
            <w:vAlign w:val="center"/>
          </w:tcPr>
          <w:p w14:paraId="3581EFD9" w14:textId="2EBAB918" w:rsidR="00AB6AA6" w:rsidRPr="00D81EEB" w:rsidRDefault="00AB6AA6" w:rsidP="00423A08">
            <w:pPr>
              <w:jc w:val="center"/>
              <w:rPr>
                <w:rFonts w:ascii="Arial Narrow" w:hAnsi="Arial Narrow" w:cs="Calibri"/>
                <w:sz w:val="18"/>
                <w:szCs w:val="18"/>
              </w:rPr>
            </w:pPr>
            <w:r w:rsidRPr="00D81EEB">
              <w:rPr>
                <w:rFonts w:ascii="Arial Narrow" w:hAnsi="Arial Narrow" w:cs="Calibri"/>
                <w:sz w:val="18"/>
                <w:szCs w:val="18"/>
              </w:rPr>
              <w:t>Correo Electrónico</w:t>
            </w:r>
            <w:r w:rsidR="009E620B" w:rsidRPr="00D81EEB">
              <w:rPr>
                <w:rFonts w:ascii="Arial Narrow" w:hAnsi="Arial Narrow" w:cs="Calibri"/>
                <w:sz w:val="18"/>
                <w:szCs w:val="18"/>
              </w:rPr>
              <w:t>.</w:t>
            </w:r>
          </w:p>
          <w:p w14:paraId="6E816CCF" w14:textId="781A889F" w:rsidR="00AB6AA6" w:rsidRPr="00D81EEB" w:rsidRDefault="00AB6AA6" w:rsidP="00AB6AA6">
            <w:pPr>
              <w:jc w:val="center"/>
              <w:rPr>
                <w:rFonts w:ascii="Arial Narrow" w:hAnsi="Arial Narrow" w:cs="Calibri"/>
                <w:sz w:val="18"/>
                <w:szCs w:val="18"/>
              </w:rPr>
            </w:pPr>
          </w:p>
        </w:tc>
      </w:tr>
      <w:tr w:rsidR="009D0C27" w:rsidRPr="002758DE" w14:paraId="228BF7E1" w14:textId="77777777" w:rsidTr="003B5970">
        <w:trPr>
          <w:trHeight w:val="1833"/>
          <w:jc w:val="center"/>
        </w:trPr>
        <w:tc>
          <w:tcPr>
            <w:tcW w:w="267" w:type="pct"/>
            <w:tcBorders>
              <w:right w:val="single" w:sz="4" w:space="0" w:color="auto"/>
            </w:tcBorders>
            <w:shd w:val="clear" w:color="auto" w:fill="E7E6E6" w:themeFill="background2"/>
            <w:vAlign w:val="center"/>
          </w:tcPr>
          <w:p w14:paraId="768D663F" w14:textId="1D5455C8" w:rsidR="009D0C27" w:rsidRPr="007722C2" w:rsidRDefault="007A70C8" w:rsidP="00AB6AA6">
            <w:pPr>
              <w:ind w:left="142"/>
              <w:rPr>
                <w:rFonts w:ascii="Verdana" w:hAnsi="Verdana"/>
                <w:b/>
                <w:bCs/>
                <w:sz w:val="20"/>
                <w:szCs w:val="20"/>
              </w:rPr>
            </w:pPr>
            <w:r>
              <w:rPr>
                <w:rFonts w:ascii="Verdana" w:hAnsi="Verdana"/>
                <w:b/>
                <w:bCs/>
                <w:sz w:val="20"/>
                <w:szCs w:val="20"/>
              </w:rPr>
              <w:t>4</w:t>
            </w:r>
            <w:r w:rsidR="009D0C27">
              <w:rPr>
                <w:rFonts w:ascii="Verdana" w:hAnsi="Verdana"/>
                <w:b/>
                <w:bCs/>
                <w:sz w:val="20"/>
                <w:szCs w:val="20"/>
              </w:rPr>
              <w:t>.</w:t>
            </w:r>
          </w:p>
          <w:p w14:paraId="4DE4F499" w14:textId="6596888A" w:rsidR="009D0C27" w:rsidRPr="007722C2" w:rsidRDefault="009D0C27" w:rsidP="00AB6AA6">
            <w:pPr>
              <w:jc w:val="center"/>
              <w:rPr>
                <w:rFonts w:ascii="Verdana" w:hAnsi="Verdana"/>
                <w:b/>
                <w:bCs/>
                <w:sz w:val="20"/>
                <w:szCs w:val="20"/>
              </w:rPr>
            </w:pPr>
            <w:r w:rsidRPr="007722C2">
              <w:rPr>
                <w:rFonts w:ascii="Verdana" w:hAnsi="Verdana"/>
                <w:b/>
                <w:bCs/>
                <w:sz w:val="20"/>
                <w:szCs w:val="20"/>
              </w:rPr>
              <w:t>PC</w:t>
            </w:r>
          </w:p>
        </w:tc>
        <w:tc>
          <w:tcPr>
            <w:tcW w:w="1231" w:type="pct"/>
            <w:vMerge/>
            <w:tcBorders>
              <w:top w:val="nil"/>
              <w:left w:val="single" w:sz="4" w:space="0" w:color="auto"/>
              <w:bottom w:val="nil"/>
              <w:right w:val="single" w:sz="4" w:space="0" w:color="auto"/>
            </w:tcBorders>
            <w:shd w:val="clear" w:color="auto" w:fill="E7E6E6" w:themeFill="background2"/>
            <w:vAlign w:val="center"/>
          </w:tcPr>
          <w:p w14:paraId="63886666" w14:textId="77777777" w:rsidR="009D0C27" w:rsidRPr="002758DE" w:rsidRDefault="009D0C27" w:rsidP="00AB6AA6">
            <w:pPr>
              <w:jc w:val="center"/>
              <w:rPr>
                <w:rFonts w:ascii="Verdana" w:hAnsi="Verdana"/>
                <w:noProof/>
                <w:color w:val="FF0000"/>
                <w:sz w:val="20"/>
                <w:szCs w:val="20"/>
              </w:rPr>
            </w:pPr>
          </w:p>
        </w:tc>
        <w:tc>
          <w:tcPr>
            <w:tcW w:w="1426" w:type="pct"/>
            <w:tcBorders>
              <w:left w:val="single" w:sz="4" w:space="0" w:color="auto"/>
            </w:tcBorders>
            <w:shd w:val="clear" w:color="auto" w:fill="E7E6E6" w:themeFill="background2"/>
            <w:vAlign w:val="center"/>
          </w:tcPr>
          <w:p w14:paraId="039DAD59" w14:textId="0E41C1C6" w:rsidR="00DD551F" w:rsidRPr="00D81EEB" w:rsidRDefault="009D0C27" w:rsidP="00AB6AA6">
            <w:pPr>
              <w:jc w:val="both"/>
              <w:rPr>
                <w:rFonts w:ascii="Arial Narrow" w:hAnsi="Arial Narrow" w:cs="Calibri"/>
                <w:sz w:val="18"/>
                <w:szCs w:val="18"/>
              </w:rPr>
            </w:pPr>
            <w:r w:rsidRPr="00D81EEB">
              <w:rPr>
                <w:rFonts w:ascii="Arial Narrow" w:hAnsi="Arial Narrow" w:cs="Calibri"/>
                <w:sz w:val="18"/>
                <w:szCs w:val="18"/>
              </w:rPr>
              <w:t xml:space="preserve">Revisar que los insumos entregados por correo electrónico y/o cargados en LEX, cuenten con la información completa, para realizar el análisis de cada caso con su respectivo requerimiento y registrar la información. </w:t>
            </w:r>
            <w:r w:rsidRPr="00D81EEB">
              <w:rPr>
                <w:rFonts w:ascii="Arial Narrow" w:hAnsi="Arial Narrow" w:cs="Calibri"/>
                <w:sz w:val="18"/>
                <w:szCs w:val="18"/>
              </w:rPr>
              <w:br/>
            </w:r>
            <w:r w:rsidRPr="00D81EEB">
              <w:rPr>
                <w:rFonts w:ascii="Arial Narrow" w:hAnsi="Arial Narrow" w:cs="Calibri"/>
                <w:sz w:val="18"/>
                <w:szCs w:val="18"/>
              </w:rPr>
              <w:br/>
            </w:r>
            <w:r w:rsidRPr="00D81EEB">
              <w:rPr>
                <w:rFonts w:ascii="Arial Narrow" w:hAnsi="Arial Narrow" w:cs="Calibri"/>
                <w:b/>
                <w:bCs/>
                <w:sz w:val="18"/>
                <w:szCs w:val="18"/>
              </w:rPr>
              <w:t>¿</w:t>
            </w:r>
            <w:r w:rsidRPr="00D81EEB">
              <w:rPr>
                <w:rFonts w:ascii="Arial Narrow" w:hAnsi="Arial Narrow" w:cs="Calibri"/>
                <w:sz w:val="18"/>
                <w:szCs w:val="18"/>
              </w:rPr>
              <w:t>Los Insumos cumplen con los criterios necesarios para continuar con el del caso análisis</w:t>
            </w:r>
            <w:r w:rsidRPr="00D81EEB">
              <w:rPr>
                <w:rFonts w:ascii="Arial Narrow" w:hAnsi="Arial Narrow" w:cs="Calibri"/>
                <w:b/>
                <w:bCs/>
                <w:sz w:val="18"/>
                <w:szCs w:val="18"/>
              </w:rPr>
              <w:t>?</w:t>
            </w:r>
            <w:r w:rsidRPr="00D81EEB">
              <w:rPr>
                <w:rFonts w:ascii="Arial Narrow" w:hAnsi="Arial Narrow" w:cs="Calibri"/>
                <w:b/>
                <w:bCs/>
                <w:sz w:val="18"/>
                <w:szCs w:val="18"/>
              </w:rPr>
              <w:br/>
            </w:r>
            <w:r w:rsidRPr="00D81EEB">
              <w:rPr>
                <w:rFonts w:ascii="Arial Narrow" w:hAnsi="Arial Narrow" w:cs="Calibri"/>
                <w:sz w:val="18"/>
                <w:szCs w:val="18"/>
              </w:rPr>
              <w:t xml:space="preserve">                                                                                                                             </w:t>
            </w:r>
            <w:r w:rsidRPr="00D81EEB">
              <w:rPr>
                <w:rFonts w:ascii="Arial Narrow" w:hAnsi="Arial Narrow" w:cs="Calibri"/>
                <w:b/>
                <w:bCs/>
                <w:sz w:val="18"/>
                <w:szCs w:val="18"/>
              </w:rPr>
              <w:t xml:space="preserve">Si: </w:t>
            </w:r>
            <w:r w:rsidRPr="00D81EEB">
              <w:rPr>
                <w:rFonts w:ascii="Arial Narrow" w:hAnsi="Arial Narrow" w:cs="Calibri"/>
                <w:sz w:val="18"/>
                <w:szCs w:val="18"/>
              </w:rPr>
              <w:t>Continúe con la actividad 1</w:t>
            </w:r>
            <w:r w:rsidR="00A2091C" w:rsidRPr="00D81EEB">
              <w:rPr>
                <w:rFonts w:ascii="Arial Narrow" w:hAnsi="Arial Narrow" w:cs="Calibri"/>
                <w:sz w:val="18"/>
                <w:szCs w:val="18"/>
              </w:rPr>
              <w:t>1</w:t>
            </w:r>
            <w:r w:rsidRPr="00D81EEB">
              <w:rPr>
                <w:rFonts w:ascii="Arial Narrow" w:hAnsi="Arial Narrow" w:cs="Calibri"/>
                <w:sz w:val="18"/>
                <w:szCs w:val="18"/>
              </w:rPr>
              <w:t xml:space="preserve">                    </w:t>
            </w:r>
          </w:p>
          <w:p w14:paraId="24D5E15B" w14:textId="77777777" w:rsidR="00DD551F" w:rsidRPr="00D81EEB" w:rsidRDefault="00DD551F" w:rsidP="00AB6AA6">
            <w:pPr>
              <w:jc w:val="both"/>
              <w:rPr>
                <w:rFonts w:ascii="Arial Narrow" w:hAnsi="Arial Narrow" w:cs="Calibri"/>
                <w:b/>
                <w:bCs/>
                <w:sz w:val="18"/>
                <w:szCs w:val="18"/>
              </w:rPr>
            </w:pPr>
          </w:p>
          <w:p w14:paraId="575C690A" w14:textId="07C3D87B" w:rsidR="009D0C27" w:rsidRPr="00D81EEB" w:rsidRDefault="009D0C27" w:rsidP="00AB6AA6">
            <w:pPr>
              <w:jc w:val="both"/>
              <w:rPr>
                <w:rFonts w:ascii="Arial Narrow" w:hAnsi="Arial Narrow" w:cs="Calibri"/>
                <w:sz w:val="18"/>
                <w:szCs w:val="18"/>
              </w:rPr>
            </w:pPr>
            <w:r w:rsidRPr="00D81EEB">
              <w:rPr>
                <w:rFonts w:ascii="Arial Narrow" w:hAnsi="Arial Narrow" w:cs="Calibri"/>
                <w:b/>
                <w:bCs/>
                <w:sz w:val="18"/>
                <w:szCs w:val="18"/>
              </w:rPr>
              <w:t>No:</w:t>
            </w:r>
            <w:r w:rsidRPr="00D81EEB">
              <w:rPr>
                <w:rFonts w:ascii="Arial Narrow" w:hAnsi="Arial Narrow" w:cs="Calibri"/>
                <w:sz w:val="18"/>
                <w:szCs w:val="18"/>
              </w:rPr>
              <w:t xml:space="preserve"> Continúe con la actividad 0</w:t>
            </w:r>
            <w:r w:rsidR="007A70C8" w:rsidRPr="00D81EEB">
              <w:rPr>
                <w:rFonts w:ascii="Arial Narrow" w:hAnsi="Arial Narrow" w:cs="Calibri"/>
                <w:sz w:val="18"/>
                <w:szCs w:val="18"/>
              </w:rPr>
              <w:t>5</w:t>
            </w:r>
          </w:p>
          <w:p w14:paraId="0F3687B1" w14:textId="77777777" w:rsidR="009D0C27" w:rsidRPr="00D81EEB" w:rsidRDefault="009D0C27" w:rsidP="00AB6AA6">
            <w:pPr>
              <w:jc w:val="both"/>
              <w:rPr>
                <w:rFonts w:ascii="Arial Narrow" w:hAnsi="Arial Narrow" w:cs="Calibri"/>
                <w:sz w:val="18"/>
                <w:szCs w:val="18"/>
              </w:rPr>
            </w:pPr>
          </w:p>
          <w:p w14:paraId="02CD4893" w14:textId="3A0049B9" w:rsidR="009D0C27" w:rsidRPr="00D81EEB" w:rsidRDefault="009D0C27" w:rsidP="00AB6AA6">
            <w:pPr>
              <w:jc w:val="both"/>
              <w:rPr>
                <w:rFonts w:ascii="Verdana" w:hAnsi="Verdana"/>
                <w:noProof/>
                <w:color w:val="FF0000"/>
                <w:sz w:val="18"/>
                <w:szCs w:val="18"/>
              </w:rPr>
            </w:pPr>
            <w:r w:rsidRPr="00D81EEB">
              <w:rPr>
                <w:rFonts w:ascii="Arial Narrow" w:hAnsi="Arial Narrow" w:cs="Calibri"/>
                <w:b/>
                <w:bCs/>
                <w:sz w:val="18"/>
                <w:szCs w:val="18"/>
              </w:rPr>
              <w:t>Nota 1:</w:t>
            </w:r>
            <w:r w:rsidRPr="00D81EEB">
              <w:rPr>
                <w:rFonts w:ascii="Arial Narrow" w:hAnsi="Arial Narrow" w:cs="Calibri"/>
                <w:color w:val="FF0000"/>
                <w:sz w:val="18"/>
                <w:szCs w:val="18"/>
              </w:rPr>
              <w:t xml:space="preserve"> </w:t>
            </w:r>
            <w:r w:rsidRPr="00D81EEB">
              <w:rPr>
                <w:rFonts w:ascii="Arial Narrow" w:hAnsi="Arial Narrow" w:cs="Calibri"/>
                <w:b/>
                <w:bCs/>
                <w:sz w:val="18"/>
                <w:szCs w:val="18"/>
              </w:rPr>
              <w:t>Remítase al Manual de ingreso por Vía Judicial.</w:t>
            </w:r>
          </w:p>
        </w:tc>
        <w:tc>
          <w:tcPr>
            <w:tcW w:w="712" w:type="pct"/>
            <w:shd w:val="clear" w:color="auto" w:fill="E7E6E6" w:themeFill="background2"/>
            <w:vAlign w:val="center"/>
          </w:tcPr>
          <w:p w14:paraId="18CEB721" w14:textId="0B9BB8DF" w:rsidR="009D0C27" w:rsidRPr="00D81EEB" w:rsidRDefault="009D0C27" w:rsidP="00AB6AA6">
            <w:pPr>
              <w:jc w:val="center"/>
              <w:rPr>
                <w:rFonts w:ascii="Verdana" w:hAnsi="Verdana"/>
                <w:sz w:val="18"/>
                <w:szCs w:val="18"/>
              </w:rPr>
            </w:pPr>
            <w:r w:rsidRPr="00D81EEB">
              <w:rPr>
                <w:rFonts w:ascii="Arial Narrow" w:hAnsi="Arial Narrow" w:cs="Calibri"/>
                <w:sz w:val="18"/>
                <w:szCs w:val="18"/>
              </w:rPr>
              <w:t>Correo Electrónico y/o herramienta LEX.</w:t>
            </w:r>
          </w:p>
        </w:tc>
        <w:tc>
          <w:tcPr>
            <w:tcW w:w="712" w:type="pct"/>
            <w:shd w:val="clear" w:color="auto" w:fill="E7E6E6" w:themeFill="background2"/>
            <w:vAlign w:val="center"/>
          </w:tcPr>
          <w:p w14:paraId="4D542F26" w14:textId="70100C84" w:rsidR="009D0C27" w:rsidRPr="00D81EEB" w:rsidRDefault="009D0C27" w:rsidP="00AB6AA6">
            <w:pPr>
              <w:jc w:val="center"/>
              <w:rPr>
                <w:rFonts w:ascii="Verdana" w:hAnsi="Verdana"/>
                <w:sz w:val="18"/>
                <w:szCs w:val="18"/>
              </w:rPr>
            </w:pPr>
            <w:r w:rsidRPr="00D81EEB">
              <w:rPr>
                <w:rFonts w:ascii="Arial Narrow" w:hAnsi="Arial Narrow" w:cs="Calibri"/>
                <w:sz w:val="18"/>
                <w:szCs w:val="18"/>
              </w:rPr>
              <w:t>Analista del procedimiento.</w:t>
            </w:r>
          </w:p>
        </w:tc>
        <w:tc>
          <w:tcPr>
            <w:tcW w:w="652" w:type="pct"/>
            <w:shd w:val="clear" w:color="auto" w:fill="E7E6E6" w:themeFill="background2"/>
            <w:vAlign w:val="center"/>
          </w:tcPr>
          <w:p w14:paraId="703BF203" w14:textId="1954AFA7" w:rsidR="007A1011" w:rsidRDefault="00A1720D" w:rsidP="00CC46A8">
            <w:pPr>
              <w:tabs>
                <w:tab w:val="left" w:pos="2035"/>
              </w:tabs>
              <w:jc w:val="center"/>
              <w:rPr>
                <w:rFonts w:ascii="Arial Narrow" w:hAnsi="Arial Narrow" w:cs="Calibri"/>
                <w:sz w:val="18"/>
                <w:szCs w:val="18"/>
              </w:rPr>
            </w:pPr>
            <w:hyperlink r:id="rId20" w:tgtFrame="_blank" w:history="1">
              <w:r w:rsidR="007A1011" w:rsidRPr="00D81EEB">
                <w:rPr>
                  <w:rFonts w:ascii="Arial Narrow" w:hAnsi="Arial Narrow" w:cs="Calibri"/>
                  <w:sz w:val="18"/>
                  <w:szCs w:val="18"/>
                </w:rPr>
                <w:t>Formato Trazabilidad Vía Judicial </w:t>
              </w:r>
            </w:hyperlink>
          </w:p>
          <w:p w14:paraId="60E34C8B" w14:textId="77777777" w:rsidR="00D81EEB" w:rsidRPr="00D81EEB" w:rsidRDefault="00D81EEB" w:rsidP="00CC46A8">
            <w:pPr>
              <w:tabs>
                <w:tab w:val="left" w:pos="2035"/>
              </w:tabs>
              <w:jc w:val="center"/>
              <w:rPr>
                <w:rFonts w:ascii="Verdana" w:hAnsi="Verdana"/>
                <w:sz w:val="18"/>
                <w:szCs w:val="18"/>
                <w:lang w:val="es-CO"/>
              </w:rPr>
            </w:pPr>
          </w:p>
          <w:p w14:paraId="57E553A2" w14:textId="08469FA0" w:rsidR="007A1011" w:rsidRDefault="007A1011" w:rsidP="00CC46A8">
            <w:pPr>
              <w:jc w:val="center"/>
              <w:rPr>
                <w:rFonts w:ascii="Arial Narrow" w:hAnsi="Arial Narrow" w:cs="Calibri"/>
                <w:sz w:val="18"/>
                <w:szCs w:val="18"/>
              </w:rPr>
            </w:pPr>
            <w:r w:rsidRPr="00D81EEB">
              <w:rPr>
                <w:rFonts w:ascii="Arial Narrow" w:hAnsi="Arial Narrow" w:cs="Calibri"/>
                <w:sz w:val="18"/>
                <w:szCs w:val="18"/>
              </w:rPr>
              <w:t xml:space="preserve">Formato Matriz de Ingreso al RUV </w:t>
            </w:r>
            <w:r w:rsidR="00D81EEB">
              <w:rPr>
                <w:rFonts w:ascii="Arial Narrow" w:hAnsi="Arial Narrow" w:cs="Calibri"/>
                <w:sz w:val="18"/>
                <w:szCs w:val="18"/>
              </w:rPr>
              <w:t>–</w:t>
            </w:r>
            <w:r w:rsidRPr="00D81EEB">
              <w:rPr>
                <w:rFonts w:ascii="Arial Narrow" w:hAnsi="Arial Narrow" w:cs="Calibri"/>
                <w:sz w:val="18"/>
                <w:szCs w:val="18"/>
              </w:rPr>
              <w:t xml:space="preserve"> RT</w:t>
            </w:r>
          </w:p>
          <w:p w14:paraId="280971F4" w14:textId="77777777" w:rsidR="00D81EEB" w:rsidRPr="00D81EEB" w:rsidRDefault="00D81EEB" w:rsidP="00CC46A8">
            <w:pPr>
              <w:jc w:val="center"/>
              <w:rPr>
                <w:rFonts w:ascii="Arial Narrow" w:hAnsi="Arial Narrow" w:cs="Calibri"/>
                <w:sz w:val="18"/>
                <w:szCs w:val="18"/>
              </w:rPr>
            </w:pPr>
          </w:p>
          <w:p w14:paraId="31A1AD8E" w14:textId="71DE1445" w:rsidR="009D0C27" w:rsidRPr="00D81EEB" w:rsidRDefault="007A1011" w:rsidP="00CC46A8">
            <w:pPr>
              <w:jc w:val="center"/>
              <w:rPr>
                <w:rFonts w:ascii="Arial Narrow" w:hAnsi="Arial Narrow" w:cs="Calibri"/>
                <w:sz w:val="18"/>
                <w:szCs w:val="18"/>
              </w:rPr>
            </w:pPr>
            <w:r w:rsidRPr="00D81EEB">
              <w:rPr>
                <w:rFonts w:ascii="Arial Narrow" w:hAnsi="Arial Narrow" w:cs="Calibri"/>
                <w:sz w:val="18"/>
                <w:szCs w:val="18"/>
              </w:rPr>
              <w:t>Formato Matriz de Ingreso al RUV - JYP</w:t>
            </w:r>
          </w:p>
        </w:tc>
      </w:tr>
      <w:tr w:rsidR="009D0C27" w:rsidRPr="002758DE" w14:paraId="4CEF86C5" w14:textId="77777777" w:rsidTr="003B5970">
        <w:trPr>
          <w:trHeight w:val="1712"/>
          <w:jc w:val="center"/>
        </w:trPr>
        <w:tc>
          <w:tcPr>
            <w:tcW w:w="267" w:type="pct"/>
            <w:tcBorders>
              <w:right w:val="single" w:sz="4" w:space="0" w:color="auto"/>
            </w:tcBorders>
            <w:shd w:val="clear" w:color="auto" w:fill="FFFFFF"/>
            <w:vAlign w:val="center"/>
          </w:tcPr>
          <w:p w14:paraId="2097952D" w14:textId="63C1CB19" w:rsidR="009D0C27" w:rsidRPr="007722C2" w:rsidRDefault="007A70C8" w:rsidP="00AB6AA6">
            <w:pPr>
              <w:tabs>
                <w:tab w:val="left" w:pos="374"/>
              </w:tabs>
              <w:ind w:left="360" w:hanging="270"/>
              <w:rPr>
                <w:rFonts w:ascii="Verdana" w:hAnsi="Verdana"/>
                <w:b/>
                <w:bCs/>
                <w:sz w:val="20"/>
                <w:szCs w:val="20"/>
              </w:rPr>
            </w:pPr>
            <w:r>
              <w:rPr>
                <w:rFonts w:ascii="Verdana" w:hAnsi="Verdana"/>
                <w:b/>
                <w:bCs/>
                <w:sz w:val="20"/>
                <w:szCs w:val="20"/>
              </w:rPr>
              <w:t>5</w:t>
            </w:r>
            <w:r w:rsidR="009D0C27">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7242A0E8" w14:textId="77777777" w:rsidR="009D0C27" w:rsidRPr="002758DE" w:rsidRDefault="009D0C27" w:rsidP="00AB6AA6">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68289795" w14:textId="356C75FD" w:rsidR="009D0C27" w:rsidRPr="00D81EEB" w:rsidRDefault="009D0C27" w:rsidP="00AB6AA6">
            <w:pPr>
              <w:jc w:val="both"/>
              <w:rPr>
                <w:rFonts w:ascii="Verdana" w:hAnsi="Verdana"/>
                <w:sz w:val="18"/>
                <w:szCs w:val="18"/>
              </w:rPr>
            </w:pPr>
            <w:r w:rsidRPr="00D81EEB">
              <w:rPr>
                <w:rFonts w:ascii="Arial Narrow" w:hAnsi="Arial Narrow" w:cs="Calibri"/>
                <w:color w:val="000000"/>
                <w:sz w:val="18"/>
                <w:szCs w:val="18"/>
              </w:rPr>
              <w:t xml:space="preserve">Identificar las diferentes pretensiones e insumos faltantes y registrar la información. </w:t>
            </w:r>
          </w:p>
        </w:tc>
        <w:tc>
          <w:tcPr>
            <w:tcW w:w="712" w:type="pct"/>
            <w:shd w:val="clear" w:color="auto" w:fill="FFFFFF"/>
            <w:vAlign w:val="center"/>
          </w:tcPr>
          <w:p w14:paraId="53ECDA89" w14:textId="3399CC8B" w:rsidR="00CC46A8" w:rsidRPr="00D81EEB" w:rsidRDefault="00CC46A8" w:rsidP="00CC46A8">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1AA46560" w14:textId="4C37DE98" w:rsidR="009D0C27" w:rsidRPr="00D81EEB" w:rsidRDefault="00CC46A8" w:rsidP="00CC46A8">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FFFFFF"/>
            <w:vAlign w:val="center"/>
          </w:tcPr>
          <w:p w14:paraId="2FD1E3FA" w14:textId="27523796" w:rsidR="009D0C27" w:rsidRPr="00D81EEB" w:rsidRDefault="009D0C27" w:rsidP="00AB6AA6">
            <w:pPr>
              <w:jc w:val="center"/>
              <w:rPr>
                <w:rFonts w:ascii="Verdana" w:hAnsi="Verdana"/>
                <w:sz w:val="18"/>
                <w:szCs w:val="18"/>
              </w:rPr>
            </w:pPr>
            <w:r w:rsidRPr="00D81EEB">
              <w:rPr>
                <w:rFonts w:ascii="Arial Narrow" w:hAnsi="Arial Narrow" w:cs="Calibri"/>
                <w:sz w:val="18"/>
                <w:szCs w:val="18"/>
              </w:rPr>
              <w:t>Analista del procedimiento.</w:t>
            </w:r>
          </w:p>
        </w:tc>
        <w:tc>
          <w:tcPr>
            <w:tcW w:w="652" w:type="pct"/>
            <w:shd w:val="clear" w:color="auto" w:fill="FFFFFF"/>
            <w:vAlign w:val="center"/>
          </w:tcPr>
          <w:p w14:paraId="2A08EB85" w14:textId="4015B687" w:rsidR="007A1011" w:rsidRPr="00D81EEB" w:rsidRDefault="00A1720D" w:rsidP="00CC46A8">
            <w:pPr>
              <w:tabs>
                <w:tab w:val="left" w:pos="2035"/>
              </w:tabs>
              <w:jc w:val="center"/>
              <w:rPr>
                <w:rFonts w:ascii="Verdana" w:hAnsi="Verdana"/>
                <w:sz w:val="18"/>
                <w:szCs w:val="18"/>
                <w:lang w:val="es-CO"/>
              </w:rPr>
            </w:pPr>
            <w:hyperlink r:id="rId21" w:tgtFrame="_blank" w:history="1">
              <w:r w:rsidR="007A1011" w:rsidRPr="00D81EEB">
                <w:rPr>
                  <w:rFonts w:ascii="Arial Narrow" w:hAnsi="Arial Narrow" w:cs="Calibri"/>
                  <w:sz w:val="18"/>
                  <w:szCs w:val="18"/>
                </w:rPr>
                <w:t>Formato Trazabilidad Vía Judicial. </w:t>
              </w:r>
            </w:hyperlink>
          </w:p>
          <w:p w14:paraId="3BDB015B" w14:textId="6EDD6FC4" w:rsidR="007A1011" w:rsidRPr="00D81EEB" w:rsidRDefault="007A1011" w:rsidP="00CC46A8">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2223A7F8" w14:textId="67CA0454" w:rsidR="009D0C27" w:rsidRPr="00D81EEB" w:rsidRDefault="007A1011" w:rsidP="00CC46A8">
            <w:pPr>
              <w:jc w:val="center"/>
              <w:rPr>
                <w:rFonts w:ascii="Verdana" w:hAnsi="Verdana"/>
                <w:sz w:val="18"/>
                <w:szCs w:val="18"/>
              </w:rPr>
            </w:pPr>
            <w:r w:rsidRPr="00D81EEB">
              <w:rPr>
                <w:rFonts w:ascii="Arial Narrow" w:hAnsi="Arial Narrow" w:cs="Calibri"/>
                <w:sz w:val="18"/>
                <w:szCs w:val="18"/>
              </w:rPr>
              <w:t>Formato Matriz de Ingreso al RUV - JYP</w:t>
            </w:r>
            <w:r w:rsidR="006629CA" w:rsidRPr="00D81EEB">
              <w:rPr>
                <w:rFonts w:ascii="Arial Narrow" w:hAnsi="Arial Narrow" w:cs="Calibri"/>
                <w:sz w:val="18"/>
                <w:szCs w:val="18"/>
              </w:rPr>
              <w:t>.</w:t>
            </w:r>
          </w:p>
        </w:tc>
      </w:tr>
      <w:tr w:rsidR="009D0C27" w:rsidRPr="002758DE" w14:paraId="6955888E" w14:textId="77777777" w:rsidTr="003B5970">
        <w:trPr>
          <w:trHeight w:val="1411"/>
          <w:jc w:val="center"/>
        </w:trPr>
        <w:tc>
          <w:tcPr>
            <w:tcW w:w="267" w:type="pct"/>
            <w:tcBorders>
              <w:right w:val="single" w:sz="4" w:space="0" w:color="auto"/>
            </w:tcBorders>
            <w:shd w:val="clear" w:color="auto" w:fill="FFFFFF"/>
            <w:vAlign w:val="center"/>
          </w:tcPr>
          <w:p w14:paraId="1C121DD1" w14:textId="43447998" w:rsidR="009D0C27" w:rsidRPr="007722C2" w:rsidRDefault="007A70C8" w:rsidP="00AB6AA6">
            <w:pPr>
              <w:ind w:left="142"/>
              <w:jc w:val="center"/>
              <w:rPr>
                <w:rFonts w:ascii="Verdana" w:hAnsi="Verdana"/>
                <w:b/>
                <w:bCs/>
                <w:sz w:val="20"/>
                <w:szCs w:val="20"/>
              </w:rPr>
            </w:pPr>
            <w:r>
              <w:rPr>
                <w:rFonts w:ascii="Verdana" w:hAnsi="Verdana"/>
                <w:b/>
                <w:bCs/>
                <w:sz w:val="20"/>
                <w:szCs w:val="20"/>
              </w:rPr>
              <w:lastRenderedPageBreak/>
              <w:t>6</w:t>
            </w:r>
            <w:r w:rsidR="009D0C27">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7E0EA421" w14:textId="77777777" w:rsidR="009D0C27" w:rsidRPr="002758DE" w:rsidRDefault="009D0C27" w:rsidP="00AB6AA6">
            <w:pPr>
              <w:jc w:val="center"/>
              <w:rPr>
                <w:rFonts w:ascii="Verdana" w:hAnsi="Verdana"/>
                <w:noProof/>
                <w:sz w:val="20"/>
                <w:szCs w:val="20"/>
              </w:rPr>
            </w:pPr>
          </w:p>
        </w:tc>
        <w:tc>
          <w:tcPr>
            <w:tcW w:w="1426" w:type="pct"/>
            <w:tcBorders>
              <w:left w:val="single" w:sz="4" w:space="0" w:color="auto"/>
            </w:tcBorders>
            <w:shd w:val="clear" w:color="auto" w:fill="auto"/>
            <w:vAlign w:val="center"/>
          </w:tcPr>
          <w:p w14:paraId="69D51AE2" w14:textId="77777777" w:rsidR="009D0C27" w:rsidRPr="00D81EEB" w:rsidRDefault="009D0C27" w:rsidP="00AB6AA6">
            <w:pPr>
              <w:jc w:val="both"/>
              <w:rPr>
                <w:rFonts w:ascii="Arial Narrow" w:hAnsi="Arial Narrow" w:cs="Calibri"/>
                <w:color w:val="000000"/>
                <w:sz w:val="18"/>
                <w:szCs w:val="18"/>
              </w:rPr>
            </w:pPr>
            <w:r w:rsidRPr="00D81EEB">
              <w:rPr>
                <w:rFonts w:ascii="Arial Narrow" w:hAnsi="Arial Narrow" w:cs="Calibri"/>
                <w:color w:val="000000"/>
                <w:sz w:val="18"/>
                <w:szCs w:val="18"/>
              </w:rPr>
              <w:t xml:space="preserve">Remitir mediante correo electrónico al enlace de la dependencia que corresponda para el caso, el consolidado de las pretensiones, con el fin de obtener el insumo correspondiente. </w:t>
            </w:r>
          </w:p>
          <w:p w14:paraId="1B0E566B" w14:textId="4BDC9F39" w:rsidR="00D81EEB" w:rsidRPr="00D81EEB" w:rsidRDefault="00D81EEB" w:rsidP="00AB6AA6">
            <w:pPr>
              <w:jc w:val="both"/>
              <w:rPr>
                <w:rFonts w:ascii="Verdana" w:hAnsi="Verdana"/>
                <w:noProof/>
                <w:sz w:val="18"/>
                <w:szCs w:val="18"/>
              </w:rPr>
            </w:pPr>
          </w:p>
        </w:tc>
        <w:tc>
          <w:tcPr>
            <w:tcW w:w="712" w:type="pct"/>
            <w:shd w:val="clear" w:color="auto" w:fill="FFFFFF"/>
            <w:vAlign w:val="center"/>
          </w:tcPr>
          <w:p w14:paraId="70469A86" w14:textId="62DC5EC0" w:rsidR="00CC46A8" w:rsidRPr="00D81EEB" w:rsidRDefault="00CC46A8" w:rsidP="00CC46A8">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1015FACD" w14:textId="2788E71C" w:rsidR="009D0C27" w:rsidRPr="00D81EEB" w:rsidRDefault="00CC46A8" w:rsidP="00CC46A8">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FFFFFF"/>
            <w:vAlign w:val="center"/>
          </w:tcPr>
          <w:p w14:paraId="3643393B" w14:textId="6F2D07D0" w:rsidR="009D0C27" w:rsidRPr="00D81EEB" w:rsidRDefault="009D0C27" w:rsidP="00AB6AA6">
            <w:pPr>
              <w:jc w:val="center"/>
              <w:rPr>
                <w:rFonts w:ascii="Verdana" w:hAnsi="Verdana"/>
                <w:sz w:val="18"/>
                <w:szCs w:val="18"/>
              </w:rPr>
            </w:pPr>
            <w:r w:rsidRPr="00D81EEB">
              <w:rPr>
                <w:rFonts w:ascii="Arial Narrow" w:hAnsi="Arial Narrow" w:cs="Calibri"/>
                <w:sz w:val="18"/>
                <w:szCs w:val="18"/>
              </w:rPr>
              <w:t>Analista del procedimiento.</w:t>
            </w:r>
          </w:p>
        </w:tc>
        <w:tc>
          <w:tcPr>
            <w:tcW w:w="652" w:type="pct"/>
            <w:shd w:val="clear" w:color="auto" w:fill="FFFFFF"/>
            <w:vAlign w:val="center"/>
          </w:tcPr>
          <w:p w14:paraId="4BF74D19" w14:textId="476E4DC9" w:rsidR="009D0C27" w:rsidRPr="00D81EEB" w:rsidRDefault="009D0C27" w:rsidP="00CC46A8">
            <w:pPr>
              <w:jc w:val="center"/>
              <w:rPr>
                <w:rFonts w:ascii="Verdana" w:hAnsi="Verdana"/>
                <w:sz w:val="18"/>
                <w:szCs w:val="18"/>
              </w:rPr>
            </w:pPr>
            <w:r w:rsidRPr="00D81EEB">
              <w:rPr>
                <w:rFonts w:ascii="Arial Narrow" w:hAnsi="Arial Narrow" w:cs="Calibri"/>
                <w:color w:val="000000"/>
                <w:sz w:val="18"/>
                <w:szCs w:val="18"/>
              </w:rPr>
              <w:t>Correo Electrónico a las dependencias con la solicitud del insumo.</w:t>
            </w:r>
          </w:p>
        </w:tc>
      </w:tr>
      <w:tr w:rsidR="009D0C27" w:rsidRPr="002758DE" w14:paraId="15B1D916" w14:textId="77777777" w:rsidTr="003B5970">
        <w:trPr>
          <w:trHeight w:val="1572"/>
          <w:jc w:val="center"/>
        </w:trPr>
        <w:tc>
          <w:tcPr>
            <w:tcW w:w="267" w:type="pct"/>
            <w:tcBorders>
              <w:right w:val="single" w:sz="4" w:space="0" w:color="auto"/>
            </w:tcBorders>
            <w:shd w:val="clear" w:color="auto" w:fill="E7E6E6" w:themeFill="background2"/>
            <w:vAlign w:val="center"/>
          </w:tcPr>
          <w:p w14:paraId="501C0CF7" w14:textId="66210D91" w:rsidR="009D0C27" w:rsidRPr="007722C2" w:rsidRDefault="007A70C8" w:rsidP="00AB6AA6">
            <w:pPr>
              <w:ind w:left="142"/>
              <w:jc w:val="center"/>
              <w:rPr>
                <w:rFonts w:ascii="Verdana" w:hAnsi="Verdana"/>
                <w:b/>
                <w:bCs/>
                <w:sz w:val="20"/>
                <w:szCs w:val="20"/>
              </w:rPr>
            </w:pPr>
            <w:r>
              <w:rPr>
                <w:rFonts w:ascii="Verdana" w:hAnsi="Verdana"/>
                <w:b/>
                <w:bCs/>
                <w:sz w:val="20"/>
                <w:szCs w:val="20"/>
              </w:rPr>
              <w:t>7</w:t>
            </w:r>
            <w:r w:rsidR="009D0C27" w:rsidRPr="007722C2">
              <w:rPr>
                <w:rFonts w:ascii="Verdana" w:hAnsi="Verdana"/>
                <w:b/>
                <w:bCs/>
                <w:sz w:val="20"/>
                <w:szCs w:val="20"/>
              </w:rPr>
              <w:t>.</w:t>
            </w:r>
          </w:p>
          <w:p w14:paraId="11648C93" w14:textId="6C9E3843" w:rsidR="009D0C27" w:rsidRPr="007722C2" w:rsidRDefault="009D0C27" w:rsidP="00AB6AA6">
            <w:pPr>
              <w:ind w:left="142"/>
              <w:jc w:val="center"/>
              <w:rPr>
                <w:rFonts w:ascii="Verdana" w:hAnsi="Verdana"/>
                <w:b/>
                <w:bCs/>
                <w:sz w:val="20"/>
                <w:szCs w:val="20"/>
              </w:rPr>
            </w:pPr>
            <w:r w:rsidRPr="007722C2">
              <w:rPr>
                <w:rFonts w:ascii="Verdana" w:hAnsi="Verdana"/>
                <w:b/>
                <w:bCs/>
                <w:sz w:val="20"/>
                <w:szCs w:val="20"/>
              </w:rPr>
              <w:t>CP</w:t>
            </w:r>
          </w:p>
        </w:tc>
        <w:tc>
          <w:tcPr>
            <w:tcW w:w="1231" w:type="pct"/>
            <w:vMerge/>
            <w:tcBorders>
              <w:top w:val="nil"/>
              <w:left w:val="single" w:sz="4" w:space="0" w:color="auto"/>
              <w:bottom w:val="nil"/>
              <w:right w:val="single" w:sz="4" w:space="0" w:color="auto"/>
            </w:tcBorders>
            <w:shd w:val="clear" w:color="auto" w:fill="E7E6E6" w:themeFill="background2"/>
            <w:vAlign w:val="center"/>
          </w:tcPr>
          <w:p w14:paraId="5971A6D6" w14:textId="77777777" w:rsidR="009D0C27" w:rsidRPr="002758DE" w:rsidRDefault="009D0C27" w:rsidP="00AB6AA6">
            <w:pPr>
              <w:jc w:val="center"/>
              <w:rPr>
                <w:rFonts w:ascii="Verdana" w:hAnsi="Verdana"/>
                <w:noProof/>
                <w:sz w:val="20"/>
                <w:szCs w:val="20"/>
              </w:rPr>
            </w:pPr>
          </w:p>
        </w:tc>
        <w:tc>
          <w:tcPr>
            <w:tcW w:w="1426" w:type="pct"/>
            <w:tcBorders>
              <w:left w:val="single" w:sz="4" w:space="0" w:color="auto"/>
            </w:tcBorders>
            <w:shd w:val="clear" w:color="auto" w:fill="E7E6E6" w:themeFill="background2"/>
            <w:vAlign w:val="center"/>
          </w:tcPr>
          <w:p w14:paraId="36BCCD47" w14:textId="77777777" w:rsidR="00DD551F" w:rsidRPr="00D81EEB" w:rsidRDefault="00DD551F" w:rsidP="00AB6AA6">
            <w:pPr>
              <w:jc w:val="both"/>
              <w:rPr>
                <w:rFonts w:ascii="Arial Narrow" w:hAnsi="Arial Narrow" w:cs="Calibri"/>
                <w:color w:val="000000"/>
                <w:sz w:val="18"/>
                <w:szCs w:val="18"/>
              </w:rPr>
            </w:pPr>
          </w:p>
          <w:p w14:paraId="2D48265D" w14:textId="6B12792A" w:rsidR="009D0C27" w:rsidRPr="00D81EEB" w:rsidRDefault="00140EFA" w:rsidP="00AB6AA6">
            <w:pPr>
              <w:jc w:val="both"/>
              <w:rPr>
                <w:rFonts w:ascii="Arial Narrow" w:hAnsi="Arial Narrow" w:cs="Calibri"/>
                <w:b/>
                <w:bCs/>
                <w:color w:val="000000"/>
                <w:sz w:val="18"/>
                <w:szCs w:val="18"/>
              </w:rPr>
            </w:pPr>
            <w:r w:rsidRPr="00D81EEB">
              <w:rPr>
                <w:rFonts w:ascii="Arial Narrow" w:hAnsi="Arial Narrow" w:cs="Calibri"/>
                <w:color w:val="000000"/>
                <w:sz w:val="18"/>
                <w:szCs w:val="18"/>
              </w:rPr>
              <w:t>R</w:t>
            </w:r>
            <w:r w:rsidR="00367DC2" w:rsidRPr="00D81EEB">
              <w:rPr>
                <w:rFonts w:ascii="Arial Narrow" w:hAnsi="Arial Narrow" w:cs="Calibri"/>
                <w:color w:val="000000"/>
                <w:sz w:val="18"/>
                <w:szCs w:val="18"/>
              </w:rPr>
              <w:t>evisar</w:t>
            </w:r>
            <w:r w:rsidR="009D0C27" w:rsidRPr="00D81EEB">
              <w:rPr>
                <w:rFonts w:ascii="Arial Narrow" w:hAnsi="Arial Narrow" w:cs="Calibri"/>
                <w:color w:val="000000"/>
                <w:sz w:val="18"/>
                <w:szCs w:val="18"/>
              </w:rPr>
              <w:t xml:space="preserve"> la información y/o insumos enviados por las dependencias en </w:t>
            </w:r>
            <w:r w:rsidR="007A1011" w:rsidRPr="00D81EEB">
              <w:rPr>
                <w:rFonts w:ascii="Arial Narrow" w:hAnsi="Arial Narrow" w:cs="Calibri"/>
                <w:color w:val="000000"/>
                <w:sz w:val="18"/>
                <w:szCs w:val="18"/>
              </w:rPr>
              <w:t>los</w:t>
            </w:r>
            <w:r w:rsidR="009D0C27" w:rsidRPr="00D81EEB">
              <w:rPr>
                <w:rFonts w:ascii="Arial Narrow" w:hAnsi="Arial Narrow" w:cs="Calibri"/>
                <w:color w:val="000000"/>
                <w:sz w:val="18"/>
                <w:szCs w:val="18"/>
              </w:rPr>
              <w:t xml:space="preserve"> format</w:t>
            </w:r>
            <w:r w:rsidR="007A1011" w:rsidRPr="00D81EEB">
              <w:rPr>
                <w:rFonts w:ascii="Arial Narrow" w:hAnsi="Arial Narrow" w:cs="Calibri"/>
                <w:color w:val="000000"/>
                <w:sz w:val="18"/>
                <w:szCs w:val="18"/>
              </w:rPr>
              <w:t>os.</w:t>
            </w:r>
            <w:r w:rsidR="009D0C27" w:rsidRPr="00D81EEB">
              <w:rPr>
                <w:rFonts w:ascii="Arial Narrow" w:hAnsi="Arial Narrow" w:cs="Calibri"/>
                <w:color w:val="000000"/>
                <w:sz w:val="18"/>
                <w:szCs w:val="18"/>
              </w:rPr>
              <w:br/>
            </w:r>
          </w:p>
          <w:p w14:paraId="663A69E7" w14:textId="77777777" w:rsidR="0072411B" w:rsidRDefault="009D0C27" w:rsidP="00AB6AA6">
            <w:pPr>
              <w:jc w:val="both"/>
              <w:rPr>
                <w:rFonts w:ascii="Arial Narrow" w:hAnsi="Arial Narrow" w:cs="Calibri"/>
                <w:sz w:val="18"/>
                <w:szCs w:val="18"/>
              </w:rPr>
            </w:pPr>
            <w:r w:rsidRPr="00D81EEB">
              <w:rPr>
                <w:rFonts w:ascii="Arial Narrow" w:hAnsi="Arial Narrow" w:cs="Calibri"/>
                <w:b/>
                <w:bCs/>
                <w:color w:val="000000"/>
                <w:sz w:val="18"/>
                <w:szCs w:val="18"/>
              </w:rPr>
              <w:t>¿</w:t>
            </w:r>
            <w:r w:rsidRPr="00D81EEB">
              <w:rPr>
                <w:rFonts w:ascii="Arial Narrow" w:hAnsi="Arial Narrow" w:cs="Calibri"/>
                <w:color w:val="000000"/>
                <w:sz w:val="18"/>
                <w:szCs w:val="18"/>
              </w:rPr>
              <w:t>El insumo corresponde a lo requerido</w:t>
            </w:r>
            <w:r w:rsidRPr="00D81EEB">
              <w:rPr>
                <w:rFonts w:ascii="Arial Narrow" w:hAnsi="Arial Narrow" w:cs="Calibri"/>
                <w:b/>
                <w:bCs/>
                <w:color w:val="000000"/>
                <w:sz w:val="18"/>
                <w:szCs w:val="18"/>
              </w:rPr>
              <w:t>?</w:t>
            </w:r>
            <w:r w:rsidRPr="00D81EEB">
              <w:rPr>
                <w:rFonts w:ascii="Arial Narrow" w:hAnsi="Arial Narrow" w:cs="Calibri"/>
                <w:color w:val="000000"/>
                <w:sz w:val="18"/>
                <w:szCs w:val="18"/>
              </w:rPr>
              <w:br/>
            </w:r>
            <w:r w:rsidRPr="00D81EEB">
              <w:rPr>
                <w:rFonts w:ascii="Arial Narrow" w:hAnsi="Arial Narrow" w:cs="Calibri"/>
                <w:color w:val="000000"/>
                <w:sz w:val="18"/>
                <w:szCs w:val="18"/>
              </w:rPr>
              <w:br/>
            </w:r>
            <w:r w:rsidRPr="00D81EEB">
              <w:rPr>
                <w:rFonts w:ascii="Arial Narrow" w:hAnsi="Arial Narrow" w:cs="Calibri"/>
                <w:b/>
                <w:bCs/>
                <w:sz w:val="18"/>
                <w:szCs w:val="18"/>
              </w:rPr>
              <w:t xml:space="preserve">Si: </w:t>
            </w:r>
            <w:r w:rsidRPr="00D81EEB">
              <w:rPr>
                <w:rFonts w:ascii="Arial Narrow" w:hAnsi="Arial Narrow" w:cs="Calibri"/>
                <w:sz w:val="18"/>
                <w:szCs w:val="18"/>
              </w:rPr>
              <w:t xml:space="preserve">Continúe con la actividad </w:t>
            </w:r>
            <w:r w:rsidR="0000194D" w:rsidRPr="00D81EEB">
              <w:rPr>
                <w:rFonts w:ascii="Arial Narrow" w:hAnsi="Arial Narrow" w:cs="Calibri"/>
                <w:sz w:val="18"/>
                <w:szCs w:val="18"/>
              </w:rPr>
              <w:t>9</w:t>
            </w:r>
            <w:r w:rsidRPr="00D81EEB">
              <w:rPr>
                <w:rFonts w:ascii="Arial Narrow" w:hAnsi="Arial Narrow" w:cs="Calibri"/>
                <w:sz w:val="18"/>
                <w:szCs w:val="18"/>
              </w:rPr>
              <w:t xml:space="preserve">                       </w:t>
            </w:r>
          </w:p>
          <w:p w14:paraId="3A6A0AA5" w14:textId="6E419D3F" w:rsidR="009D0C27" w:rsidRPr="00D81EEB" w:rsidRDefault="009D0C27" w:rsidP="00AB6AA6">
            <w:pPr>
              <w:jc w:val="both"/>
              <w:rPr>
                <w:rFonts w:ascii="Arial Narrow" w:hAnsi="Arial Narrow" w:cs="Calibri"/>
                <w:sz w:val="18"/>
                <w:szCs w:val="18"/>
              </w:rPr>
            </w:pPr>
            <w:r w:rsidRPr="00D81EEB">
              <w:rPr>
                <w:rFonts w:ascii="Arial Narrow" w:hAnsi="Arial Narrow" w:cs="Calibri"/>
                <w:b/>
                <w:bCs/>
                <w:sz w:val="18"/>
                <w:szCs w:val="18"/>
              </w:rPr>
              <w:t xml:space="preserve">No: </w:t>
            </w:r>
            <w:r w:rsidRPr="00D81EEB">
              <w:rPr>
                <w:rFonts w:ascii="Arial Narrow" w:hAnsi="Arial Narrow" w:cs="Calibri"/>
                <w:sz w:val="18"/>
                <w:szCs w:val="18"/>
              </w:rPr>
              <w:t xml:space="preserve">Continúe con la actividad </w:t>
            </w:r>
            <w:r w:rsidR="00A2091C" w:rsidRPr="00D81EEB">
              <w:rPr>
                <w:rFonts w:ascii="Arial Narrow" w:hAnsi="Arial Narrow" w:cs="Calibri"/>
                <w:sz w:val="18"/>
                <w:szCs w:val="18"/>
              </w:rPr>
              <w:t>8</w:t>
            </w:r>
          </w:p>
          <w:p w14:paraId="485D152C" w14:textId="77777777" w:rsidR="00DD551F" w:rsidRPr="00D81EEB" w:rsidRDefault="00DD551F" w:rsidP="00AB6AA6">
            <w:pPr>
              <w:jc w:val="both"/>
              <w:rPr>
                <w:rFonts w:ascii="Verdana" w:hAnsi="Verdana"/>
                <w:sz w:val="18"/>
                <w:szCs w:val="18"/>
              </w:rPr>
            </w:pPr>
          </w:p>
          <w:p w14:paraId="7936B155" w14:textId="3BF5CE1B" w:rsidR="00DD551F" w:rsidRPr="00D81EEB" w:rsidRDefault="00DD551F" w:rsidP="00AB6AA6">
            <w:pPr>
              <w:jc w:val="both"/>
              <w:rPr>
                <w:rFonts w:ascii="Verdana" w:hAnsi="Verdana"/>
                <w:sz w:val="18"/>
                <w:szCs w:val="18"/>
              </w:rPr>
            </w:pPr>
          </w:p>
        </w:tc>
        <w:tc>
          <w:tcPr>
            <w:tcW w:w="712" w:type="pct"/>
            <w:shd w:val="clear" w:color="auto" w:fill="E7E6E6" w:themeFill="background2"/>
            <w:vAlign w:val="center"/>
          </w:tcPr>
          <w:p w14:paraId="423DF4BA" w14:textId="6184A5D1" w:rsidR="009D0C27" w:rsidRPr="00D81EEB" w:rsidRDefault="009D0C27" w:rsidP="00AB6AA6">
            <w:pPr>
              <w:jc w:val="center"/>
              <w:rPr>
                <w:rFonts w:ascii="Verdana" w:hAnsi="Verdana"/>
                <w:sz w:val="18"/>
                <w:szCs w:val="18"/>
              </w:rPr>
            </w:pPr>
            <w:r w:rsidRPr="00D81EEB">
              <w:rPr>
                <w:rFonts w:ascii="Arial Narrow" w:hAnsi="Arial Narrow" w:cs="Calibri"/>
                <w:color w:val="000000"/>
                <w:sz w:val="18"/>
                <w:szCs w:val="18"/>
              </w:rPr>
              <w:t xml:space="preserve">Correo Electrónico con el Insumo </w:t>
            </w:r>
          </w:p>
        </w:tc>
        <w:tc>
          <w:tcPr>
            <w:tcW w:w="712" w:type="pct"/>
            <w:shd w:val="clear" w:color="auto" w:fill="E7E6E6" w:themeFill="background2"/>
            <w:vAlign w:val="center"/>
          </w:tcPr>
          <w:p w14:paraId="5DE25E4F" w14:textId="5D0454B6" w:rsidR="009D0C27" w:rsidRPr="00D81EEB" w:rsidRDefault="009D0C27" w:rsidP="00AB6AA6">
            <w:pPr>
              <w:jc w:val="center"/>
              <w:rPr>
                <w:rFonts w:ascii="Verdana" w:hAnsi="Verdana"/>
                <w:sz w:val="18"/>
                <w:szCs w:val="18"/>
              </w:rPr>
            </w:pPr>
            <w:r w:rsidRPr="00D81EEB">
              <w:rPr>
                <w:rFonts w:ascii="Arial Narrow" w:hAnsi="Arial Narrow" w:cs="Calibri"/>
                <w:sz w:val="18"/>
                <w:szCs w:val="18"/>
              </w:rPr>
              <w:t>Analista de procedimiento.</w:t>
            </w:r>
          </w:p>
        </w:tc>
        <w:tc>
          <w:tcPr>
            <w:tcW w:w="652" w:type="pct"/>
            <w:shd w:val="clear" w:color="auto" w:fill="E7E6E6" w:themeFill="background2"/>
            <w:vAlign w:val="center"/>
          </w:tcPr>
          <w:p w14:paraId="56526272" w14:textId="0E43E4D9" w:rsidR="009D0C27" w:rsidRPr="00D81EEB" w:rsidRDefault="009D0C27" w:rsidP="00CC46A8">
            <w:pPr>
              <w:tabs>
                <w:tab w:val="left" w:pos="2035"/>
              </w:tabs>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152A6002" w14:textId="50CE5A33" w:rsidR="009D0C27" w:rsidRPr="00D81EEB" w:rsidRDefault="00CC46A8" w:rsidP="00CC46A8">
            <w:pPr>
              <w:jc w:val="center"/>
              <w:rPr>
                <w:rFonts w:ascii="Verdana" w:hAnsi="Verdana"/>
                <w:sz w:val="18"/>
                <w:szCs w:val="18"/>
              </w:rPr>
            </w:pPr>
            <w:r w:rsidRPr="00D81EEB">
              <w:rPr>
                <w:noProof/>
                <w:sz w:val="18"/>
                <w:szCs w:val="18"/>
              </w:rPr>
              <mc:AlternateContent>
                <mc:Choice Requires="wps">
                  <w:drawing>
                    <wp:anchor distT="0" distB="0" distL="114300" distR="114300" simplePos="0" relativeHeight="252188672" behindDoc="0" locked="0" layoutInCell="1" allowOverlap="1" wp14:anchorId="7754E919" wp14:editId="34B6B9B0">
                      <wp:simplePos x="0" y="0"/>
                      <wp:positionH relativeFrom="column">
                        <wp:posOffset>3462655</wp:posOffset>
                      </wp:positionH>
                      <wp:positionV relativeFrom="paragraph">
                        <wp:posOffset>284480</wp:posOffset>
                      </wp:positionV>
                      <wp:extent cx="0" cy="150495"/>
                      <wp:effectExtent l="76200" t="0" r="57150" b="59055"/>
                      <wp:wrapNone/>
                      <wp:docPr id="126" name="Conector recto de flecha 126"/>
                      <wp:cNvGraphicFramePr/>
                      <a:graphic xmlns:a="http://schemas.openxmlformats.org/drawingml/2006/main">
                        <a:graphicData uri="http://schemas.microsoft.com/office/word/2010/wordprocessingShape">
                          <wps:wsp>
                            <wps:cNvCnPr/>
                            <wps:spPr>
                              <a:xfrm>
                                <a:off x="0" y="0"/>
                                <a:ext cx="0" cy="150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E2D931" id="Conector recto de flecha 126" o:spid="_x0000_s1026" type="#_x0000_t32" style="position:absolute;margin-left:272.65pt;margin-top:22.4pt;width:0;height:11.8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" strokecolor="#4472c4 [3204]" strokeweight=".5pt">
                      <v:stroke endarrow="block" joinstyle="miter"/>
                    </v:shape>
                  </w:pict>
                </mc:Fallback>
              </mc:AlternateContent>
            </w:r>
            <w:r w:rsidR="009D0C27" w:rsidRPr="00D81EEB">
              <w:rPr>
                <w:rFonts w:ascii="Arial Narrow" w:hAnsi="Arial Narrow" w:cs="Calibri"/>
                <w:sz w:val="18"/>
                <w:szCs w:val="18"/>
              </w:rPr>
              <w:t>Formato Matriz de Ingreso al RUV - JYP.</w:t>
            </w:r>
          </w:p>
        </w:tc>
      </w:tr>
      <w:tr w:rsidR="009D0C27" w:rsidRPr="002758DE" w14:paraId="5FF9F3CD" w14:textId="77777777" w:rsidTr="003B5970">
        <w:trPr>
          <w:trHeight w:val="1683"/>
          <w:jc w:val="center"/>
        </w:trPr>
        <w:tc>
          <w:tcPr>
            <w:tcW w:w="267" w:type="pct"/>
            <w:tcBorders>
              <w:right w:val="single" w:sz="4" w:space="0" w:color="auto"/>
            </w:tcBorders>
            <w:shd w:val="clear" w:color="auto" w:fill="FFFFFF" w:themeFill="background1"/>
            <w:vAlign w:val="center"/>
          </w:tcPr>
          <w:p w14:paraId="750F1D1A" w14:textId="2A2B3897" w:rsidR="009D0C27" w:rsidRPr="007722C2" w:rsidRDefault="00CC46A8" w:rsidP="00AB6AA6">
            <w:pPr>
              <w:rPr>
                <w:rFonts w:ascii="Verdana" w:hAnsi="Verdana"/>
                <w:b/>
                <w:bCs/>
                <w:sz w:val="20"/>
                <w:szCs w:val="20"/>
              </w:rPr>
            </w:pPr>
            <w:r>
              <w:rPr>
                <w:rFonts w:ascii="Verdana" w:hAnsi="Verdana"/>
                <w:b/>
                <w:bCs/>
                <w:sz w:val="20"/>
                <w:szCs w:val="20"/>
              </w:rPr>
              <w:t>8</w:t>
            </w:r>
            <w:r w:rsidR="009D0C27" w:rsidRPr="007722C2">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themeFill="background1"/>
            <w:vAlign w:val="center"/>
          </w:tcPr>
          <w:p w14:paraId="5FDC6BF3" w14:textId="77777777" w:rsidR="009D0C27" w:rsidRPr="002758DE" w:rsidRDefault="009D0C27" w:rsidP="00AB6AA6">
            <w:pPr>
              <w:jc w:val="center"/>
              <w:rPr>
                <w:rFonts w:ascii="Verdana" w:hAnsi="Verdana"/>
                <w:noProof/>
                <w:sz w:val="20"/>
                <w:szCs w:val="20"/>
              </w:rPr>
            </w:pPr>
          </w:p>
        </w:tc>
        <w:tc>
          <w:tcPr>
            <w:tcW w:w="1426" w:type="pct"/>
            <w:tcBorders>
              <w:left w:val="single" w:sz="4" w:space="0" w:color="auto"/>
            </w:tcBorders>
            <w:shd w:val="clear" w:color="auto" w:fill="FFFFFF" w:themeFill="background1"/>
            <w:vAlign w:val="center"/>
          </w:tcPr>
          <w:p w14:paraId="10640B12" w14:textId="77777777" w:rsidR="0072411B" w:rsidRDefault="0072411B" w:rsidP="00AB6AA6">
            <w:pPr>
              <w:jc w:val="both"/>
              <w:rPr>
                <w:rFonts w:ascii="Arial Narrow" w:hAnsi="Arial Narrow" w:cs="Calibri"/>
                <w:color w:val="000000"/>
                <w:sz w:val="18"/>
                <w:szCs w:val="18"/>
              </w:rPr>
            </w:pPr>
          </w:p>
          <w:p w14:paraId="2755A90F" w14:textId="77777777" w:rsidR="0072411B" w:rsidRDefault="0072411B" w:rsidP="00AB6AA6">
            <w:pPr>
              <w:jc w:val="both"/>
              <w:rPr>
                <w:rFonts w:ascii="Arial Narrow" w:hAnsi="Arial Narrow" w:cs="Calibri"/>
                <w:color w:val="000000"/>
                <w:sz w:val="18"/>
                <w:szCs w:val="18"/>
              </w:rPr>
            </w:pPr>
          </w:p>
          <w:p w14:paraId="6EFB5B0C" w14:textId="69095D85" w:rsidR="009D0C27" w:rsidRPr="00D81EEB" w:rsidRDefault="00582062" w:rsidP="00AB6AA6">
            <w:pPr>
              <w:jc w:val="both"/>
              <w:rPr>
                <w:rFonts w:ascii="Arial Narrow" w:hAnsi="Arial Narrow" w:cs="Calibri"/>
                <w:b/>
                <w:bCs/>
                <w:sz w:val="18"/>
                <w:szCs w:val="18"/>
              </w:rPr>
            </w:pPr>
            <w:r w:rsidRPr="00D81EEB">
              <w:rPr>
                <w:rFonts w:ascii="Arial Narrow" w:hAnsi="Arial Narrow" w:cs="Calibri"/>
                <w:color w:val="000000"/>
                <w:sz w:val="18"/>
                <w:szCs w:val="18"/>
              </w:rPr>
              <w:t>D</w:t>
            </w:r>
            <w:r w:rsidR="009D0C27" w:rsidRPr="00D81EEB">
              <w:rPr>
                <w:rFonts w:ascii="Arial Narrow" w:hAnsi="Arial Narrow" w:cs="Calibri"/>
                <w:color w:val="000000"/>
                <w:sz w:val="18"/>
                <w:szCs w:val="18"/>
              </w:rPr>
              <w:t xml:space="preserve">iligenciar Formatos </w:t>
            </w:r>
            <w:r w:rsidR="009D0C27" w:rsidRPr="00D81EEB">
              <w:rPr>
                <w:rFonts w:ascii="Arial Narrow" w:hAnsi="Arial Narrow" w:cs="Calibri"/>
                <w:sz w:val="18"/>
                <w:szCs w:val="18"/>
              </w:rPr>
              <w:t>de trazabilidad y Matriz de Ingreso al RU</w:t>
            </w:r>
            <w:r w:rsidRPr="00D81EEB">
              <w:rPr>
                <w:rFonts w:ascii="Arial Narrow" w:hAnsi="Arial Narrow" w:cs="Calibri"/>
                <w:sz w:val="18"/>
                <w:szCs w:val="18"/>
              </w:rPr>
              <w:t xml:space="preserve">V, </w:t>
            </w:r>
            <w:r w:rsidR="006629CA" w:rsidRPr="00D81EEB">
              <w:rPr>
                <w:rFonts w:ascii="Arial Narrow" w:hAnsi="Arial Narrow" w:cs="Calibri"/>
                <w:sz w:val="18"/>
                <w:szCs w:val="18"/>
              </w:rPr>
              <w:t>de acuerdo con</w:t>
            </w:r>
            <w:r w:rsidRPr="00D81EEB">
              <w:rPr>
                <w:rFonts w:ascii="Arial Narrow" w:hAnsi="Arial Narrow" w:cs="Calibri"/>
                <w:sz w:val="18"/>
                <w:szCs w:val="18"/>
              </w:rPr>
              <w:t xml:space="preserve"> la Información remitida por la dependencia.</w:t>
            </w:r>
            <w:r w:rsidRPr="00D81EEB">
              <w:rPr>
                <w:rFonts w:ascii="Arial Narrow" w:hAnsi="Arial Narrow" w:cs="Calibri"/>
                <w:color w:val="000000"/>
                <w:sz w:val="18"/>
                <w:szCs w:val="18"/>
              </w:rPr>
              <w:t xml:space="preserve"> </w:t>
            </w:r>
            <w:r w:rsidR="009D0C27" w:rsidRPr="00D81EEB">
              <w:rPr>
                <w:rFonts w:ascii="Arial Narrow" w:hAnsi="Arial Narrow" w:cs="Calibri"/>
                <w:color w:val="000000"/>
                <w:sz w:val="18"/>
                <w:szCs w:val="18"/>
              </w:rPr>
              <w:br/>
            </w:r>
          </w:p>
          <w:p w14:paraId="26262CB6" w14:textId="647B7318" w:rsidR="009D0C27" w:rsidRPr="00D81EEB" w:rsidRDefault="009D0C27" w:rsidP="008F1967">
            <w:pPr>
              <w:jc w:val="both"/>
              <w:rPr>
                <w:rFonts w:ascii="Arial Narrow" w:hAnsi="Arial Narrow" w:cs="Calibri"/>
                <w:color w:val="000000"/>
                <w:sz w:val="18"/>
                <w:szCs w:val="18"/>
              </w:rPr>
            </w:pPr>
          </w:p>
        </w:tc>
        <w:tc>
          <w:tcPr>
            <w:tcW w:w="712" w:type="pct"/>
            <w:shd w:val="clear" w:color="auto" w:fill="FFFFFF" w:themeFill="background1"/>
            <w:vAlign w:val="center"/>
          </w:tcPr>
          <w:p w14:paraId="5E4A376F" w14:textId="2D2CFDE7" w:rsidR="009D0C27" w:rsidRPr="00D81EEB" w:rsidRDefault="009D0C27" w:rsidP="00AB6AA6">
            <w:pPr>
              <w:jc w:val="center"/>
              <w:rPr>
                <w:rFonts w:ascii="Verdana" w:hAnsi="Verdana"/>
                <w:sz w:val="18"/>
                <w:szCs w:val="18"/>
              </w:rPr>
            </w:pPr>
            <w:r w:rsidRPr="00D81EEB">
              <w:rPr>
                <w:rFonts w:ascii="Arial Narrow" w:hAnsi="Arial Narrow" w:cs="Calibri"/>
                <w:color w:val="000000"/>
                <w:sz w:val="18"/>
                <w:szCs w:val="18"/>
              </w:rPr>
              <w:t>Insumo verificado.</w:t>
            </w:r>
          </w:p>
        </w:tc>
        <w:tc>
          <w:tcPr>
            <w:tcW w:w="712" w:type="pct"/>
            <w:shd w:val="clear" w:color="auto" w:fill="FFFFFF" w:themeFill="background1"/>
            <w:vAlign w:val="center"/>
          </w:tcPr>
          <w:p w14:paraId="603D7523" w14:textId="764265C5" w:rsidR="009D0C27" w:rsidRPr="00D81EEB" w:rsidRDefault="009D0C27" w:rsidP="00AB6AA6">
            <w:pPr>
              <w:jc w:val="center"/>
              <w:rPr>
                <w:rFonts w:ascii="Verdana" w:hAnsi="Verdana"/>
                <w:sz w:val="18"/>
                <w:szCs w:val="18"/>
              </w:rPr>
            </w:pPr>
            <w:r w:rsidRPr="00D81EEB">
              <w:rPr>
                <w:rFonts w:ascii="Arial Narrow" w:hAnsi="Arial Narrow" w:cs="Calibri"/>
                <w:sz w:val="18"/>
                <w:szCs w:val="18"/>
              </w:rPr>
              <w:t>Analista de procedimiento.</w:t>
            </w:r>
          </w:p>
        </w:tc>
        <w:tc>
          <w:tcPr>
            <w:tcW w:w="652" w:type="pct"/>
            <w:shd w:val="clear" w:color="auto" w:fill="FFFFFF" w:themeFill="background1"/>
            <w:vAlign w:val="center"/>
          </w:tcPr>
          <w:p w14:paraId="771A94FD" w14:textId="6EE21A0E" w:rsidR="006629CA" w:rsidRPr="00D81EEB" w:rsidRDefault="00A1720D" w:rsidP="006629CA">
            <w:pPr>
              <w:tabs>
                <w:tab w:val="left" w:pos="2035"/>
              </w:tabs>
              <w:jc w:val="center"/>
              <w:rPr>
                <w:rFonts w:ascii="Verdana" w:hAnsi="Verdana"/>
                <w:sz w:val="18"/>
                <w:szCs w:val="18"/>
                <w:lang w:val="es-CO"/>
              </w:rPr>
            </w:pPr>
            <w:hyperlink r:id="rId22" w:tgtFrame="_blank" w:history="1">
              <w:r w:rsidR="006629CA" w:rsidRPr="00D81EEB">
                <w:rPr>
                  <w:rFonts w:ascii="Arial Narrow" w:hAnsi="Arial Narrow" w:cs="Calibri"/>
                  <w:sz w:val="18"/>
                  <w:szCs w:val="18"/>
                </w:rPr>
                <w:t>Formato Trazabilidad Vía Judicial. </w:t>
              </w:r>
            </w:hyperlink>
          </w:p>
          <w:p w14:paraId="1A0F84A1" w14:textId="3D25B088" w:rsidR="006629CA" w:rsidRPr="00D81EEB" w:rsidRDefault="006629CA" w:rsidP="006629CA">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30C3BB6C" w14:textId="437AC604" w:rsidR="009D0C27" w:rsidRPr="00D81EEB" w:rsidRDefault="006629CA" w:rsidP="006629CA">
            <w:pPr>
              <w:jc w:val="center"/>
              <w:rPr>
                <w:rFonts w:ascii="Verdana" w:hAnsi="Verdana"/>
                <w:sz w:val="18"/>
                <w:szCs w:val="18"/>
              </w:rPr>
            </w:pPr>
            <w:r w:rsidRPr="00D81EEB">
              <w:rPr>
                <w:rFonts w:ascii="Arial Narrow" w:hAnsi="Arial Narrow" w:cs="Calibri"/>
                <w:sz w:val="18"/>
                <w:szCs w:val="18"/>
              </w:rPr>
              <w:t>Formato Matriz de Ingreso al RUV - JYP.</w:t>
            </w:r>
          </w:p>
        </w:tc>
      </w:tr>
      <w:tr w:rsidR="009D0C27" w:rsidRPr="002758DE" w14:paraId="20D7FE13" w14:textId="77777777" w:rsidTr="003B5970">
        <w:trPr>
          <w:trHeight w:val="1036"/>
          <w:jc w:val="center"/>
        </w:trPr>
        <w:tc>
          <w:tcPr>
            <w:tcW w:w="267" w:type="pct"/>
            <w:tcBorders>
              <w:right w:val="single" w:sz="4" w:space="0" w:color="auto"/>
            </w:tcBorders>
            <w:shd w:val="clear" w:color="auto" w:fill="FFFFFF" w:themeFill="background1"/>
            <w:vAlign w:val="center"/>
          </w:tcPr>
          <w:p w14:paraId="35FF13D3" w14:textId="005058B5" w:rsidR="009D0C27" w:rsidRPr="007722C2" w:rsidRDefault="006629CA" w:rsidP="00AB6AA6">
            <w:pPr>
              <w:rPr>
                <w:rFonts w:ascii="Verdana" w:hAnsi="Verdana"/>
                <w:b/>
                <w:bCs/>
                <w:sz w:val="20"/>
                <w:szCs w:val="20"/>
              </w:rPr>
            </w:pPr>
            <w:r>
              <w:rPr>
                <w:rFonts w:ascii="Verdana" w:hAnsi="Verdana"/>
                <w:b/>
                <w:bCs/>
                <w:sz w:val="20"/>
                <w:szCs w:val="20"/>
              </w:rPr>
              <w:t>9.</w:t>
            </w:r>
          </w:p>
        </w:tc>
        <w:tc>
          <w:tcPr>
            <w:tcW w:w="1231" w:type="pct"/>
            <w:vMerge/>
            <w:tcBorders>
              <w:top w:val="nil"/>
              <w:left w:val="single" w:sz="4" w:space="0" w:color="auto"/>
              <w:bottom w:val="nil"/>
              <w:right w:val="single" w:sz="4" w:space="0" w:color="auto"/>
            </w:tcBorders>
            <w:shd w:val="clear" w:color="auto" w:fill="FFFFFF" w:themeFill="background1"/>
            <w:vAlign w:val="center"/>
          </w:tcPr>
          <w:p w14:paraId="15A85F32" w14:textId="77777777" w:rsidR="009D0C27" w:rsidRPr="002758DE" w:rsidRDefault="009D0C27" w:rsidP="00AB6AA6">
            <w:pPr>
              <w:jc w:val="center"/>
              <w:rPr>
                <w:rFonts w:ascii="Verdana" w:hAnsi="Verdana"/>
                <w:noProof/>
                <w:sz w:val="20"/>
                <w:szCs w:val="20"/>
              </w:rPr>
            </w:pPr>
          </w:p>
        </w:tc>
        <w:tc>
          <w:tcPr>
            <w:tcW w:w="1426" w:type="pct"/>
            <w:tcBorders>
              <w:left w:val="single" w:sz="4" w:space="0" w:color="auto"/>
            </w:tcBorders>
            <w:shd w:val="clear" w:color="auto" w:fill="FFFFFF" w:themeFill="background1"/>
            <w:vAlign w:val="center"/>
          </w:tcPr>
          <w:p w14:paraId="5D9CE84A" w14:textId="12D75760" w:rsidR="009D0C27" w:rsidRPr="00D81EEB" w:rsidRDefault="009D0C27" w:rsidP="00AB6AA6">
            <w:pPr>
              <w:jc w:val="both"/>
              <w:rPr>
                <w:rFonts w:ascii="Verdana" w:hAnsi="Verdana"/>
                <w:noProof/>
                <w:sz w:val="18"/>
                <w:szCs w:val="18"/>
              </w:rPr>
            </w:pPr>
            <w:r w:rsidRPr="00D81EEB">
              <w:rPr>
                <w:rFonts w:ascii="Arial Narrow" w:hAnsi="Arial Narrow" w:cs="Calibri"/>
                <w:color w:val="000000"/>
                <w:sz w:val="18"/>
                <w:szCs w:val="18"/>
              </w:rPr>
              <w:t xml:space="preserve">Enviar correo electrónico al Técnico de Apoyo vía judicial, informando que ya se cuenta con el insumo para atender el requerimiento.                                                                                               </w:t>
            </w:r>
          </w:p>
        </w:tc>
        <w:tc>
          <w:tcPr>
            <w:tcW w:w="712" w:type="pct"/>
            <w:shd w:val="clear" w:color="auto" w:fill="FFFFFF" w:themeFill="background1"/>
            <w:vAlign w:val="center"/>
          </w:tcPr>
          <w:p w14:paraId="67883845" w14:textId="291634C6" w:rsidR="009D0C27" w:rsidRPr="00D81EEB" w:rsidRDefault="009D0C27" w:rsidP="00AB6AA6">
            <w:pPr>
              <w:jc w:val="center"/>
              <w:rPr>
                <w:rFonts w:ascii="Verdana" w:hAnsi="Verdana"/>
                <w:sz w:val="18"/>
                <w:szCs w:val="18"/>
              </w:rPr>
            </w:pPr>
            <w:r w:rsidRPr="00D81EEB">
              <w:rPr>
                <w:rFonts w:ascii="Arial Narrow" w:hAnsi="Arial Narrow" w:cs="Calibri"/>
                <w:color w:val="000000"/>
                <w:sz w:val="18"/>
                <w:szCs w:val="18"/>
              </w:rPr>
              <w:t>Insumo.</w:t>
            </w:r>
          </w:p>
        </w:tc>
        <w:tc>
          <w:tcPr>
            <w:tcW w:w="712" w:type="pct"/>
            <w:shd w:val="clear" w:color="auto" w:fill="FFFFFF" w:themeFill="background1"/>
            <w:vAlign w:val="center"/>
          </w:tcPr>
          <w:p w14:paraId="6FE3A3A7" w14:textId="395BFCB3" w:rsidR="009D0C27" w:rsidRPr="00D81EEB" w:rsidRDefault="009D0C27" w:rsidP="00AB6AA6">
            <w:pPr>
              <w:jc w:val="center"/>
              <w:rPr>
                <w:rFonts w:ascii="Verdana" w:hAnsi="Verdana"/>
                <w:sz w:val="18"/>
                <w:szCs w:val="18"/>
              </w:rPr>
            </w:pPr>
            <w:r w:rsidRPr="00D81EEB">
              <w:rPr>
                <w:rFonts w:ascii="Arial Narrow" w:hAnsi="Arial Narrow" w:cs="Calibri"/>
                <w:sz w:val="18"/>
                <w:szCs w:val="18"/>
              </w:rPr>
              <w:t>Analista de procedimiento.</w:t>
            </w:r>
          </w:p>
        </w:tc>
        <w:tc>
          <w:tcPr>
            <w:tcW w:w="652" w:type="pct"/>
            <w:shd w:val="clear" w:color="auto" w:fill="FFFFFF" w:themeFill="background1"/>
            <w:vAlign w:val="center"/>
          </w:tcPr>
          <w:p w14:paraId="0B0A2FCA" w14:textId="161CBFBA" w:rsidR="009D0C27" w:rsidRPr="00D81EEB" w:rsidRDefault="006629CA" w:rsidP="00277493">
            <w:pPr>
              <w:jc w:val="center"/>
              <w:rPr>
                <w:rFonts w:ascii="Verdana" w:hAnsi="Verdana"/>
                <w:sz w:val="18"/>
                <w:szCs w:val="18"/>
              </w:rPr>
            </w:pPr>
            <w:r w:rsidRPr="00D81EEB">
              <w:rPr>
                <w:rFonts w:ascii="Arial Narrow" w:hAnsi="Arial Narrow" w:cs="Calibri"/>
                <w:color w:val="000000"/>
                <w:sz w:val="18"/>
                <w:szCs w:val="18"/>
              </w:rPr>
              <w:t>C</w:t>
            </w:r>
            <w:r w:rsidR="009D0C27" w:rsidRPr="00D81EEB">
              <w:rPr>
                <w:rFonts w:ascii="Arial Narrow" w:hAnsi="Arial Narrow" w:cs="Calibri"/>
                <w:color w:val="000000"/>
                <w:sz w:val="18"/>
                <w:szCs w:val="18"/>
              </w:rPr>
              <w:t>orreo electrónico.</w:t>
            </w:r>
          </w:p>
        </w:tc>
      </w:tr>
      <w:tr w:rsidR="009D0C27" w:rsidRPr="002758DE" w14:paraId="49605181" w14:textId="77777777" w:rsidTr="003B5970">
        <w:trPr>
          <w:trHeight w:val="1251"/>
          <w:jc w:val="center"/>
        </w:trPr>
        <w:tc>
          <w:tcPr>
            <w:tcW w:w="267" w:type="pct"/>
            <w:tcBorders>
              <w:right w:val="single" w:sz="4" w:space="0" w:color="auto"/>
            </w:tcBorders>
            <w:shd w:val="clear" w:color="auto" w:fill="FFFFFF" w:themeFill="background1"/>
            <w:vAlign w:val="center"/>
          </w:tcPr>
          <w:p w14:paraId="6A9EA1A5" w14:textId="6EADFBC4" w:rsidR="009D0C27" w:rsidRPr="007722C2" w:rsidRDefault="009D0C27" w:rsidP="003A493F">
            <w:pPr>
              <w:rPr>
                <w:rFonts w:ascii="Verdana" w:hAnsi="Verdana"/>
                <w:b/>
                <w:bCs/>
                <w:sz w:val="20"/>
                <w:szCs w:val="20"/>
              </w:rPr>
            </w:pPr>
            <w:r>
              <w:rPr>
                <w:rFonts w:ascii="Verdana" w:hAnsi="Verdana"/>
                <w:b/>
                <w:bCs/>
                <w:sz w:val="20"/>
                <w:szCs w:val="20"/>
              </w:rPr>
              <w:t>1</w:t>
            </w:r>
            <w:r w:rsidR="006629CA">
              <w:rPr>
                <w:rFonts w:ascii="Verdana" w:hAnsi="Verdana"/>
                <w:b/>
                <w:bCs/>
                <w:sz w:val="20"/>
                <w:szCs w:val="20"/>
              </w:rPr>
              <w:t>0</w:t>
            </w:r>
            <w:r>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themeFill="background1"/>
            <w:vAlign w:val="center"/>
          </w:tcPr>
          <w:p w14:paraId="62AC1D24" w14:textId="77777777" w:rsidR="009D0C27" w:rsidRPr="002758DE" w:rsidRDefault="009D0C27" w:rsidP="003A493F">
            <w:pPr>
              <w:jc w:val="center"/>
              <w:rPr>
                <w:rFonts w:ascii="Verdana" w:hAnsi="Verdana"/>
                <w:noProof/>
                <w:sz w:val="20"/>
                <w:szCs w:val="20"/>
              </w:rPr>
            </w:pPr>
          </w:p>
        </w:tc>
        <w:tc>
          <w:tcPr>
            <w:tcW w:w="1426" w:type="pct"/>
            <w:tcBorders>
              <w:left w:val="single" w:sz="4" w:space="0" w:color="auto"/>
            </w:tcBorders>
            <w:shd w:val="clear" w:color="auto" w:fill="FFFFFF" w:themeFill="background1"/>
            <w:vAlign w:val="center"/>
          </w:tcPr>
          <w:p w14:paraId="31AD19DE" w14:textId="457CC205" w:rsidR="009D0C27" w:rsidRPr="00D81EEB" w:rsidRDefault="009D0C27" w:rsidP="00695096">
            <w:pPr>
              <w:jc w:val="both"/>
              <w:rPr>
                <w:rFonts w:ascii="Arial Narrow" w:hAnsi="Arial Narrow" w:cs="Calibri"/>
                <w:sz w:val="18"/>
                <w:szCs w:val="18"/>
              </w:rPr>
            </w:pPr>
            <w:r w:rsidRPr="00D81EEB">
              <w:rPr>
                <w:rFonts w:ascii="Arial Narrow" w:hAnsi="Arial Narrow" w:cs="Calibri"/>
                <w:sz w:val="18"/>
                <w:szCs w:val="18"/>
              </w:rPr>
              <w:t>Enviar las solicitudes de actualización al procedimiento correspondiente</w:t>
            </w:r>
            <w:r w:rsidR="006629CA" w:rsidRPr="00D81EEB">
              <w:rPr>
                <w:rFonts w:ascii="Arial Narrow" w:hAnsi="Arial Narrow" w:cs="Calibri"/>
                <w:sz w:val="18"/>
                <w:szCs w:val="18"/>
              </w:rPr>
              <w:t>.</w:t>
            </w:r>
          </w:p>
          <w:p w14:paraId="58C63210" w14:textId="77777777" w:rsidR="009D0C27" w:rsidRPr="00D81EEB" w:rsidRDefault="009D0C27" w:rsidP="00695096">
            <w:pPr>
              <w:jc w:val="both"/>
              <w:rPr>
                <w:rFonts w:ascii="Arial Narrow" w:hAnsi="Arial Narrow" w:cs="Calibri"/>
                <w:sz w:val="18"/>
                <w:szCs w:val="18"/>
              </w:rPr>
            </w:pPr>
          </w:p>
          <w:p w14:paraId="7FE6E4FC" w14:textId="2513BAAC" w:rsidR="009D0C27" w:rsidRPr="00D81EEB" w:rsidRDefault="009D0C27" w:rsidP="003A493F">
            <w:pPr>
              <w:jc w:val="both"/>
              <w:rPr>
                <w:rFonts w:ascii="Arial Narrow" w:hAnsi="Arial Narrow" w:cs="Calibri"/>
                <w:color w:val="000000"/>
                <w:sz w:val="18"/>
                <w:szCs w:val="18"/>
              </w:rPr>
            </w:pPr>
            <w:r w:rsidRPr="00D81EEB">
              <w:rPr>
                <w:rFonts w:ascii="Arial Narrow" w:hAnsi="Arial Narrow" w:cs="Calibri"/>
                <w:sz w:val="18"/>
                <w:szCs w:val="18"/>
              </w:rPr>
              <w:t>Continuar en el paso 4</w:t>
            </w:r>
            <w:r w:rsidR="00FC4726" w:rsidRPr="00D81EEB">
              <w:rPr>
                <w:rFonts w:ascii="Arial Narrow" w:hAnsi="Arial Narrow" w:cs="Calibri"/>
                <w:sz w:val="18"/>
                <w:szCs w:val="18"/>
              </w:rPr>
              <w:t>0</w:t>
            </w:r>
            <w:r w:rsidRPr="00D81EEB">
              <w:rPr>
                <w:rFonts w:ascii="Arial Narrow" w:hAnsi="Arial Narrow" w:cs="Calibri"/>
                <w:sz w:val="18"/>
                <w:szCs w:val="18"/>
              </w:rPr>
              <w:t xml:space="preserve"> para cierre de casos</w:t>
            </w:r>
            <w:r w:rsidR="0072411B">
              <w:rPr>
                <w:rFonts w:ascii="Arial Narrow" w:hAnsi="Arial Narrow" w:cs="Calibri"/>
                <w:sz w:val="18"/>
                <w:szCs w:val="18"/>
              </w:rPr>
              <w:t>.</w:t>
            </w:r>
          </w:p>
        </w:tc>
        <w:tc>
          <w:tcPr>
            <w:tcW w:w="712" w:type="pct"/>
            <w:shd w:val="clear" w:color="auto" w:fill="FFFFFF" w:themeFill="background1"/>
            <w:vAlign w:val="center"/>
          </w:tcPr>
          <w:p w14:paraId="57EBA1DD" w14:textId="77087480" w:rsidR="009D0C27" w:rsidRPr="00D81EEB" w:rsidRDefault="009D0C27" w:rsidP="003A493F">
            <w:pPr>
              <w:jc w:val="center"/>
              <w:rPr>
                <w:rFonts w:ascii="Arial Narrow" w:hAnsi="Arial Narrow" w:cs="Calibri"/>
                <w:color w:val="000000"/>
                <w:sz w:val="18"/>
                <w:szCs w:val="18"/>
              </w:rPr>
            </w:pPr>
            <w:r w:rsidRPr="00D81EEB">
              <w:rPr>
                <w:rFonts w:ascii="Arial Narrow" w:hAnsi="Arial Narrow" w:cs="Calibri"/>
                <w:sz w:val="18"/>
                <w:szCs w:val="18"/>
              </w:rPr>
              <w:t>Correo Electrónico y/o herramienta LEX.</w:t>
            </w:r>
          </w:p>
        </w:tc>
        <w:tc>
          <w:tcPr>
            <w:tcW w:w="712" w:type="pct"/>
            <w:shd w:val="clear" w:color="auto" w:fill="FFFFFF" w:themeFill="background1"/>
            <w:vAlign w:val="center"/>
          </w:tcPr>
          <w:p w14:paraId="05AD811E" w14:textId="7D6C2444" w:rsidR="009D0C27" w:rsidRPr="00D81EEB" w:rsidRDefault="009D0C27" w:rsidP="003A493F">
            <w:pPr>
              <w:jc w:val="center"/>
              <w:rPr>
                <w:rFonts w:ascii="Arial Narrow" w:hAnsi="Arial Narrow" w:cs="Calibri"/>
                <w:sz w:val="18"/>
                <w:szCs w:val="18"/>
              </w:rPr>
            </w:pPr>
            <w:r w:rsidRPr="00D81EEB">
              <w:rPr>
                <w:rFonts w:ascii="Arial Narrow" w:hAnsi="Arial Narrow" w:cs="Calibri"/>
                <w:sz w:val="18"/>
                <w:szCs w:val="18"/>
              </w:rPr>
              <w:t xml:space="preserve">Técnico de Apoyo </w:t>
            </w:r>
          </w:p>
        </w:tc>
        <w:tc>
          <w:tcPr>
            <w:tcW w:w="652" w:type="pct"/>
            <w:shd w:val="clear" w:color="auto" w:fill="FFFFFF" w:themeFill="background1"/>
            <w:vAlign w:val="center"/>
          </w:tcPr>
          <w:p w14:paraId="31A07F39" w14:textId="21AAA4E2" w:rsidR="00B37B61" w:rsidRPr="00D81EEB" w:rsidRDefault="00B37B61" w:rsidP="00B37B61">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6C3F099A" w14:textId="65C8C219" w:rsidR="009D0C27" w:rsidRPr="00D81EEB" w:rsidRDefault="00B37B61" w:rsidP="00B37B61">
            <w:pPr>
              <w:jc w:val="center"/>
              <w:rPr>
                <w:rFonts w:ascii="Arial Narrow" w:hAnsi="Arial Narrow" w:cs="Calibri"/>
                <w:sz w:val="18"/>
                <w:szCs w:val="18"/>
              </w:rPr>
            </w:pPr>
            <w:r w:rsidRPr="00D81EEB">
              <w:rPr>
                <w:rFonts w:ascii="Arial Narrow" w:hAnsi="Arial Narrow" w:cs="Calibri"/>
                <w:sz w:val="18"/>
                <w:szCs w:val="18"/>
              </w:rPr>
              <w:t>Formato Matriz de Ingreso al RUV - JYP.</w:t>
            </w:r>
            <w:r w:rsidR="009D0C27" w:rsidRPr="00D81EEB">
              <w:rPr>
                <w:rFonts w:ascii="Arial Narrow" w:hAnsi="Arial Narrow" w:cs="Calibri"/>
                <w:sz w:val="18"/>
                <w:szCs w:val="18"/>
              </w:rPr>
              <w:t xml:space="preserve"> </w:t>
            </w:r>
          </w:p>
        </w:tc>
      </w:tr>
      <w:tr w:rsidR="009D0C27" w:rsidRPr="002758DE" w14:paraId="4D3396ED" w14:textId="77777777" w:rsidTr="003B5970">
        <w:trPr>
          <w:trHeight w:val="1880"/>
          <w:jc w:val="center"/>
        </w:trPr>
        <w:tc>
          <w:tcPr>
            <w:tcW w:w="267" w:type="pct"/>
            <w:tcBorders>
              <w:right w:val="single" w:sz="4" w:space="0" w:color="auto"/>
            </w:tcBorders>
            <w:shd w:val="clear" w:color="auto" w:fill="FFFFFF"/>
            <w:vAlign w:val="center"/>
          </w:tcPr>
          <w:p w14:paraId="32BFC540" w14:textId="61617F14" w:rsidR="009D0C27" w:rsidRPr="007722C2" w:rsidRDefault="009D0C27" w:rsidP="00695096">
            <w:pPr>
              <w:rPr>
                <w:rFonts w:ascii="Verdana" w:hAnsi="Verdana"/>
                <w:b/>
                <w:bCs/>
                <w:sz w:val="20"/>
                <w:szCs w:val="20"/>
              </w:rPr>
            </w:pPr>
            <w:r w:rsidRPr="00E417B6">
              <w:rPr>
                <w:rFonts w:ascii="Verdana" w:hAnsi="Verdana"/>
                <w:b/>
                <w:bCs/>
                <w:sz w:val="20"/>
                <w:szCs w:val="20"/>
              </w:rPr>
              <w:t>1</w:t>
            </w:r>
            <w:r w:rsidR="006629CA">
              <w:rPr>
                <w:rFonts w:ascii="Verdana" w:hAnsi="Verdana"/>
                <w:b/>
                <w:bCs/>
                <w:sz w:val="20"/>
                <w:szCs w:val="20"/>
              </w:rPr>
              <w:t>1</w:t>
            </w:r>
            <w:r w:rsidRPr="00E417B6">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01FEED1D" w14:textId="77777777" w:rsidR="009D0C27" w:rsidRPr="002758DE" w:rsidRDefault="009D0C27" w:rsidP="00695096">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6EA20E03" w14:textId="02BFEAFB" w:rsidR="009D0C27" w:rsidRPr="00D81EEB" w:rsidRDefault="009D0C27" w:rsidP="009F3CD7">
            <w:pPr>
              <w:jc w:val="both"/>
              <w:rPr>
                <w:rFonts w:ascii="Arial Narrow" w:hAnsi="Arial Narrow" w:cs="Calibri"/>
                <w:color w:val="000000"/>
                <w:sz w:val="18"/>
                <w:szCs w:val="18"/>
              </w:rPr>
            </w:pPr>
            <w:r w:rsidRPr="00D81EEB">
              <w:rPr>
                <w:rFonts w:ascii="Arial Narrow" w:hAnsi="Arial Narrow" w:cs="Calibri"/>
                <w:color w:val="000000"/>
                <w:sz w:val="18"/>
                <w:szCs w:val="18"/>
              </w:rPr>
              <w:t>Iniciar el análisis de la sentencia, verifica</w:t>
            </w:r>
            <w:r w:rsidR="000B6CCC" w:rsidRPr="00D81EEB">
              <w:rPr>
                <w:rFonts w:ascii="Arial Narrow" w:hAnsi="Arial Narrow" w:cs="Calibri"/>
                <w:color w:val="000000"/>
                <w:sz w:val="18"/>
                <w:szCs w:val="18"/>
              </w:rPr>
              <w:t xml:space="preserve">ndo </w:t>
            </w:r>
            <w:r w:rsidRPr="00D81EEB">
              <w:rPr>
                <w:rFonts w:ascii="Arial Narrow" w:hAnsi="Arial Narrow" w:cs="Calibri"/>
                <w:color w:val="000000"/>
                <w:sz w:val="18"/>
                <w:szCs w:val="18"/>
              </w:rPr>
              <w:t>los diferentes aspectos técnicos relevantes,</w:t>
            </w:r>
            <w:r w:rsidR="000B6CCC" w:rsidRPr="00D81EEB">
              <w:rPr>
                <w:rFonts w:ascii="Arial Narrow" w:hAnsi="Arial Narrow" w:cs="Calibri"/>
                <w:color w:val="000000"/>
                <w:sz w:val="18"/>
                <w:szCs w:val="18"/>
              </w:rPr>
              <w:t xml:space="preserve"> la</w:t>
            </w:r>
            <w:r w:rsidRPr="00D81EEB">
              <w:rPr>
                <w:rFonts w:ascii="Arial Narrow" w:hAnsi="Arial Narrow" w:cs="Calibri"/>
                <w:color w:val="000000"/>
                <w:sz w:val="18"/>
                <w:szCs w:val="18"/>
              </w:rPr>
              <w:t xml:space="preserve"> revisión de bases en VIVANTO, confirma</w:t>
            </w:r>
            <w:r w:rsidR="000B6CCC" w:rsidRPr="00D81EEB">
              <w:rPr>
                <w:rFonts w:ascii="Arial Narrow" w:hAnsi="Arial Narrow" w:cs="Calibri"/>
                <w:color w:val="000000"/>
                <w:sz w:val="18"/>
                <w:szCs w:val="18"/>
              </w:rPr>
              <w:t>ndo los</w:t>
            </w:r>
            <w:r w:rsidRPr="00D81EEB">
              <w:rPr>
                <w:rFonts w:ascii="Arial Narrow" w:hAnsi="Arial Narrow" w:cs="Calibri"/>
                <w:color w:val="000000"/>
                <w:sz w:val="18"/>
                <w:szCs w:val="18"/>
              </w:rPr>
              <w:t xml:space="preserve"> datos personales y de contacto de las </w:t>
            </w:r>
            <w:r w:rsidR="000B6CCC" w:rsidRPr="00D81EEB">
              <w:rPr>
                <w:rFonts w:ascii="Arial Narrow" w:hAnsi="Arial Narrow" w:cs="Calibri"/>
                <w:color w:val="000000"/>
                <w:sz w:val="18"/>
                <w:szCs w:val="18"/>
              </w:rPr>
              <w:t>víctimas, así como</w:t>
            </w:r>
            <w:r w:rsidRPr="00D81EEB">
              <w:rPr>
                <w:rFonts w:ascii="Arial Narrow" w:hAnsi="Arial Narrow" w:cs="Calibri"/>
                <w:color w:val="000000"/>
                <w:sz w:val="18"/>
                <w:szCs w:val="18"/>
              </w:rPr>
              <w:t xml:space="preserve"> bases de consulta,</w:t>
            </w:r>
            <w:r w:rsidR="000B6CCC" w:rsidRPr="00D81EEB">
              <w:rPr>
                <w:rFonts w:ascii="Arial Narrow" w:hAnsi="Arial Narrow" w:cs="Calibri"/>
                <w:color w:val="000000"/>
                <w:sz w:val="18"/>
                <w:szCs w:val="18"/>
              </w:rPr>
              <w:t xml:space="preserve"> en el </w:t>
            </w:r>
            <w:r w:rsidRPr="00D81EEB">
              <w:rPr>
                <w:rFonts w:ascii="Arial Narrow" w:hAnsi="Arial Narrow" w:cs="Calibri"/>
                <w:color w:val="000000"/>
                <w:sz w:val="18"/>
                <w:szCs w:val="18"/>
              </w:rPr>
              <w:t xml:space="preserve">                                                                                 análisis jurisprudencial y</w:t>
            </w:r>
            <w:r w:rsidR="000B6CCC" w:rsidRPr="00D81EEB">
              <w:rPr>
                <w:rFonts w:ascii="Arial Narrow" w:hAnsi="Arial Narrow" w:cs="Calibri"/>
                <w:color w:val="000000"/>
                <w:sz w:val="18"/>
                <w:szCs w:val="18"/>
              </w:rPr>
              <w:t xml:space="preserve"> así </w:t>
            </w:r>
            <w:r w:rsidRPr="00D81EEB">
              <w:rPr>
                <w:rFonts w:ascii="Arial Narrow" w:hAnsi="Arial Narrow" w:cs="Calibri"/>
                <w:color w:val="000000"/>
                <w:sz w:val="18"/>
                <w:szCs w:val="18"/>
              </w:rPr>
              <w:t>cada caso cuente con los elementos mínimos normativos para su ingreso al -RUV.</w:t>
            </w:r>
          </w:p>
          <w:p w14:paraId="0AF6C06B" w14:textId="77777777" w:rsidR="00D81EEB" w:rsidRPr="00D81EEB" w:rsidRDefault="00D81EEB" w:rsidP="00695096">
            <w:pPr>
              <w:jc w:val="both"/>
              <w:rPr>
                <w:rFonts w:ascii="Arial Narrow" w:hAnsi="Arial Narrow" w:cs="Calibri"/>
                <w:b/>
                <w:bCs/>
                <w:sz w:val="18"/>
                <w:szCs w:val="18"/>
              </w:rPr>
            </w:pPr>
          </w:p>
          <w:p w14:paraId="2BDB223D" w14:textId="25A6CC42" w:rsidR="009D0C27" w:rsidRPr="00D81EEB" w:rsidRDefault="009D0C27" w:rsidP="00695096">
            <w:pPr>
              <w:jc w:val="both"/>
              <w:rPr>
                <w:rFonts w:ascii="Arial Narrow" w:hAnsi="Arial Narrow" w:cs="Calibri"/>
                <w:color w:val="000000"/>
                <w:sz w:val="18"/>
                <w:szCs w:val="18"/>
              </w:rPr>
            </w:pPr>
            <w:r w:rsidRPr="00D81EEB">
              <w:rPr>
                <w:rFonts w:ascii="Arial Narrow" w:hAnsi="Arial Narrow" w:cs="Calibri"/>
                <w:b/>
                <w:bCs/>
                <w:sz w:val="18"/>
                <w:szCs w:val="18"/>
              </w:rPr>
              <w:t>Nota 4:</w:t>
            </w:r>
            <w:r w:rsidRPr="00D81EEB">
              <w:rPr>
                <w:rFonts w:ascii="Arial Narrow" w:hAnsi="Arial Narrow" w:cs="Calibri"/>
                <w:sz w:val="18"/>
                <w:szCs w:val="18"/>
              </w:rPr>
              <w:t xml:space="preserve"> Tener en cuenta las características y competencias para el análisis de cada tarea </w:t>
            </w:r>
            <w:r w:rsidRPr="00D81EEB">
              <w:rPr>
                <w:rFonts w:ascii="Arial Narrow" w:hAnsi="Arial Narrow" w:cs="Calibri"/>
                <w:b/>
                <w:bCs/>
                <w:sz w:val="18"/>
                <w:szCs w:val="18"/>
              </w:rPr>
              <w:t>(Ver Manual de ingreso por Vía Judicial y Ver Guía de Calidad de ingreso por Vía Judicial).</w:t>
            </w:r>
          </w:p>
        </w:tc>
        <w:tc>
          <w:tcPr>
            <w:tcW w:w="712" w:type="pct"/>
            <w:shd w:val="clear" w:color="auto" w:fill="FFFFFF"/>
            <w:vAlign w:val="center"/>
          </w:tcPr>
          <w:p w14:paraId="10BD5A8D" w14:textId="3416E38F" w:rsidR="009D0C27" w:rsidRPr="00D81EEB" w:rsidRDefault="009D0C27" w:rsidP="00695096">
            <w:pPr>
              <w:jc w:val="center"/>
              <w:rPr>
                <w:rFonts w:ascii="Arial Narrow" w:hAnsi="Arial Narrow" w:cs="Calibri"/>
                <w:color w:val="000000"/>
                <w:sz w:val="18"/>
                <w:szCs w:val="18"/>
              </w:rPr>
            </w:pPr>
            <w:r w:rsidRPr="00D81EEB">
              <w:rPr>
                <w:rFonts w:ascii="Arial Narrow" w:hAnsi="Arial Narrow" w:cs="Calibri"/>
                <w:sz w:val="18"/>
                <w:szCs w:val="18"/>
              </w:rPr>
              <w:t>Correo Electrónico y/o herramienta LEX.</w:t>
            </w:r>
          </w:p>
        </w:tc>
        <w:tc>
          <w:tcPr>
            <w:tcW w:w="712" w:type="pct"/>
            <w:shd w:val="clear" w:color="auto" w:fill="FFFFFF"/>
            <w:vAlign w:val="center"/>
          </w:tcPr>
          <w:p w14:paraId="4B479C47" w14:textId="3173CE33" w:rsidR="009D0C27" w:rsidRPr="00D81EEB" w:rsidRDefault="009D0C27" w:rsidP="00695096">
            <w:pPr>
              <w:jc w:val="center"/>
              <w:rPr>
                <w:rFonts w:ascii="Arial Narrow" w:hAnsi="Arial Narrow" w:cs="Calibri"/>
                <w:sz w:val="18"/>
                <w:szCs w:val="18"/>
              </w:rPr>
            </w:pPr>
            <w:r w:rsidRPr="00D81EEB">
              <w:rPr>
                <w:rFonts w:ascii="Arial Narrow" w:hAnsi="Arial Narrow" w:cs="Calibri"/>
                <w:color w:val="000000"/>
                <w:sz w:val="18"/>
                <w:szCs w:val="18"/>
              </w:rPr>
              <w:t>Analista de procedimiento.</w:t>
            </w:r>
          </w:p>
        </w:tc>
        <w:tc>
          <w:tcPr>
            <w:tcW w:w="652" w:type="pct"/>
            <w:shd w:val="clear" w:color="auto" w:fill="FFFFFF"/>
            <w:vAlign w:val="center"/>
          </w:tcPr>
          <w:p w14:paraId="58A1A32D" w14:textId="320B37BA" w:rsidR="00C723CC" w:rsidRPr="00D81EEB" w:rsidRDefault="00A1720D" w:rsidP="00C723CC">
            <w:pPr>
              <w:tabs>
                <w:tab w:val="left" w:pos="2035"/>
              </w:tabs>
              <w:jc w:val="center"/>
              <w:rPr>
                <w:rFonts w:ascii="Verdana" w:hAnsi="Verdana"/>
                <w:sz w:val="18"/>
                <w:szCs w:val="18"/>
                <w:lang w:val="es-CO"/>
              </w:rPr>
            </w:pPr>
            <w:hyperlink r:id="rId23" w:tgtFrame="_blank" w:history="1">
              <w:r w:rsidR="00C723CC" w:rsidRPr="00D81EEB">
                <w:rPr>
                  <w:rFonts w:ascii="Arial Narrow" w:hAnsi="Arial Narrow" w:cs="Calibri"/>
                  <w:sz w:val="18"/>
                  <w:szCs w:val="18"/>
                </w:rPr>
                <w:t>Formato Trazabilidad Vía Judicial </w:t>
              </w:r>
            </w:hyperlink>
          </w:p>
          <w:p w14:paraId="66B3EB8F" w14:textId="67B3FBF8" w:rsidR="00C723CC" w:rsidRPr="00D81EEB" w:rsidRDefault="00C723CC" w:rsidP="00C723CC">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15432D75" w14:textId="70AB2AB3" w:rsidR="009D0C27" w:rsidRPr="00D81EEB" w:rsidRDefault="00C723CC" w:rsidP="00C723CC">
            <w:pPr>
              <w:jc w:val="center"/>
              <w:rPr>
                <w:rFonts w:ascii="Arial Narrow" w:hAnsi="Arial Narrow" w:cs="Calibri"/>
                <w:sz w:val="18"/>
                <w:szCs w:val="18"/>
              </w:rPr>
            </w:pPr>
            <w:r w:rsidRPr="00D81EEB">
              <w:rPr>
                <w:rFonts w:ascii="Arial Narrow" w:hAnsi="Arial Narrow" w:cs="Calibri"/>
                <w:sz w:val="18"/>
                <w:szCs w:val="18"/>
              </w:rPr>
              <w:t>Formato Matriz de Ingreso al RUV - JYP.</w:t>
            </w:r>
          </w:p>
        </w:tc>
      </w:tr>
      <w:tr w:rsidR="009D0C27" w:rsidRPr="002758DE" w14:paraId="34F3291E" w14:textId="77777777" w:rsidTr="003B5970">
        <w:trPr>
          <w:trHeight w:val="1616"/>
          <w:jc w:val="center"/>
        </w:trPr>
        <w:tc>
          <w:tcPr>
            <w:tcW w:w="267" w:type="pct"/>
            <w:tcBorders>
              <w:right w:val="single" w:sz="4" w:space="0" w:color="auto"/>
            </w:tcBorders>
            <w:shd w:val="clear" w:color="auto" w:fill="auto"/>
            <w:vAlign w:val="center"/>
          </w:tcPr>
          <w:p w14:paraId="6A963DF8" w14:textId="352434FE" w:rsidR="009D0C27" w:rsidRPr="00294C2D" w:rsidRDefault="009D0C27" w:rsidP="00AB6AA6">
            <w:pPr>
              <w:rPr>
                <w:rFonts w:ascii="Verdana" w:hAnsi="Verdana"/>
                <w:b/>
                <w:sz w:val="20"/>
                <w:szCs w:val="20"/>
              </w:rPr>
            </w:pPr>
            <w:r w:rsidRPr="00294C2D">
              <w:rPr>
                <w:rFonts w:ascii="Verdana" w:hAnsi="Verdana"/>
                <w:b/>
                <w:sz w:val="20"/>
                <w:szCs w:val="20"/>
              </w:rPr>
              <w:lastRenderedPageBreak/>
              <w:t>1</w:t>
            </w:r>
            <w:r w:rsidR="00C723CC">
              <w:rPr>
                <w:rFonts w:ascii="Verdana" w:hAnsi="Verdana"/>
                <w:b/>
                <w:sz w:val="20"/>
                <w:szCs w:val="20"/>
              </w:rPr>
              <w:t>2</w:t>
            </w:r>
            <w:r w:rsidRPr="00294C2D">
              <w:rPr>
                <w:rFonts w:ascii="Verdana" w:hAnsi="Verdana"/>
                <w:b/>
                <w:sz w:val="20"/>
                <w:szCs w:val="20"/>
              </w:rPr>
              <w:t>.</w:t>
            </w:r>
          </w:p>
          <w:p w14:paraId="64C71015" w14:textId="38247B2D" w:rsidR="009D0C27" w:rsidRPr="00E417B6" w:rsidRDefault="009D0C27" w:rsidP="009F3CD7">
            <w:pPr>
              <w:rPr>
                <w:rFonts w:ascii="Verdana" w:hAnsi="Verdana"/>
                <w:b/>
                <w:bCs/>
                <w:sz w:val="20"/>
                <w:szCs w:val="20"/>
              </w:rPr>
            </w:pPr>
          </w:p>
        </w:tc>
        <w:tc>
          <w:tcPr>
            <w:tcW w:w="1231" w:type="pct"/>
            <w:vMerge/>
            <w:tcBorders>
              <w:top w:val="nil"/>
              <w:left w:val="single" w:sz="4" w:space="0" w:color="auto"/>
              <w:bottom w:val="nil"/>
              <w:right w:val="single" w:sz="4" w:space="0" w:color="auto"/>
            </w:tcBorders>
            <w:shd w:val="clear" w:color="auto" w:fill="D0CECE"/>
            <w:vAlign w:val="center"/>
          </w:tcPr>
          <w:p w14:paraId="43C0E041" w14:textId="77777777" w:rsidR="009D0C27" w:rsidRPr="002758DE" w:rsidRDefault="009D0C27" w:rsidP="009F3CD7">
            <w:pPr>
              <w:jc w:val="center"/>
              <w:rPr>
                <w:rFonts w:ascii="Verdana" w:hAnsi="Verdana"/>
                <w:noProof/>
                <w:sz w:val="20"/>
                <w:szCs w:val="20"/>
              </w:rPr>
            </w:pPr>
          </w:p>
        </w:tc>
        <w:tc>
          <w:tcPr>
            <w:tcW w:w="1426" w:type="pct"/>
            <w:tcBorders>
              <w:left w:val="single" w:sz="4" w:space="0" w:color="auto"/>
            </w:tcBorders>
            <w:shd w:val="clear" w:color="auto" w:fill="auto"/>
            <w:vAlign w:val="center"/>
          </w:tcPr>
          <w:p w14:paraId="34F7E8B2" w14:textId="77777777" w:rsidR="00D81EEB" w:rsidRPr="00D81EEB" w:rsidRDefault="009D0C27" w:rsidP="009F3CD7">
            <w:pPr>
              <w:jc w:val="both"/>
              <w:rPr>
                <w:rFonts w:ascii="Arial Narrow" w:hAnsi="Arial Narrow" w:cs="Calibri"/>
                <w:b/>
                <w:bCs/>
                <w:sz w:val="18"/>
                <w:szCs w:val="18"/>
              </w:rPr>
            </w:pPr>
            <w:r w:rsidRPr="00D81EEB">
              <w:rPr>
                <w:rFonts w:ascii="Arial Narrow" w:hAnsi="Arial Narrow" w:cs="Calibri"/>
                <w:color w:val="000000"/>
                <w:sz w:val="18"/>
                <w:szCs w:val="18"/>
              </w:rPr>
              <w:t xml:space="preserve">Consolidar la información sobre el análisis jurídico y técnico en los </w:t>
            </w:r>
            <w:r w:rsidRPr="00D81EEB">
              <w:rPr>
                <w:rFonts w:ascii="Arial Narrow" w:hAnsi="Arial Narrow" w:cs="Calibri"/>
                <w:sz w:val="18"/>
                <w:szCs w:val="18"/>
              </w:rPr>
              <w:t>Formatos de trazabilidad y Matriz de Ingreso al RUV.</w:t>
            </w:r>
            <w:r w:rsidRPr="00D81EEB">
              <w:rPr>
                <w:rFonts w:ascii="Arial Narrow" w:hAnsi="Arial Narrow" w:cs="Calibri"/>
                <w:color w:val="000000"/>
                <w:sz w:val="18"/>
                <w:szCs w:val="18"/>
              </w:rPr>
              <w:br/>
            </w:r>
          </w:p>
          <w:p w14:paraId="4DB5365D" w14:textId="2334A057" w:rsidR="009D0C27" w:rsidRPr="00D81EEB" w:rsidRDefault="009D0C27" w:rsidP="009F3CD7">
            <w:pPr>
              <w:jc w:val="both"/>
              <w:rPr>
                <w:rFonts w:ascii="Verdana" w:hAnsi="Verdana"/>
                <w:sz w:val="18"/>
                <w:szCs w:val="18"/>
              </w:rPr>
            </w:pPr>
            <w:r w:rsidRPr="00D81EEB">
              <w:rPr>
                <w:rFonts w:ascii="Arial Narrow" w:hAnsi="Arial Narrow" w:cs="Calibri"/>
                <w:b/>
                <w:bCs/>
                <w:sz w:val="18"/>
                <w:szCs w:val="18"/>
              </w:rPr>
              <w:t>Nota 4:</w:t>
            </w:r>
            <w:r w:rsidRPr="00D81EEB">
              <w:rPr>
                <w:rFonts w:ascii="Arial Narrow" w:hAnsi="Arial Narrow" w:cs="Calibri"/>
                <w:sz w:val="18"/>
                <w:szCs w:val="18"/>
              </w:rPr>
              <w:t xml:space="preserve"> Tener en cuenta las características y competencias para el análisis de cada tarea </w:t>
            </w:r>
            <w:r w:rsidRPr="00D81EEB">
              <w:rPr>
                <w:rFonts w:ascii="Arial Narrow" w:hAnsi="Arial Narrow" w:cs="Calibri"/>
                <w:b/>
                <w:bCs/>
                <w:sz w:val="18"/>
                <w:szCs w:val="18"/>
              </w:rPr>
              <w:t>(Ver Manual de ingreso por Vía Judicial y Ver Guía de Calidad de ingreso por Vía Judicial).</w:t>
            </w:r>
          </w:p>
        </w:tc>
        <w:tc>
          <w:tcPr>
            <w:tcW w:w="712" w:type="pct"/>
            <w:shd w:val="clear" w:color="auto" w:fill="auto"/>
            <w:vAlign w:val="center"/>
          </w:tcPr>
          <w:p w14:paraId="0442BD9C" w14:textId="639D696E" w:rsidR="009D0C27" w:rsidRPr="00D81EEB" w:rsidRDefault="009D0C27" w:rsidP="009F3CD7">
            <w:pPr>
              <w:jc w:val="center"/>
              <w:rPr>
                <w:rFonts w:ascii="Verdana" w:hAnsi="Verdana"/>
                <w:sz w:val="18"/>
                <w:szCs w:val="18"/>
              </w:rPr>
            </w:pPr>
            <w:r w:rsidRPr="00D81EEB">
              <w:rPr>
                <w:rFonts w:ascii="Arial Narrow" w:hAnsi="Arial Narrow" w:cs="Calibri"/>
                <w:sz w:val="18"/>
                <w:szCs w:val="18"/>
              </w:rPr>
              <w:t>Correo Electrónico y/o herramienta LEX.</w:t>
            </w:r>
          </w:p>
        </w:tc>
        <w:tc>
          <w:tcPr>
            <w:tcW w:w="712" w:type="pct"/>
            <w:shd w:val="clear" w:color="auto" w:fill="auto"/>
            <w:vAlign w:val="center"/>
          </w:tcPr>
          <w:p w14:paraId="0F70B9C7" w14:textId="1400D6F9" w:rsidR="009D0C27" w:rsidRPr="00D81EEB" w:rsidRDefault="009D0C27" w:rsidP="009F3CD7">
            <w:pPr>
              <w:jc w:val="center"/>
              <w:rPr>
                <w:rFonts w:ascii="Verdana" w:hAnsi="Verdana"/>
                <w:sz w:val="18"/>
                <w:szCs w:val="18"/>
              </w:rPr>
            </w:pPr>
            <w:r w:rsidRPr="00D81EEB">
              <w:rPr>
                <w:rFonts w:ascii="Arial Narrow" w:hAnsi="Arial Narrow" w:cs="Calibri"/>
                <w:color w:val="000000"/>
                <w:sz w:val="18"/>
                <w:szCs w:val="18"/>
              </w:rPr>
              <w:t>Analista de procedimiento.</w:t>
            </w:r>
          </w:p>
        </w:tc>
        <w:tc>
          <w:tcPr>
            <w:tcW w:w="652" w:type="pct"/>
            <w:shd w:val="clear" w:color="auto" w:fill="auto"/>
            <w:vAlign w:val="center"/>
          </w:tcPr>
          <w:p w14:paraId="4F275002" w14:textId="0A4C10FE" w:rsidR="00CD0693" w:rsidRPr="00D81EEB" w:rsidRDefault="00A1720D" w:rsidP="00CD0693">
            <w:pPr>
              <w:tabs>
                <w:tab w:val="left" w:pos="2035"/>
              </w:tabs>
              <w:jc w:val="center"/>
              <w:rPr>
                <w:rFonts w:ascii="Verdana" w:hAnsi="Verdana"/>
                <w:sz w:val="18"/>
                <w:szCs w:val="18"/>
                <w:lang w:val="es-CO"/>
              </w:rPr>
            </w:pPr>
            <w:hyperlink r:id="rId24" w:tgtFrame="_blank" w:history="1">
              <w:r w:rsidR="00CD0693" w:rsidRPr="00D81EEB">
                <w:rPr>
                  <w:rFonts w:ascii="Arial Narrow" w:hAnsi="Arial Narrow" w:cs="Calibri"/>
                  <w:sz w:val="18"/>
                  <w:szCs w:val="18"/>
                </w:rPr>
                <w:t>Formato Trazabilidad Vía Judicial</w:t>
              </w:r>
              <w:r w:rsidR="00D81EEB" w:rsidRPr="00D81EEB">
                <w:rPr>
                  <w:rFonts w:ascii="Arial Narrow" w:hAnsi="Arial Narrow" w:cs="Calibri"/>
                  <w:sz w:val="18"/>
                  <w:szCs w:val="18"/>
                </w:rPr>
                <w:t>.</w:t>
              </w:r>
              <w:r w:rsidR="00CD0693" w:rsidRPr="00D81EEB">
                <w:rPr>
                  <w:rFonts w:ascii="Arial Narrow" w:hAnsi="Arial Narrow" w:cs="Calibri"/>
                  <w:sz w:val="18"/>
                  <w:szCs w:val="18"/>
                </w:rPr>
                <w:t> </w:t>
              </w:r>
            </w:hyperlink>
          </w:p>
          <w:p w14:paraId="6512CED7" w14:textId="5AF663A4" w:rsidR="00CD0693" w:rsidRPr="00D81EEB" w:rsidRDefault="00CD0693" w:rsidP="00CD0693">
            <w:pPr>
              <w:jc w:val="center"/>
              <w:rPr>
                <w:rFonts w:ascii="Arial Narrow" w:hAnsi="Arial Narrow" w:cs="Calibri"/>
                <w:sz w:val="18"/>
                <w:szCs w:val="18"/>
              </w:rPr>
            </w:pPr>
            <w:r w:rsidRPr="00D81EEB">
              <w:rPr>
                <w:rFonts w:ascii="Arial Narrow" w:hAnsi="Arial Narrow" w:cs="Calibri"/>
                <w:sz w:val="18"/>
                <w:szCs w:val="18"/>
              </w:rPr>
              <w:t xml:space="preserve">Formato Matriz de Ingreso al RUV </w:t>
            </w:r>
            <w:r w:rsidR="00D81EEB" w:rsidRPr="00D81EEB">
              <w:rPr>
                <w:rFonts w:ascii="Arial Narrow" w:hAnsi="Arial Narrow" w:cs="Calibri"/>
                <w:sz w:val="18"/>
                <w:szCs w:val="18"/>
              </w:rPr>
              <w:t>–</w:t>
            </w:r>
            <w:r w:rsidRPr="00D81EEB">
              <w:rPr>
                <w:rFonts w:ascii="Arial Narrow" w:hAnsi="Arial Narrow" w:cs="Calibri"/>
                <w:sz w:val="18"/>
                <w:szCs w:val="18"/>
              </w:rPr>
              <w:t xml:space="preserve"> RT</w:t>
            </w:r>
            <w:r w:rsidR="00D81EEB" w:rsidRPr="00D81EEB">
              <w:rPr>
                <w:rFonts w:ascii="Arial Narrow" w:hAnsi="Arial Narrow" w:cs="Calibri"/>
                <w:sz w:val="18"/>
                <w:szCs w:val="18"/>
              </w:rPr>
              <w:t>.</w:t>
            </w:r>
          </w:p>
          <w:p w14:paraId="510E8438" w14:textId="4EC73C57" w:rsidR="00CD0693" w:rsidRPr="00D81EEB" w:rsidRDefault="00CD0693" w:rsidP="00CD0693">
            <w:pPr>
              <w:jc w:val="center"/>
              <w:rPr>
                <w:rFonts w:ascii="Arial Narrow" w:hAnsi="Arial Narrow" w:cs="Calibri"/>
                <w:color w:val="000000"/>
                <w:sz w:val="18"/>
                <w:szCs w:val="18"/>
              </w:rPr>
            </w:pPr>
            <w:r w:rsidRPr="00D81EEB">
              <w:rPr>
                <w:rFonts w:ascii="Arial Narrow" w:hAnsi="Arial Narrow" w:cs="Calibri"/>
                <w:sz w:val="18"/>
                <w:szCs w:val="18"/>
              </w:rPr>
              <w:t>Formato Matriz de Ingreso al RUV - JYP.</w:t>
            </w:r>
          </w:p>
        </w:tc>
      </w:tr>
      <w:tr w:rsidR="009D0C27" w:rsidRPr="002758DE" w14:paraId="3451A77B" w14:textId="77777777" w:rsidTr="003B5970">
        <w:trPr>
          <w:trHeight w:val="1431"/>
          <w:jc w:val="center"/>
        </w:trPr>
        <w:tc>
          <w:tcPr>
            <w:tcW w:w="267" w:type="pct"/>
            <w:tcBorders>
              <w:right w:val="single" w:sz="4" w:space="0" w:color="auto"/>
            </w:tcBorders>
            <w:shd w:val="clear" w:color="auto" w:fill="auto"/>
            <w:vAlign w:val="center"/>
          </w:tcPr>
          <w:p w14:paraId="319C9A02" w14:textId="4C02F5DC" w:rsidR="009D0C27" w:rsidRPr="00294C2D" w:rsidRDefault="009D0C27" w:rsidP="00AB6AA6">
            <w:pPr>
              <w:rPr>
                <w:rFonts w:ascii="Verdana" w:hAnsi="Verdana"/>
                <w:sz w:val="20"/>
                <w:szCs w:val="20"/>
              </w:rPr>
            </w:pPr>
            <w:r>
              <w:rPr>
                <w:rFonts w:ascii="Verdana" w:hAnsi="Verdana"/>
                <w:b/>
                <w:sz w:val="20"/>
                <w:szCs w:val="20"/>
              </w:rPr>
              <w:t>1</w:t>
            </w:r>
            <w:r w:rsidR="00C723CC">
              <w:rPr>
                <w:rFonts w:ascii="Verdana" w:hAnsi="Verdana"/>
                <w:b/>
                <w:sz w:val="20"/>
                <w:szCs w:val="20"/>
              </w:rPr>
              <w:t>3</w:t>
            </w:r>
            <w:r>
              <w:rPr>
                <w:rFonts w:ascii="Verdana" w:hAnsi="Verdana"/>
                <w:b/>
                <w:sz w:val="20"/>
                <w:szCs w:val="20"/>
              </w:rPr>
              <w:t>.</w:t>
            </w:r>
          </w:p>
        </w:tc>
        <w:tc>
          <w:tcPr>
            <w:tcW w:w="1231" w:type="pct"/>
            <w:vMerge/>
            <w:tcBorders>
              <w:top w:val="nil"/>
              <w:left w:val="single" w:sz="4" w:space="0" w:color="auto"/>
              <w:bottom w:val="nil"/>
              <w:right w:val="single" w:sz="4" w:space="0" w:color="auto"/>
            </w:tcBorders>
            <w:shd w:val="clear" w:color="auto" w:fill="auto"/>
            <w:vAlign w:val="center"/>
          </w:tcPr>
          <w:p w14:paraId="5FCD05FB" w14:textId="77777777" w:rsidR="009D0C27" w:rsidRPr="00294C2D" w:rsidRDefault="009D0C27" w:rsidP="00AB6AA6">
            <w:pPr>
              <w:jc w:val="center"/>
              <w:rPr>
                <w:rFonts w:ascii="Verdana" w:hAnsi="Verdana"/>
                <w:noProof/>
                <w:sz w:val="20"/>
                <w:szCs w:val="20"/>
              </w:rPr>
            </w:pPr>
          </w:p>
        </w:tc>
        <w:tc>
          <w:tcPr>
            <w:tcW w:w="1426" w:type="pct"/>
            <w:tcBorders>
              <w:left w:val="single" w:sz="4" w:space="0" w:color="auto"/>
            </w:tcBorders>
            <w:shd w:val="clear" w:color="auto" w:fill="auto"/>
            <w:vAlign w:val="center"/>
          </w:tcPr>
          <w:p w14:paraId="3E0B181A" w14:textId="11769C72" w:rsidR="009D0C27" w:rsidRPr="00D81EEB" w:rsidRDefault="009D0C27" w:rsidP="00AB6AA6">
            <w:pPr>
              <w:jc w:val="both"/>
              <w:rPr>
                <w:rFonts w:ascii="Arial Narrow" w:hAnsi="Arial Narrow" w:cs="Calibri"/>
                <w:color w:val="000000"/>
                <w:sz w:val="18"/>
                <w:szCs w:val="18"/>
              </w:rPr>
            </w:pPr>
            <w:r w:rsidRPr="00D81EEB">
              <w:rPr>
                <w:rFonts w:ascii="Arial Narrow" w:hAnsi="Arial Narrow" w:cs="Calibri"/>
                <w:color w:val="000000"/>
                <w:sz w:val="18"/>
                <w:szCs w:val="18"/>
              </w:rPr>
              <w:t xml:space="preserve">Enviar correo electrónico al analista de calidad adjuntando los insumos y Formatos </w:t>
            </w:r>
            <w:r w:rsidRPr="00D81EEB">
              <w:rPr>
                <w:rFonts w:ascii="Arial Narrow" w:hAnsi="Arial Narrow" w:cs="Calibri"/>
                <w:sz w:val="18"/>
                <w:szCs w:val="18"/>
              </w:rPr>
              <w:t>de trazabilidad y Matriz de Ingreso al RUV.</w:t>
            </w:r>
            <w:r w:rsidRPr="00D81EEB">
              <w:rPr>
                <w:rFonts w:ascii="Arial Narrow" w:hAnsi="Arial Narrow" w:cs="Calibri"/>
                <w:color w:val="000000"/>
                <w:sz w:val="18"/>
                <w:szCs w:val="18"/>
              </w:rPr>
              <w:t xml:space="preserve"> </w:t>
            </w:r>
          </w:p>
        </w:tc>
        <w:tc>
          <w:tcPr>
            <w:tcW w:w="712" w:type="pct"/>
            <w:shd w:val="clear" w:color="auto" w:fill="auto"/>
            <w:vAlign w:val="center"/>
          </w:tcPr>
          <w:p w14:paraId="26C0C0BE" w14:textId="5EE612C5" w:rsidR="00CD0693" w:rsidRPr="00D81EEB" w:rsidRDefault="009D0C27" w:rsidP="00CD0693">
            <w:pPr>
              <w:tabs>
                <w:tab w:val="left" w:pos="2035"/>
              </w:tabs>
              <w:jc w:val="center"/>
              <w:rPr>
                <w:rFonts w:ascii="Verdana" w:hAnsi="Verdana"/>
                <w:sz w:val="18"/>
                <w:szCs w:val="18"/>
                <w:lang w:val="es-CO"/>
              </w:rPr>
            </w:pPr>
            <w:r w:rsidRPr="00D81EEB">
              <w:rPr>
                <w:rFonts w:ascii="Arial Narrow" w:hAnsi="Arial Narrow" w:cs="Calibri"/>
                <w:color w:val="000000"/>
                <w:sz w:val="18"/>
                <w:szCs w:val="18"/>
              </w:rPr>
              <w:t xml:space="preserve"> </w:t>
            </w:r>
            <w:hyperlink r:id="rId25" w:tgtFrame="_blank" w:history="1">
              <w:r w:rsidR="00CD0693" w:rsidRPr="00D81EEB">
                <w:rPr>
                  <w:rFonts w:ascii="Arial Narrow" w:hAnsi="Arial Narrow" w:cs="Calibri"/>
                  <w:sz w:val="18"/>
                  <w:szCs w:val="18"/>
                </w:rPr>
                <w:t>Formato Trazabilidad Vía Judicial. </w:t>
              </w:r>
            </w:hyperlink>
          </w:p>
          <w:p w14:paraId="147F5076" w14:textId="6CEDE672" w:rsidR="00CD0693" w:rsidRPr="00D81EEB" w:rsidRDefault="00CD0693" w:rsidP="00CD0693">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42E65593" w14:textId="073789F9" w:rsidR="009D0C27" w:rsidRPr="00D81EEB" w:rsidRDefault="00CD0693" w:rsidP="00CD0693">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auto"/>
            <w:vAlign w:val="center"/>
          </w:tcPr>
          <w:p w14:paraId="196DC7CA" w14:textId="30D6282A" w:rsidR="009D0C27" w:rsidRPr="00D81EEB" w:rsidRDefault="009D0C27" w:rsidP="00AB6AA6">
            <w:pPr>
              <w:jc w:val="center"/>
              <w:rPr>
                <w:rFonts w:ascii="Verdana" w:hAnsi="Verdana"/>
                <w:sz w:val="18"/>
                <w:szCs w:val="18"/>
              </w:rPr>
            </w:pPr>
            <w:r w:rsidRPr="00D81EEB">
              <w:rPr>
                <w:rFonts w:ascii="Arial Narrow" w:hAnsi="Arial Narrow" w:cs="Calibri"/>
                <w:color w:val="000000"/>
                <w:sz w:val="18"/>
                <w:szCs w:val="18"/>
              </w:rPr>
              <w:t>Analista de procedimiento.</w:t>
            </w:r>
          </w:p>
        </w:tc>
        <w:tc>
          <w:tcPr>
            <w:tcW w:w="652" w:type="pct"/>
            <w:shd w:val="clear" w:color="auto" w:fill="auto"/>
            <w:vAlign w:val="center"/>
          </w:tcPr>
          <w:p w14:paraId="2D55169F" w14:textId="146CC70A" w:rsidR="009D0C27" w:rsidRPr="00D81EEB" w:rsidRDefault="009D0C27" w:rsidP="00AB6AA6">
            <w:pPr>
              <w:jc w:val="center"/>
              <w:rPr>
                <w:rFonts w:ascii="Verdana" w:hAnsi="Verdana"/>
                <w:sz w:val="18"/>
                <w:szCs w:val="18"/>
              </w:rPr>
            </w:pPr>
            <w:r w:rsidRPr="00D81EEB">
              <w:rPr>
                <w:rFonts w:ascii="Arial Narrow" w:hAnsi="Arial Narrow" w:cs="Calibri"/>
                <w:color w:val="000000"/>
                <w:sz w:val="18"/>
                <w:szCs w:val="18"/>
              </w:rPr>
              <w:t>Correo Electrónico.</w:t>
            </w:r>
          </w:p>
        </w:tc>
      </w:tr>
      <w:tr w:rsidR="009D0C27" w:rsidRPr="002758DE" w14:paraId="69866F19" w14:textId="77777777" w:rsidTr="003B5970">
        <w:trPr>
          <w:trHeight w:val="2166"/>
          <w:jc w:val="center"/>
        </w:trPr>
        <w:tc>
          <w:tcPr>
            <w:tcW w:w="267" w:type="pct"/>
            <w:tcBorders>
              <w:right w:val="single" w:sz="4" w:space="0" w:color="auto"/>
            </w:tcBorders>
            <w:shd w:val="clear" w:color="auto" w:fill="E7E6E6" w:themeFill="background2"/>
            <w:vAlign w:val="center"/>
          </w:tcPr>
          <w:p w14:paraId="3B92EBBB" w14:textId="7DFAEB0A" w:rsidR="009D0C27" w:rsidRPr="002758DE" w:rsidRDefault="009D0C27" w:rsidP="00AB6AA6">
            <w:pPr>
              <w:rPr>
                <w:rFonts w:ascii="Verdana" w:hAnsi="Verdana"/>
                <w:b/>
                <w:sz w:val="20"/>
                <w:szCs w:val="20"/>
              </w:rPr>
            </w:pPr>
            <w:r>
              <w:rPr>
                <w:rFonts w:ascii="Verdana" w:hAnsi="Verdana"/>
                <w:b/>
                <w:bCs/>
                <w:sz w:val="20"/>
                <w:szCs w:val="20"/>
              </w:rPr>
              <w:t>1</w:t>
            </w:r>
            <w:r w:rsidR="00C723CC">
              <w:rPr>
                <w:rFonts w:ascii="Verdana" w:hAnsi="Verdana"/>
                <w:b/>
                <w:bCs/>
                <w:sz w:val="20"/>
                <w:szCs w:val="20"/>
              </w:rPr>
              <w:t>4</w:t>
            </w:r>
            <w:r>
              <w:rPr>
                <w:rFonts w:ascii="Verdana" w:hAnsi="Verdana"/>
                <w:b/>
                <w:bCs/>
                <w:sz w:val="20"/>
                <w:szCs w:val="20"/>
              </w:rPr>
              <w:t>.CP</w:t>
            </w:r>
          </w:p>
        </w:tc>
        <w:tc>
          <w:tcPr>
            <w:tcW w:w="1231" w:type="pct"/>
            <w:vMerge/>
            <w:tcBorders>
              <w:top w:val="nil"/>
              <w:left w:val="single" w:sz="4" w:space="0" w:color="auto"/>
              <w:bottom w:val="nil"/>
              <w:right w:val="single" w:sz="4" w:space="0" w:color="auto"/>
            </w:tcBorders>
            <w:shd w:val="clear" w:color="auto" w:fill="E7E6E6" w:themeFill="background2"/>
            <w:vAlign w:val="center"/>
          </w:tcPr>
          <w:p w14:paraId="0E6A3ACE" w14:textId="77777777" w:rsidR="009D0C27" w:rsidRPr="002758DE" w:rsidRDefault="009D0C27" w:rsidP="00AB6AA6">
            <w:pPr>
              <w:jc w:val="center"/>
              <w:rPr>
                <w:rFonts w:ascii="Verdana" w:hAnsi="Verdana"/>
                <w:noProof/>
                <w:sz w:val="20"/>
                <w:szCs w:val="20"/>
              </w:rPr>
            </w:pPr>
          </w:p>
        </w:tc>
        <w:tc>
          <w:tcPr>
            <w:tcW w:w="1426" w:type="pct"/>
            <w:tcBorders>
              <w:left w:val="single" w:sz="4" w:space="0" w:color="auto"/>
            </w:tcBorders>
            <w:shd w:val="clear" w:color="auto" w:fill="E7E6E6" w:themeFill="background2"/>
            <w:vAlign w:val="center"/>
          </w:tcPr>
          <w:p w14:paraId="1ED49B08" w14:textId="77777777" w:rsidR="0072411B" w:rsidRDefault="009D0C27" w:rsidP="00AB6AA6">
            <w:pPr>
              <w:jc w:val="both"/>
              <w:rPr>
                <w:rFonts w:ascii="Arial Narrow" w:hAnsi="Arial Narrow" w:cs="Calibri"/>
                <w:sz w:val="18"/>
                <w:szCs w:val="18"/>
              </w:rPr>
            </w:pPr>
            <w:r w:rsidRPr="00D81EEB">
              <w:rPr>
                <w:rFonts w:ascii="Arial Narrow" w:hAnsi="Arial Narrow" w:cs="Calibri"/>
                <w:color w:val="000000"/>
                <w:sz w:val="18"/>
                <w:szCs w:val="18"/>
              </w:rPr>
              <w:t>Verificar que los insumos enviados cumplan con los parámetros establecidos, identificando faltas u omisiones cometidas en el trámite del caso o la aprobación de los insumos remitidos.</w:t>
            </w:r>
            <w:r w:rsidRPr="00D81EEB">
              <w:rPr>
                <w:rFonts w:ascii="Arial Narrow" w:hAnsi="Arial Narrow" w:cs="Calibri"/>
                <w:color w:val="000000"/>
                <w:sz w:val="18"/>
                <w:szCs w:val="18"/>
              </w:rPr>
              <w:br/>
            </w:r>
            <w:r w:rsidRPr="00D81EEB">
              <w:rPr>
                <w:rFonts w:ascii="Arial Narrow" w:hAnsi="Arial Narrow" w:cs="Calibri"/>
                <w:color w:val="000000"/>
                <w:sz w:val="18"/>
                <w:szCs w:val="18"/>
              </w:rPr>
              <w:br/>
            </w:r>
            <w:r w:rsidRPr="00D81EEB">
              <w:rPr>
                <w:rFonts w:ascii="Arial Narrow" w:hAnsi="Arial Narrow" w:cs="Calibri"/>
                <w:b/>
                <w:bCs/>
                <w:sz w:val="18"/>
                <w:szCs w:val="18"/>
              </w:rPr>
              <w:t>¿</w:t>
            </w:r>
            <w:r w:rsidRPr="00D81EEB">
              <w:rPr>
                <w:rFonts w:ascii="Arial Narrow" w:hAnsi="Arial Narrow" w:cs="Calibri"/>
                <w:sz w:val="18"/>
                <w:szCs w:val="18"/>
              </w:rPr>
              <w:t xml:space="preserve">Los Insumos cumplen con los criterios necesarios de </w:t>
            </w:r>
            <w:r w:rsidR="001D709C" w:rsidRPr="00D81EEB">
              <w:rPr>
                <w:rFonts w:ascii="Arial Narrow" w:hAnsi="Arial Narrow" w:cs="Calibri"/>
                <w:sz w:val="18"/>
                <w:szCs w:val="18"/>
              </w:rPr>
              <w:t>calidad?</w:t>
            </w:r>
            <w:r w:rsidRPr="00D81EEB">
              <w:rPr>
                <w:rFonts w:ascii="Arial Narrow" w:hAnsi="Arial Narrow" w:cs="Calibri"/>
                <w:sz w:val="18"/>
                <w:szCs w:val="18"/>
              </w:rPr>
              <w:br/>
            </w:r>
            <w:r w:rsidRPr="00D81EEB">
              <w:rPr>
                <w:rFonts w:ascii="Arial Narrow" w:hAnsi="Arial Narrow" w:cs="Calibri"/>
                <w:sz w:val="18"/>
                <w:szCs w:val="18"/>
              </w:rPr>
              <w:br/>
            </w:r>
            <w:r w:rsidRPr="00D81EEB">
              <w:rPr>
                <w:rFonts w:ascii="Arial Narrow" w:hAnsi="Arial Narrow" w:cs="Calibri"/>
                <w:b/>
                <w:bCs/>
                <w:sz w:val="18"/>
                <w:szCs w:val="18"/>
              </w:rPr>
              <w:t>Si:</w:t>
            </w:r>
            <w:r w:rsidRPr="00D81EEB">
              <w:rPr>
                <w:rFonts w:ascii="Arial Narrow" w:hAnsi="Arial Narrow" w:cs="Calibri"/>
                <w:sz w:val="18"/>
                <w:szCs w:val="18"/>
              </w:rPr>
              <w:t xml:space="preserve"> Continúe con la actividad </w:t>
            </w:r>
            <w:r w:rsidR="00B31D8E" w:rsidRPr="00D81EEB">
              <w:rPr>
                <w:rFonts w:ascii="Arial Narrow" w:hAnsi="Arial Narrow" w:cs="Calibri"/>
                <w:sz w:val="18"/>
                <w:szCs w:val="18"/>
              </w:rPr>
              <w:t>1</w:t>
            </w:r>
            <w:r w:rsidR="009010AB" w:rsidRPr="00D81EEB">
              <w:rPr>
                <w:rFonts w:ascii="Arial Narrow" w:hAnsi="Arial Narrow" w:cs="Calibri"/>
                <w:sz w:val="18"/>
                <w:szCs w:val="18"/>
              </w:rPr>
              <w:t>8</w:t>
            </w:r>
            <w:r w:rsidRPr="00D81EEB">
              <w:rPr>
                <w:rFonts w:ascii="Arial Narrow" w:hAnsi="Arial Narrow" w:cs="Calibri"/>
                <w:sz w:val="18"/>
                <w:szCs w:val="18"/>
              </w:rPr>
              <w:t xml:space="preserve">                     </w:t>
            </w:r>
          </w:p>
          <w:p w14:paraId="75B08AB8" w14:textId="08256D09" w:rsidR="009D0C27" w:rsidRPr="00D81EEB" w:rsidRDefault="009D0C27" w:rsidP="00AB6AA6">
            <w:pPr>
              <w:jc w:val="both"/>
              <w:rPr>
                <w:rFonts w:ascii="Verdana" w:hAnsi="Verdana"/>
                <w:sz w:val="18"/>
                <w:szCs w:val="18"/>
              </w:rPr>
            </w:pPr>
            <w:r w:rsidRPr="00D81EEB">
              <w:rPr>
                <w:rFonts w:ascii="Arial Narrow" w:hAnsi="Arial Narrow" w:cs="Calibri"/>
                <w:b/>
                <w:bCs/>
                <w:sz w:val="18"/>
                <w:szCs w:val="18"/>
              </w:rPr>
              <w:t xml:space="preserve">No: </w:t>
            </w:r>
            <w:r w:rsidRPr="00D81EEB">
              <w:rPr>
                <w:rFonts w:ascii="Arial Narrow" w:hAnsi="Arial Narrow" w:cs="Calibri"/>
                <w:sz w:val="18"/>
                <w:szCs w:val="18"/>
              </w:rPr>
              <w:t>Continúe con la actividad 1</w:t>
            </w:r>
            <w:r w:rsidR="00816C64" w:rsidRPr="00D81EEB">
              <w:rPr>
                <w:rFonts w:ascii="Arial Narrow" w:hAnsi="Arial Narrow" w:cs="Calibri"/>
                <w:sz w:val="18"/>
                <w:szCs w:val="18"/>
              </w:rPr>
              <w:t>5</w:t>
            </w:r>
            <w:r w:rsidRPr="00D81EEB">
              <w:rPr>
                <w:rFonts w:ascii="Arial Narrow" w:hAnsi="Arial Narrow" w:cs="Calibri"/>
                <w:sz w:val="18"/>
                <w:szCs w:val="18"/>
              </w:rPr>
              <w:br/>
            </w:r>
            <w:r w:rsidRPr="00D81EEB">
              <w:rPr>
                <w:rFonts w:ascii="Arial Narrow" w:hAnsi="Arial Narrow" w:cs="Calibri"/>
                <w:sz w:val="18"/>
                <w:szCs w:val="18"/>
              </w:rPr>
              <w:br/>
            </w:r>
            <w:r w:rsidRPr="00D81EEB">
              <w:rPr>
                <w:rFonts w:ascii="Arial Narrow" w:hAnsi="Arial Narrow" w:cs="Calibri"/>
                <w:b/>
                <w:bCs/>
                <w:sz w:val="18"/>
                <w:szCs w:val="18"/>
              </w:rPr>
              <w:t>Nota 5:</w:t>
            </w:r>
            <w:r w:rsidRPr="00D81EEB">
              <w:rPr>
                <w:rFonts w:ascii="Arial Narrow" w:hAnsi="Arial Narrow" w:cs="Calibri"/>
                <w:sz w:val="18"/>
                <w:szCs w:val="18"/>
              </w:rPr>
              <w:t xml:space="preserve"> Tener en cuenta las características y competencias para el análisis de cada tarea </w:t>
            </w:r>
            <w:r w:rsidRPr="00D81EEB">
              <w:rPr>
                <w:rFonts w:ascii="Arial Narrow" w:hAnsi="Arial Narrow" w:cs="Calibri"/>
                <w:b/>
                <w:bCs/>
                <w:sz w:val="18"/>
                <w:szCs w:val="18"/>
              </w:rPr>
              <w:t>(Ver Guía de Calidad de ingreso por Vía Judicial).</w:t>
            </w:r>
          </w:p>
        </w:tc>
        <w:tc>
          <w:tcPr>
            <w:tcW w:w="712" w:type="pct"/>
            <w:shd w:val="clear" w:color="auto" w:fill="E7E6E6" w:themeFill="background2"/>
            <w:vAlign w:val="center"/>
          </w:tcPr>
          <w:p w14:paraId="51F21E82" w14:textId="77777777" w:rsidR="001D709C" w:rsidRPr="00D81EEB" w:rsidRDefault="009D0C27" w:rsidP="001D709C">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3DA2D637" w14:textId="77777777" w:rsidR="001D709C" w:rsidRPr="00D81EEB" w:rsidRDefault="001D709C" w:rsidP="001D709C">
            <w:pPr>
              <w:tabs>
                <w:tab w:val="left" w:pos="2035"/>
              </w:tabs>
              <w:jc w:val="center"/>
              <w:rPr>
                <w:color w:val="000000"/>
                <w:sz w:val="18"/>
                <w:szCs w:val="18"/>
              </w:rPr>
            </w:pPr>
          </w:p>
          <w:p w14:paraId="488D06E4" w14:textId="5E461BBE" w:rsidR="001D709C" w:rsidRPr="00D81EEB" w:rsidRDefault="00A1720D" w:rsidP="001D709C">
            <w:pPr>
              <w:tabs>
                <w:tab w:val="left" w:pos="2035"/>
              </w:tabs>
              <w:jc w:val="center"/>
              <w:rPr>
                <w:rFonts w:ascii="Verdana" w:hAnsi="Verdana"/>
                <w:sz w:val="18"/>
                <w:szCs w:val="18"/>
                <w:lang w:val="es-CO"/>
              </w:rPr>
            </w:pPr>
            <w:hyperlink r:id="rId26" w:tgtFrame="_blank" w:history="1">
              <w:r w:rsidR="001D709C" w:rsidRPr="00D81EEB">
                <w:rPr>
                  <w:rFonts w:ascii="Arial Narrow" w:hAnsi="Arial Narrow" w:cs="Calibri"/>
                  <w:sz w:val="18"/>
                  <w:szCs w:val="18"/>
                </w:rPr>
                <w:t>Formato Trazabilidad Vía Judicial. </w:t>
              </w:r>
            </w:hyperlink>
          </w:p>
          <w:p w14:paraId="654E2388" w14:textId="77777777" w:rsidR="001D709C" w:rsidRPr="00D81EEB" w:rsidRDefault="001D709C" w:rsidP="001D709C">
            <w:pPr>
              <w:jc w:val="center"/>
              <w:rPr>
                <w:rFonts w:ascii="Arial Narrow" w:hAnsi="Arial Narrow" w:cs="Calibri"/>
                <w:sz w:val="18"/>
                <w:szCs w:val="18"/>
                <w:lang w:val="es-CO"/>
              </w:rPr>
            </w:pPr>
          </w:p>
          <w:p w14:paraId="01B5F5EC" w14:textId="5D220923" w:rsidR="001D709C" w:rsidRPr="00D81EEB" w:rsidRDefault="001D709C" w:rsidP="001D709C">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3CA80639" w14:textId="77777777" w:rsidR="001D709C" w:rsidRPr="00D81EEB" w:rsidRDefault="001D709C" w:rsidP="001D709C">
            <w:pPr>
              <w:jc w:val="center"/>
              <w:rPr>
                <w:rFonts w:ascii="Arial Narrow" w:hAnsi="Arial Narrow" w:cs="Calibri"/>
                <w:sz w:val="18"/>
                <w:szCs w:val="18"/>
              </w:rPr>
            </w:pPr>
          </w:p>
          <w:p w14:paraId="3F0F8B28" w14:textId="30C0849A" w:rsidR="009D0C27" w:rsidRPr="00D81EEB" w:rsidRDefault="001D709C" w:rsidP="001D709C">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E7E6E6" w:themeFill="background2"/>
            <w:vAlign w:val="center"/>
          </w:tcPr>
          <w:p w14:paraId="525A5AD1" w14:textId="222E5DB0" w:rsidR="009D0C27" w:rsidRPr="00D81EEB" w:rsidRDefault="009D0C27" w:rsidP="00AB6AA6">
            <w:pPr>
              <w:jc w:val="center"/>
              <w:rPr>
                <w:rFonts w:ascii="Verdana" w:hAnsi="Verdana"/>
                <w:sz w:val="18"/>
                <w:szCs w:val="18"/>
              </w:rPr>
            </w:pPr>
            <w:r w:rsidRPr="00D81EEB">
              <w:rPr>
                <w:rFonts w:ascii="Arial Narrow" w:hAnsi="Arial Narrow" w:cs="Calibri"/>
                <w:color w:val="000000"/>
                <w:sz w:val="18"/>
                <w:szCs w:val="18"/>
              </w:rPr>
              <w:t>Analista de Calidad</w:t>
            </w:r>
          </w:p>
        </w:tc>
        <w:tc>
          <w:tcPr>
            <w:tcW w:w="652" w:type="pct"/>
            <w:shd w:val="clear" w:color="auto" w:fill="E7E6E6" w:themeFill="background2"/>
            <w:vAlign w:val="center"/>
          </w:tcPr>
          <w:p w14:paraId="153691DC" w14:textId="400C0CB2" w:rsidR="009D0C27" w:rsidRPr="00D81EEB" w:rsidRDefault="009D0C27" w:rsidP="0072411B">
            <w:pPr>
              <w:jc w:val="center"/>
              <w:rPr>
                <w:rFonts w:ascii="Verdana" w:hAnsi="Verdana"/>
                <w:sz w:val="18"/>
                <w:szCs w:val="18"/>
              </w:rPr>
            </w:pPr>
            <w:r w:rsidRPr="00D81EEB">
              <w:rPr>
                <w:rFonts w:ascii="Arial Narrow" w:hAnsi="Arial Narrow" w:cs="Calibri"/>
                <w:color w:val="000000"/>
                <w:sz w:val="18"/>
                <w:szCs w:val="18"/>
              </w:rPr>
              <w:t xml:space="preserve">Correo Electrónico Informe de </w:t>
            </w:r>
            <w:r w:rsidRPr="00D81EEB">
              <w:rPr>
                <w:rFonts w:ascii="Arial Narrow" w:hAnsi="Arial Narrow" w:cs="Calibri"/>
                <w:sz w:val="18"/>
                <w:szCs w:val="18"/>
              </w:rPr>
              <w:t xml:space="preserve">Calidad              </w:t>
            </w:r>
            <w:r w:rsidR="001D709C" w:rsidRPr="00D81EEB">
              <w:rPr>
                <w:rFonts w:ascii="Arial Narrow" w:hAnsi="Arial Narrow" w:cs="Calibri"/>
                <w:color w:val="000000"/>
                <w:sz w:val="18"/>
                <w:szCs w:val="18"/>
              </w:rPr>
              <w:t>Formato Calidad Jurídicos y Técnica</w:t>
            </w:r>
            <w:r w:rsidRPr="00D81EEB">
              <w:rPr>
                <w:rFonts w:ascii="Arial Narrow" w:hAnsi="Arial Narrow" w:cs="Calibri"/>
                <w:color w:val="000000"/>
                <w:sz w:val="18"/>
                <w:szCs w:val="18"/>
              </w:rPr>
              <w:t>.</w:t>
            </w:r>
          </w:p>
        </w:tc>
      </w:tr>
      <w:tr w:rsidR="009D0C27" w:rsidRPr="002758DE" w14:paraId="6C9F23EC" w14:textId="77777777" w:rsidTr="003B5970">
        <w:trPr>
          <w:trHeight w:val="1812"/>
          <w:jc w:val="center"/>
        </w:trPr>
        <w:tc>
          <w:tcPr>
            <w:tcW w:w="267" w:type="pct"/>
            <w:tcBorders>
              <w:right w:val="single" w:sz="4" w:space="0" w:color="auto"/>
            </w:tcBorders>
            <w:shd w:val="clear" w:color="auto" w:fill="FFFFFF"/>
            <w:vAlign w:val="center"/>
          </w:tcPr>
          <w:p w14:paraId="570497D4" w14:textId="2ADFFA72" w:rsidR="009D0C27" w:rsidRPr="00C74100" w:rsidRDefault="009D0C27" w:rsidP="00C35523">
            <w:pPr>
              <w:rPr>
                <w:rFonts w:ascii="Verdana" w:hAnsi="Verdana"/>
                <w:b/>
                <w:bCs/>
                <w:sz w:val="20"/>
                <w:szCs w:val="20"/>
              </w:rPr>
            </w:pPr>
            <w:r>
              <w:rPr>
                <w:rFonts w:ascii="Verdana" w:hAnsi="Verdana"/>
                <w:b/>
                <w:bCs/>
                <w:sz w:val="20"/>
                <w:szCs w:val="20"/>
              </w:rPr>
              <w:t>1</w:t>
            </w:r>
            <w:r w:rsidR="00C723CC">
              <w:rPr>
                <w:rFonts w:ascii="Verdana" w:hAnsi="Verdana"/>
                <w:b/>
                <w:bCs/>
                <w:sz w:val="20"/>
                <w:szCs w:val="20"/>
              </w:rPr>
              <w:t>5</w:t>
            </w:r>
            <w:r w:rsidRPr="00C74100">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66419307" w14:textId="77777777" w:rsidR="009D0C27" w:rsidRPr="002758DE" w:rsidRDefault="009D0C27" w:rsidP="00C35523">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3C8962BC" w14:textId="3550EB65" w:rsidR="009D0C27" w:rsidRPr="00D81EEB" w:rsidRDefault="00816C64" w:rsidP="00C35523">
            <w:pPr>
              <w:jc w:val="both"/>
              <w:rPr>
                <w:rFonts w:ascii="Verdana" w:hAnsi="Verdana"/>
                <w:sz w:val="18"/>
                <w:szCs w:val="18"/>
              </w:rPr>
            </w:pPr>
            <w:r w:rsidRPr="00D81EEB">
              <w:rPr>
                <w:rFonts w:ascii="Arial Narrow" w:hAnsi="Arial Narrow" w:cs="Calibri"/>
                <w:sz w:val="18"/>
                <w:szCs w:val="18"/>
              </w:rPr>
              <w:t>Identificar</w:t>
            </w:r>
            <w:r w:rsidR="009D0C27" w:rsidRPr="00D81EEB">
              <w:rPr>
                <w:rFonts w:ascii="Arial Narrow" w:hAnsi="Arial Narrow" w:cs="Calibri"/>
                <w:sz w:val="18"/>
                <w:szCs w:val="18"/>
              </w:rPr>
              <w:t xml:space="preserve"> el</w:t>
            </w:r>
            <w:r w:rsidRPr="00D81EEB">
              <w:rPr>
                <w:rFonts w:ascii="Arial Narrow" w:hAnsi="Arial Narrow" w:cs="Calibri"/>
                <w:sz w:val="18"/>
                <w:szCs w:val="18"/>
              </w:rPr>
              <w:t xml:space="preserve"> error cometido</w:t>
            </w:r>
            <w:r w:rsidR="009D0C27" w:rsidRPr="00D81EEB">
              <w:rPr>
                <w:rFonts w:ascii="Arial Narrow" w:hAnsi="Arial Narrow" w:cs="Calibri"/>
                <w:sz w:val="18"/>
                <w:szCs w:val="18"/>
              </w:rPr>
              <w:t xml:space="preserve"> en el trámite del caso en cada uno de los insumos y formatos enviados por el analista del proceso y se diligenciar Formato Calidad Jurídicos y Técnica.</w:t>
            </w:r>
          </w:p>
        </w:tc>
        <w:tc>
          <w:tcPr>
            <w:tcW w:w="712" w:type="pct"/>
            <w:shd w:val="clear" w:color="auto" w:fill="FFFFFF"/>
            <w:vAlign w:val="center"/>
          </w:tcPr>
          <w:p w14:paraId="46BCBC0E" w14:textId="420055AB" w:rsidR="00816C64" w:rsidRPr="00D81EEB" w:rsidRDefault="00816C64" w:rsidP="00816C64">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518748BD" w14:textId="6F1752FE" w:rsidR="00816C64" w:rsidRPr="00D81EEB" w:rsidRDefault="00A1720D" w:rsidP="00816C64">
            <w:pPr>
              <w:tabs>
                <w:tab w:val="left" w:pos="2035"/>
              </w:tabs>
              <w:jc w:val="center"/>
              <w:rPr>
                <w:rFonts w:ascii="Verdana" w:hAnsi="Verdana"/>
                <w:sz w:val="18"/>
                <w:szCs w:val="18"/>
                <w:lang w:val="es-CO"/>
              </w:rPr>
            </w:pPr>
            <w:hyperlink r:id="rId27" w:tgtFrame="_blank" w:history="1">
              <w:r w:rsidR="00816C64" w:rsidRPr="00D81EEB">
                <w:rPr>
                  <w:rFonts w:ascii="Arial Narrow" w:hAnsi="Arial Narrow" w:cs="Calibri"/>
                  <w:sz w:val="18"/>
                  <w:szCs w:val="18"/>
                </w:rPr>
                <w:t>Formato Trazabilidad Vía Judicial. </w:t>
              </w:r>
            </w:hyperlink>
          </w:p>
          <w:p w14:paraId="34551DA2" w14:textId="30A97977" w:rsidR="00816C64" w:rsidRPr="00D81EEB" w:rsidRDefault="00816C64" w:rsidP="00816C64">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7D9D8F0C" w14:textId="00E91D4C" w:rsidR="009D0C27" w:rsidRPr="00D81EEB" w:rsidRDefault="00816C64" w:rsidP="00816C64">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FFFFFF"/>
            <w:vAlign w:val="center"/>
          </w:tcPr>
          <w:p w14:paraId="2085CDE0" w14:textId="0E9F03BC" w:rsidR="009D0C27" w:rsidRPr="00D81EEB" w:rsidRDefault="009D0C27" w:rsidP="00C35523">
            <w:pPr>
              <w:jc w:val="center"/>
              <w:rPr>
                <w:rFonts w:ascii="Verdana" w:hAnsi="Verdana"/>
                <w:sz w:val="18"/>
                <w:szCs w:val="18"/>
              </w:rPr>
            </w:pPr>
            <w:r w:rsidRPr="00D81EEB">
              <w:rPr>
                <w:rFonts w:ascii="Arial Narrow" w:hAnsi="Arial Narrow" w:cs="Calibri"/>
                <w:sz w:val="18"/>
                <w:szCs w:val="18"/>
              </w:rPr>
              <w:t>Analista de Calidad</w:t>
            </w:r>
          </w:p>
        </w:tc>
        <w:tc>
          <w:tcPr>
            <w:tcW w:w="652" w:type="pct"/>
            <w:shd w:val="clear" w:color="auto" w:fill="FFFFFF"/>
            <w:vAlign w:val="center"/>
          </w:tcPr>
          <w:p w14:paraId="204405CC" w14:textId="416194E2" w:rsidR="009D0C27" w:rsidRPr="00D81EEB" w:rsidRDefault="00816C64" w:rsidP="00C35523">
            <w:pPr>
              <w:jc w:val="center"/>
              <w:rPr>
                <w:rFonts w:ascii="Verdana" w:hAnsi="Verdana"/>
                <w:sz w:val="18"/>
                <w:szCs w:val="18"/>
              </w:rPr>
            </w:pPr>
            <w:r w:rsidRPr="00D81EEB">
              <w:rPr>
                <w:rFonts w:ascii="Arial Narrow" w:hAnsi="Arial Narrow" w:cs="Calibri"/>
                <w:color w:val="000000"/>
                <w:sz w:val="18"/>
                <w:szCs w:val="18"/>
              </w:rPr>
              <w:t xml:space="preserve">Correo Electrónico Informe de </w:t>
            </w:r>
            <w:r w:rsidRPr="00D81EEB">
              <w:rPr>
                <w:rFonts w:ascii="Arial Narrow" w:hAnsi="Arial Narrow" w:cs="Calibri"/>
                <w:sz w:val="18"/>
                <w:szCs w:val="18"/>
              </w:rPr>
              <w:t xml:space="preserve">Calidad              </w:t>
            </w:r>
            <w:r w:rsidRPr="00D81EEB">
              <w:rPr>
                <w:rFonts w:ascii="Arial Narrow" w:hAnsi="Arial Narrow" w:cs="Calibri"/>
                <w:color w:val="000000"/>
                <w:sz w:val="18"/>
                <w:szCs w:val="18"/>
              </w:rPr>
              <w:t xml:space="preserve">Formato Calidad Jurídicos y Técnica               </w:t>
            </w:r>
          </w:p>
        </w:tc>
      </w:tr>
      <w:tr w:rsidR="00816C64" w:rsidRPr="002758DE" w14:paraId="6DE450C5" w14:textId="77777777" w:rsidTr="003B5970">
        <w:trPr>
          <w:trHeight w:val="1533"/>
          <w:jc w:val="center"/>
        </w:trPr>
        <w:tc>
          <w:tcPr>
            <w:tcW w:w="267" w:type="pct"/>
            <w:tcBorders>
              <w:right w:val="single" w:sz="4" w:space="0" w:color="auto"/>
            </w:tcBorders>
            <w:shd w:val="clear" w:color="auto" w:fill="auto"/>
            <w:vAlign w:val="center"/>
          </w:tcPr>
          <w:p w14:paraId="3031F325" w14:textId="63DF45CF" w:rsidR="00816C64" w:rsidRPr="00C74100" w:rsidRDefault="00816C64" w:rsidP="00816C64">
            <w:pPr>
              <w:rPr>
                <w:rFonts w:ascii="Verdana" w:hAnsi="Verdana"/>
                <w:b/>
                <w:bCs/>
                <w:sz w:val="20"/>
                <w:szCs w:val="20"/>
              </w:rPr>
            </w:pPr>
            <w:r>
              <w:rPr>
                <w:rFonts w:ascii="Verdana" w:hAnsi="Verdana"/>
                <w:b/>
                <w:sz w:val="20"/>
                <w:szCs w:val="20"/>
              </w:rPr>
              <w:t>1</w:t>
            </w:r>
            <w:r w:rsidR="009010AB">
              <w:rPr>
                <w:rFonts w:ascii="Verdana" w:hAnsi="Verdana"/>
                <w:b/>
                <w:sz w:val="20"/>
                <w:szCs w:val="20"/>
              </w:rPr>
              <w:t>6</w:t>
            </w:r>
            <w:r>
              <w:rPr>
                <w:rFonts w:ascii="Verdana" w:hAnsi="Verdana"/>
                <w:b/>
                <w:sz w:val="20"/>
                <w:szCs w:val="20"/>
              </w:rPr>
              <w:t>.</w:t>
            </w:r>
          </w:p>
        </w:tc>
        <w:tc>
          <w:tcPr>
            <w:tcW w:w="1231" w:type="pct"/>
            <w:vMerge/>
            <w:tcBorders>
              <w:top w:val="nil"/>
              <w:left w:val="single" w:sz="4" w:space="0" w:color="auto"/>
              <w:bottom w:val="nil"/>
              <w:right w:val="single" w:sz="4" w:space="0" w:color="auto"/>
            </w:tcBorders>
            <w:shd w:val="clear" w:color="auto" w:fill="auto"/>
            <w:vAlign w:val="center"/>
          </w:tcPr>
          <w:p w14:paraId="0749A730" w14:textId="77777777" w:rsidR="00816C64" w:rsidRPr="002758DE" w:rsidRDefault="00816C64" w:rsidP="00816C64">
            <w:pPr>
              <w:jc w:val="center"/>
              <w:rPr>
                <w:rFonts w:ascii="Verdana" w:hAnsi="Verdana"/>
                <w:noProof/>
                <w:sz w:val="20"/>
                <w:szCs w:val="20"/>
              </w:rPr>
            </w:pPr>
          </w:p>
        </w:tc>
        <w:tc>
          <w:tcPr>
            <w:tcW w:w="1426" w:type="pct"/>
            <w:tcBorders>
              <w:left w:val="single" w:sz="4" w:space="0" w:color="auto"/>
            </w:tcBorders>
            <w:shd w:val="clear" w:color="auto" w:fill="auto"/>
            <w:vAlign w:val="center"/>
          </w:tcPr>
          <w:p w14:paraId="2F9FA0A0" w14:textId="736B3852" w:rsidR="00816C64" w:rsidRPr="00D81EEB" w:rsidRDefault="00816C64" w:rsidP="00816C64">
            <w:pPr>
              <w:jc w:val="both"/>
              <w:rPr>
                <w:rFonts w:ascii="Verdana" w:hAnsi="Verdana"/>
                <w:sz w:val="18"/>
                <w:szCs w:val="18"/>
              </w:rPr>
            </w:pPr>
            <w:r w:rsidRPr="00D81EEB">
              <w:rPr>
                <w:rFonts w:ascii="Arial Narrow" w:hAnsi="Arial Narrow" w:cs="Calibri"/>
                <w:color w:val="000000"/>
                <w:sz w:val="18"/>
                <w:szCs w:val="18"/>
              </w:rPr>
              <w:t>Enviar correo electrónico a</w:t>
            </w:r>
            <w:r w:rsidR="00B41CCD">
              <w:rPr>
                <w:rFonts w:ascii="Arial Narrow" w:hAnsi="Arial Narrow" w:cs="Calibri"/>
                <w:color w:val="000000"/>
                <w:sz w:val="18"/>
                <w:szCs w:val="18"/>
              </w:rPr>
              <w:t>&lt;</w:t>
            </w:r>
            <w:r w:rsidR="002B059C">
              <w:rPr>
                <w:rFonts w:ascii="Arial Narrow" w:hAnsi="Arial Narrow" w:cs="Calibri"/>
                <w:color w:val="000000"/>
                <w:sz w:val="18"/>
                <w:szCs w:val="18"/>
              </w:rPr>
              <w:t xml:space="preserve"> </w:t>
            </w:r>
            <w:r w:rsidRPr="00D81EEB">
              <w:rPr>
                <w:rFonts w:ascii="Arial Narrow" w:hAnsi="Arial Narrow" w:cs="Calibri"/>
                <w:color w:val="000000"/>
                <w:sz w:val="18"/>
                <w:szCs w:val="18"/>
              </w:rPr>
              <w:t xml:space="preserve">l analista con las observaciones e indicaciones requeridas para que el caso cumpla con las directrices de calidad con el fin de ser aprobado. </w:t>
            </w:r>
          </w:p>
        </w:tc>
        <w:tc>
          <w:tcPr>
            <w:tcW w:w="712" w:type="pct"/>
            <w:shd w:val="clear" w:color="auto" w:fill="auto"/>
            <w:vAlign w:val="center"/>
          </w:tcPr>
          <w:p w14:paraId="5F640E29" w14:textId="77777777" w:rsidR="00816C64" w:rsidRPr="00D81EEB" w:rsidRDefault="00816C64" w:rsidP="00816C64">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78BC610F" w14:textId="6DC30177" w:rsidR="00816C64" w:rsidRPr="00D81EEB" w:rsidRDefault="00A1720D" w:rsidP="00816C64">
            <w:pPr>
              <w:tabs>
                <w:tab w:val="left" w:pos="2035"/>
              </w:tabs>
              <w:jc w:val="center"/>
              <w:rPr>
                <w:rFonts w:ascii="Verdana" w:hAnsi="Verdana"/>
                <w:sz w:val="18"/>
                <w:szCs w:val="18"/>
                <w:lang w:val="es-CO"/>
              </w:rPr>
            </w:pPr>
            <w:hyperlink r:id="rId28" w:tgtFrame="_blank" w:history="1">
              <w:r w:rsidR="00816C64" w:rsidRPr="00D81EEB">
                <w:rPr>
                  <w:rFonts w:ascii="Arial Narrow" w:hAnsi="Arial Narrow" w:cs="Calibri"/>
                  <w:sz w:val="18"/>
                  <w:szCs w:val="18"/>
                </w:rPr>
                <w:t>Formato Trazabilidad Vía Judicial. </w:t>
              </w:r>
            </w:hyperlink>
          </w:p>
          <w:p w14:paraId="72EAB4B0" w14:textId="4DFDF120" w:rsidR="00816C64" w:rsidRPr="00D81EEB" w:rsidRDefault="00816C64" w:rsidP="00816C64">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08488B39" w14:textId="5361AC22" w:rsidR="00816C64" w:rsidRPr="00D81EEB" w:rsidRDefault="00816C64" w:rsidP="00816C64">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auto"/>
            <w:vAlign w:val="center"/>
          </w:tcPr>
          <w:p w14:paraId="6211B863" w14:textId="0524A809"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Analista de Calidad</w:t>
            </w:r>
          </w:p>
        </w:tc>
        <w:tc>
          <w:tcPr>
            <w:tcW w:w="652" w:type="pct"/>
            <w:shd w:val="clear" w:color="auto" w:fill="auto"/>
            <w:vAlign w:val="center"/>
          </w:tcPr>
          <w:p w14:paraId="5CDB8E05" w14:textId="780F4738"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Correo Electrónico.</w:t>
            </w:r>
          </w:p>
        </w:tc>
      </w:tr>
      <w:tr w:rsidR="00816C64" w:rsidRPr="002758DE" w14:paraId="0E55E8BB" w14:textId="77777777" w:rsidTr="003B5970">
        <w:trPr>
          <w:trHeight w:val="415"/>
          <w:jc w:val="center"/>
        </w:trPr>
        <w:tc>
          <w:tcPr>
            <w:tcW w:w="267" w:type="pct"/>
            <w:tcBorders>
              <w:right w:val="single" w:sz="4" w:space="0" w:color="auto"/>
            </w:tcBorders>
            <w:shd w:val="clear" w:color="auto" w:fill="FFFFFF"/>
            <w:vAlign w:val="center"/>
          </w:tcPr>
          <w:p w14:paraId="5117D374" w14:textId="3D7DE5F2" w:rsidR="00816C64" w:rsidRPr="00C74100" w:rsidRDefault="00816C64" w:rsidP="00816C64">
            <w:pPr>
              <w:rPr>
                <w:rFonts w:ascii="Verdana" w:hAnsi="Verdana"/>
                <w:b/>
                <w:sz w:val="20"/>
                <w:szCs w:val="20"/>
              </w:rPr>
            </w:pPr>
            <w:r>
              <w:rPr>
                <w:rFonts w:ascii="Verdana" w:hAnsi="Verdana"/>
                <w:b/>
                <w:bCs/>
                <w:sz w:val="20"/>
                <w:szCs w:val="20"/>
              </w:rPr>
              <w:lastRenderedPageBreak/>
              <w:t>1</w:t>
            </w:r>
            <w:r w:rsidR="009010AB">
              <w:rPr>
                <w:rFonts w:ascii="Verdana" w:hAnsi="Verdana"/>
                <w:b/>
                <w:bCs/>
                <w:sz w:val="20"/>
                <w:szCs w:val="20"/>
              </w:rPr>
              <w:t>7</w:t>
            </w:r>
            <w:r w:rsidRPr="00C74100">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1A17E395" w14:textId="77777777" w:rsidR="00816C64" w:rsidRPr="002758DE" w:rsidRDefault="00816C64" w:rsidP="00816C64">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37DC25CD" w14:textId="77777777" w:rsidR="00816C64" w:rsidRPr="00D81EEB" w:rsidRDefault="00816C64" w:rsidP="00816C64">
            <w:pPr>
              <w:jc w:val="both"/>
              <w:rPr>
                <w:rFonts w:ascii="Arial Narrow" w:hAnsi="Arial Narrow" w:cs="Calibri"/>
                <w:color w:val="000000"/>
                <w:sz w:val="18"/>
                <w:szCs w:val="18"/>
              </w:rPr>
            </w:pPr>
          </w:p>
          <w:p w14:paraId="376144B1" w14:textId="11764FA4" w:rsidR="00816C64" w:rsidRPr="00D81EEB" w:rsidRDefault="00816C64" w:rsidP="00816C64">
            <w:pPr>
              <w:jc w:val="both"/>
              <w:rPr>
                <w:rFonts w:ascii="Arial Narrow" w:hAnsi="Arial Narrow" w:cs="Calibri"/>
                <w:color w:val="000000"/>
                <w:sz w:val="18"/>
                <w:szCs w:val="18"/>
              </w:rPr>
            </w:pPr>
            <w:r w:rsidRPr="00D81EEB">
              <w:rPr>
                <w:rFonts w:ascii="Arial Narrow" w:hAnsi="Arial Narrow" w:cs="Calibri"/>
                <w:color w:val="000000"/>
                <w:sz w:val="18"/>
                <w:szCs w:val="18"/>
              </w:rPr>
              <w:t>Atender a las observaciones realizadas por el analista de calidad, se procede a hacer los cambios solicitados en los diferentes insumos y formatos dependiendo lo solicitado y regresar el insumo ajustado.</w:t>
            </w:r>
          </w:p>
          <w:p w14:paraId="02DA04C6" w14:textId="77777777" w:rsidR="00816C64" w:rsidRPr="00D81EEB" w:rsidRDefault="00816C64" w:rsidP="00816C64">
            <w:pPr>
              <w:jc w:val="both"/>
              <w:rPr>
                <w:rFonts w:ascii="Arial Narrow" w:hAnsi="Arial Narrow" w:cs="Calibri"/>
                <w:color w:val="000000"/>
                <w:sz w:val="18"/>
                <w:szCs w:val="18"/>
              </w:rPr>
            </w:pPr>
          </w:p>
          <w:p w14:paraId="19715E65" w14:textId="070860B6" w:rsidR="00816C64" w:rsidRPr="00D81EEB" w:rsidRDefault="00816C64" w:rsidP="00816C64">
            <w:pPr>
              <w:jc w:val="both"/>
              <w:rPr>
                <w:rFonts w:ascii="Arial Narrow" w:hAnsi="Arial Narrow" w:cs="Calibri"/>
                <w:b/>
                <w:bCs/>
                <w:color w:val="000000"/>
                <w:sz w:val="18"/>
                <w:szCs w:val="18"/>
              </w:rPr>
            </w:pPr>
            <w:r w:rsidRPr="00D81EEB">
              <w:rPr>
                <w:rFonts w:ascii="Arial Narrow" w:hAnsi="Arial Narrow" w:cs="Calibri"/>
                <w:b/>
                <w:bCs/>
                <w:color w:val="000000"/>
                <w:sz w:val="18"/>
                <w:szCs w:val="18"/>
              </w:rPr>
              <w:t>Continuar con la actividad 1</w:t>
            </w:r>
            <w:r w:rsidR="009010AB" w:rsidRPr="00D81EEB">
              <w:rPr>
                <w:rFonts w:ascii="Arial Narrow" w:hAnsi="Arial Narrow" w:cs="Calibri"/>
                <w:b/>
                <w:bCs/>
                <w:color w:val="000000"/>
                <w:sz w:val="18"/>
                <w:szCs w:val="18"/>
              </w:rPr>
              <w:t>4</w:t>
            </w:r>
            <w:r w:rsidRPr="00D81EEB">
              <w:rPr>
                <w:rFonts w:ascii="Arial Narrow" w:hAnsi="Arial Narrow" w:cs="Calibri"/>
                <w:b/>
                <w:bCs/>
                <w:color w:val="000000"/>
                <w:sz w:val="18"/>
                <w:szCs w:val="18"/>
              </w:rPr>
              <w:t>.</w:t>
            </w:r>
          </w:p>
          <w:p w14:paraId="54351245" w14:textId="762C381B" w:rsidR="00816C64" w:rsidRPr="00D81EEB" w:rsidRDefault="00816C64" w:rsidP="00816C64">
            <w:pPr>
              <w:jc w:val="both"/>
              <w:rPr>
                <w:rFonts w:ascii="Verdana" w:hAnsi="Verdana"/>
                <w:noProof/>
                <w:sz w:val="18"/>
                <w:szCs w:val="18"/>
              </w:rPr>
            </w:pPr>
          </w:p>
        </w:tc>
        <w:tc>
          <w:tcPr>
            <w:tcW w:w="712" w:type="pct"/>
            <w:shd w:val="clear" w:color="auto" w:fill="FFFFFF"/>
            <w:vAlign w:val="center"/>
          </w:tcPr>
          <w:p w14:paraId="20156C69" w14:textId="1023DC49"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 xml:space="preserve">Correo Electrónico </w:t>
            </w:r>
          </w:p>
        </w:tc>
        <w:tc>
          <w:tcPr>
            <w:tcW w:w="712" w:type="pct"/>
            <w:shd w:val="clear" w:color="auto" w:fill="FFFFFF"/>
            <w:vAlign w:val="center"/>
          </w:tcPr>
          <w:p w14:paraId="70ECAFBD" w14:textId="3FB70DFD"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Analista del procedimiento.</w:t>
            </w:r>
          </w:p>
        </w:tc>
        <w:tc>
          <w:tcPr>
            <w:tcW w:w="652" w:type="pct"/>
            <w:shd w:val="clear" w:color="auto" w:fill="FFFFFF"/>
            <w:vAlign w:val="center"/>
          </w:tcPr>
          <w:p w14:paraId="63CF8304" w14:textId="7ACF13B0" w:rsidR="00816C64" w:rsidRPr="00D81EEB" w:rsidRDefault="00A1720D" w:rsidP="00816C64">
            <w:pPr>
              <w:tabs>
                <w:tab w:val="left" w:pos="2035"/>
              </w:tabs>
              <w:jc w:val="center"/>
              <w:rPr>
                <w:rFonts w:ascii="Verdana" w:hAnsi="Verdana"/>
                <w:sz w:val="18"/>
                <w:szCs w:val="18"/>
                <w:lang w:val="es-CO"/>
              </w:rPr>
            </w:pPr>
            <w:hyperlink r:id="rId29" w:tgtFrame="_blank" w:history="1">
              <w:r w:rsidR="00816C64" w:rsidRPr="00D81EEB">
                <w:rPr>
                  <w:rFonts w:ascii="Arial Narrow" w:hAnsi="Arial Narrow" w:cs="Calibri"/>
                  <w:sz w:val="18"/>
                  <w:szCs w:val="18"/>
                </w:rPr>
                <w:t>Formato Trazabilidad Vía Judicial. </w:t>
              </w:r>
            </w:hyperlink>
          </w:p>
          <w:p w14:paraId="3E77DC7C" w14:textId="06AA8402" w:rsidR="00816C64" w:rsidRPr="00D81EEB" w:rsidRDefault="00816C64" w:rsidP="00816C64">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121D6FC7" w14:textId="5A800B20" w:rsidR="00816C64" w:rsidRPr="00D81EEB" w:rsidRDefault="00816C64" w:rsidP="00816C64">
            <w:pPr>
              <w:jc w:val="center"/>
              <w:rPr>
                <w:rFonts w:ascii="Verdana" w:hAnsi="Verdana"/>
                <w:sz w:val="18"/>
                <w:szCs w:val="18"/>
              </w:rPr>
            </w:pPr>
            <w:r w:rsidRPr="00D81EEB">
              <w:rPr>
                <w:rFonts w:ascii="Arial Narrow" w:hAnsi="Arial Narrow" w:cs="Calibri"/>
                <w:sz w:val="18"/>
                <w:szCs w:val="18"/>
              </w:rPr>
              <w:t>Formato Matriz de Ingreso al RUV - JYP.</w:t>
            </w:r>
          </w:p>
        </w:tc>
      </w:tr>
      <w:tr w:rsidR="00816C64" w:rsidRPr="002758DE" w14:paraId="5DB68341" w14:textId="77777777" w:rsidTr="003B5970">
        <w:trPr>
          <w:trHeight w:val="1629"/>
          <w:jc w:val="center"/>
        </w:trPr>
        <w:tc>
          <w:tcPr>
            <w:tcW w:w="267" w:type="pct"/>
            <w:tcBorders>
              <w:right w:val="single" w:sz="4" w:space="0" w:color="auto"/>
            </w:tcBorders>
            <w:shd w:val="clear" w:color="auto" w:fill="auto"/>
            <w:vAlign w:val="center"/>
          </w:tcPr>
          <w:p w14:paraId="10CE13B2" w14:textId="596488DD" w:rsidR="00816C64" w:rsidRPr="00C74100" w:rsidRDefault="00816C64" w:rsidP="00816C64">
            <w:pPr>
              <w:rPr>
                <w:rFonts w:ascii="Verdana" w:hAnsi="Verdana"/>
                <w:b/>
                <w:bCs/>
                <w:sz w:val="20"/>
                <w:szCs w:val="20"/>
              </w:rPr>
            </w:pPr>
            <w:r>
              <w:rPr>
                <w:rFonts w:ascii="Verdana" w:hAnsi="Verdana"/>
                <w:b/>
                <w:bCs/>
                <w:sz w:val="20"/>
                <w:szCs w:val="20"/>
              </w:rPr>
              <w:t>1</w:t>
            </w:r>
            <w:r w:rsidR="009010AB">
              <w:rPr>
                <w:rFonts w:ascii="Verdana" w:hAnsi="Verdana"/>
                <w:b/>
                <w:bCs/>
                <w:sz w:val="20"/>
                <w:szCs w:val="20"/>
              </w:rPr>
              <w:t>8</w:t>
            </w:r>
            <w:r w:rsidRPr="00C74100">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auto"/>
            <w:vAlign w:val="center"/>
          </w:tcPr>
          <w:p w14:paraId="4CD64B43" w14:textId="77777777" w:rsidR="00816C64" w:rsidRPr="002758DE" w:rsidRDefault="00816C64" w:rsidP="00816C64">
            <w:pPr>
              <w:jc w:val="center"/>
              <w:rPr>
                <w:rFonts w:ascii="Verdana" w:hAnsi="Verdana"/>
                <w:noProof/>
                <w:sz w:val="20"/>
                <w:szCs w:val="20"/>
                <w:highlight w:val="yellow"/>
              </w:rPr>
            </w:pPr>
          </w:p>
        </w:tc>
        <w:tc>
          <w:tcPr>
            <w:tcW w:w="1426" w:type="pct"/>
            <w:tcBorders>
              <w:left w:val="single" w:sz="4" w:space="0" w:color="auto"/>
            </w:tcBorders>
            <w:shd w:val="clear" w:color="auto" w:fill="auto"/>
            <w:vAlign w:val="center"/>
          </w:tcPr>
          <w:p w14:paraId="3F556976" w14:textId="77777777" w:rsidR="000338EF" w:rsidRDefault="00816C64" w:rsidP="00816C64">
            <w:pPr>
              <w:jc w:val="both"/>
              <w:rPr>
                <w:rFonts w:ascii="Arial Narrow" w:hAnsi="Arial Narrow" w:cs="Calibri"/>
                <w:sz w:val="18"/>
                <w:szCs w:val="18"/>
              </w:rPr>
            </w:pPr>
            <w:r w:rsidRPr="00D81EEB">
              <w:rPr>
                <w:rFonts w:ascii="Arial Narrow" w:hAnsi="Arial Narrow" w:cs="Calibri"/>
                <w:sz w:val="18"/>
                <w:szCs w:val="18"/>
              </w:rPr>
              <w:t>Remitir c</w:t>
            </w:r>
          </w:p>
          <w:p w14:paraId="54121AA3" w14:textId="562AB458" w:rsidR="00816C64" w:rsidRPr="00D81EEB" w:rsidRDefault="00816C64" w:rsidP="00816C64">
            <w:pPr>
              <w:jc w:val="both"/>
              <w:rPr>
                <w:rFonts w:ascii="Verdana" w:hAnsi="Verdana"/>
                <w:sz w:val="18"/>
                <w:szCs w:val="18"/>
              </w:rPr>
            </w:pPr>
            <w:proofErr w:type="spellStart"/>
            <w:r w:rsidRPr="00D81EEB">
              <w:rPr>
                <w:rFonts w:ascii="Arial Narrow" w:hAnsi="Arial Narrow" w:cs="Calibri"/>
                <w:sz w:val="18"/>
                <w:szCs w:val="18"/>
              </w:rPr>
              <w:t>orreo</w:t>
            </w:r>
            <w:proofErr w:type="spellEnd"/>
            <w:r w:rsidRPr="00D81EEB">
              <w:rPr>
                <w:rFonts w:ascii="Arial Narrow" w:hAnsi="Arial Narrow" w:cs="Calibri"/>
                <w:sz w:val="18"/>
                <w:szCs w:val="18"/>
              </w:rPr>
              <w:t xml:space="preserve"> electrónico a Gestión de la Declaración adjuntando los Formato de trazabilidad y Matriz de Ingreso al RUV</w:t>
            </w:r>
            <w:r w:rsidRPr="00D81EEB">
              <w:rPr>
                <w:rFonts w:ascii="Arial Narrow" w:hAnsi="Arial Narrow" w:cs="Calibri"/>
                <w:color w:val="000000"/>
                <w:sz w:val="18"/>
                <w:szCs w:val="18"/>
              </w:rPr>
              <w:t xml:space="preserve">. </w:t>
            </w:r>
            <w:r w:rsidRPr="00D81EEB">
              <w:rPr>
                <w:rFonts w:ascii="Arial Narrow" w:hAnsi="Arial Narrow" w:cs="Calibri"/>
                <w:sz w:val="18"/>
                <w:szCs w:val="18"/>
              </w:rPr>
              <w:t>para la creación de los FUD en el RUV</w:t>
            </w:r>
          </w:p>
        </w:tc>
        <w:tc>
          <w:tcPr>
            <w:tcW w:w="712" w:type="pct"/>
            <w:shd w:val="clear" w:color="auto" w:fill="auto"/>
            <w:vAlign w:val="center"/>
          </w:tcPr>
          <w:p w14:paraId="1C6CE57B" w14:textId="77777777" w:rsidR="009010AB" w:rsidRPr="00D81EEB" w:rsidRDefault="009010AB" w:rsidP="009010AB">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27694D46" w14:textId="0DA60E7B" w:rsidR="009010AB" w:rsidRPr="00D81EEB" w:rsidRDefault="00A1720D" w:rsidP="009010AB">
            <w:pPr>
              <w:tabs>
                <w:tab w:val="left" w:pos="2035"/>
              </w:tabs>
              <w:jc w:val="center"/>
              <w:rPr>
                <w:rFonts w:ascii="Verdana" w:hAnsi="Verdana"/>
                <w:sz w:val="18"/>
                <w:szCs w:val="18"/>
                <w:lang w:val="es-CO"/>
              </w:rPr>
            </w:pPr>
            <w:hyperlink r:id="rId30" w:tgtFrame="_blank" w:history="1">
              <w:r w:rsidR="009010AB" w:rsidRPr="00D81EEB">
                <w:rPr>
                  <w:rFonts w:ascii="Arial Narrow" w:hAnsi="Arial Narrow" w:cs="Calibri"/>
                  <w:sz w:val="18"/>
                  <w:szCs w:val="18"/>
                </w:rPr>
                <w:t>Formato Trazabilidad Vía Judicial. </w:t>
              </w:r>
            </w:hyperlink>
          </w:p>
          <w:p w14:paraId="08DD5CF4" w14:textId="06CEF472" w:rsidR="009010AB" w:rsidRPr="00D81EEB" w:rsidRDefault="009010AB" w:rsidP="009010AB">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4601FA75" w14:textId="0A1BACC8" w:rsidR="00816C64" w:rsidRPr="00D81EEB" w:rsidRDefault="009010AB" w:rsidP="009010AB">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auto"/>
            <w:vAlign w:val="center"/>
          </w:tcPr>
          <w:p w14:paraId="54F22462" w14:textId="0360C4D0"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Analista del procedimiento.</w:t>
            </w:r>
          </w:p>
        </w:tc>
        <w:tc>
          <w:tcPr>
            <w:tcW w:w="652" w:type="pct"/>
            <w:shd w:val="clear" w:color="auto" w:fill="auto"/>
            <w:vAlign w:val="center"/>
          </w:tcPr>
          <w:p w14:paraId="686AA12F" w14:textId="4FBDC434" w:rsidR="00816C64" w:rsidRPr="00D81EEB" w:rsidRDefault="00816C64" w:rsidP="00816C64">
            <w:pPr>
              <w:jc w:val="center"/>
              <w:rPr>
                <w:rFonts w:ascii="Verdana" w:hAnsi="Verdana"/>
                <w:sz w:val="18"/>
                <w:szCs w:val="18"/>
              </w:rPr>
            </w:pPr>
            <w:r w:rsidRPr="00D81EEB">
              <w:rPr>
                <w:rFonts w:ascii="Arial Narrow" w:hAnsi="Arial Narrow" w:cs="Calibri"/>
                <w:sz w:val="18"/>
                <w:szCs w:val="18"/>
              </w:rPr>
              <w:t>Correo Electrónico.</w:t>
            </w:r>
          </w:p>
        </w:tc>
      </w:tr>
      <w:tr w:rsidR="00816C64" w:rsidRPr="002758DE" w14:paraId="59F3AB3F" w14:textId="77777777" w:rsidTr="003B5970">
        <w:trPr>
          <w:trHeight w:val="415"/>
          <w:jc w:val="center"/>
        </w:trPr>
        <w:tc>
          <w:tcPr>
            <w:tcW w:w="267" w:type="pct"/>
            <w:tcBorders>
              <w:right w:val="single" w:sz="4" w:space="0" w:color="auto"/>
            </w:tcBorders>
            <w:shd w:val="clear" w:color="auto" w:fill="FFFFFF"/>
            <w:vAlign w:val="center"/>
          </w:tcPr>
          <w:p w14:paraId="7A313C9E" w14:textId="5D4895FD" w:rsidR="00816C64" w:rsidRPr="00C74100" w:rsidRDefault="009010AB" w:rsidP="00816C64">
            <w:pPr>
              <w:rPr>
                <w:rFonts w:ascii="Verdana" w:hAnsi="Verdana"/>
                <w:b/>
                <w:bCs/>
                <w:sz w:val="20"/>
                <w:szCs w:val="20"/>
              </w:rPr>
            </w:pPr>
            <w:r>
              <w:rPr>
                <w:rFonts w:ascii="Verdana" w:hAnsi="Verdana"/>
                <w:b/>
                <w:bCs/>
                <w:sz w:val="20"/>
                <w:szCs w:val="20"/>
              </w:rPr>
              <w:t>19</w:t>
            </w:r>
            <w:r w:rsidR="00816C64" w:rsidRPr="00200388">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4DEF837E" w14:textId="77777777" w:rsidR="00816C64" w:rsidRPr="002758DE" w:rsidRDefault="00816C64" w:rsidP="00816C64">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2283E1F2" w14:textId="6D4F617A" w:rsidR="00816C64" w:rsidRPr="00D81EEB" w:rsidRDefault="009010AB" w:rsidP="009010AB">
            <w:pPr>
              <w:tabs>
                <w:tab w:val="left" w:pos="2035"/>
              </w:tabs>
              <w:jc w:val="both"/>
              <w:rPr>
                <w:rFonts w:ascii="Arial Narrow" w:hAnsi="Arial Narrow" w:cs="Calibri"/>
                <w:sz w:val="18"/>
                <w:szCs w:val="18"/>
              </w:rPr>
            </w:pPr>
            <w:r w:rsidRPr="00D81EEB">
              <w:rPr>
                <w:rFonts w:ascii="Arial Narrow" w:hAnsi="Arial Narrow" w:cs="Calibri"/>
                <w:sz w:val="18"/>
                <w:szCs w:val="18"/>
              </w:rPr>
              <w:t>Registra en los</w:t>
            </w:r>
            <w:r w:rsidR="00816C64" w:rsidRPr="00D81EEB">
              <w:rPr>
                <w:rFonts w:ascii="Arial Narrow" w:hAnsi="Arial Narrow" w:cs="Calibri"/>
                <w:sz w:val="18"/>
                <w:szCs w:val="18"/>
              </w:rPr>
              <w:t xml:space="preserve"> </w:t>
            </w:r>
            <w:r w:rsidRPr="00D81EEB">
              <w:rPr>
                <w:rFonts w:ascii="Arial Narrow" w:hAnsi="Arial Narrow" w:cs="Calibri"/>
                <w:sz w:val="18"/>
                <w:szCs w:val="18"/>
              </w:rPr>
              <w:t xml:space="preserve">formatos que la información  </w:t>
            </w:r>
            <w:r w:rsidR="00816C64" w:rsidRPr="00D81EEB">
              <w:rPr>
                <w:rFonts w:ascii="Arial Narrow" w:hAnsi="Arial Narrow" w:cs="Calibri"/>
                <w:sz w:val="18"/>
                <w:szCs w:val="18"/>
              </w:rPr>
              <w:t xml:space="preserve"> se encuentra creada en los FUD en</w:t>
            </w:r>
            <w:r w:rsidRPr="00D81EEB">
              <w:rPr>
                <w:rFonts w:ascii="Arial Narrow" w:hAnsi="Arial Narrow" w:cs="Calibri"/>
                <w:sz w:val="18"/>
                <w:szCs w:val="18"/>
              </w:rPr>
              <w:t xml:space="preserve"> el RUV.</w:t>
            </w:r>
          </w:p>
          <w:p w14:paraId="387FD5E2" w14:textId="77777777" w:rsidR="00816C64" w:rsidRPr="00D81EEB" w:rsidRDefault="00816C64" w:rsidP="00816C64">
            <w:pPr>
              <w:jc w:val="both"/>
              <w:rPr>
                <w:rFonts w:ascii="Verdana" w:hAnsi="Verdana"/>
                <w:noProof/>
                <w:sz w:val="18"/>
                <w:szCs w:val="18"/>
              </w:rPr>
            </w:pPr>
          </w:p>
          <w:p w14:paraId="7894499E" w14:textId="7E2A718A" w:rsidR="00816C64" w:rsidRPr="00841743" w:rsidRDefault="00816C64" w:rsidP="00816C64">
            <w:pPr>
              <w:jc w:val="both"/>
              <w:rPr>
                <w:rFonts w:ascii="Arial Narrow" w:hAnsi="Arial Narrow" w:cs="Calibri"/>
                <w:sz w:val="18"/>
                <w:szCs w:val="18"/>
              </w:rPr>
            </w:pPr>
            <w:r w:rsidRPr="00D81EEB">
              <w:rPr>
                <w:rFonts w:ascii="Arial Narrow" w:hAnsi="Arial Narrow" w:cs="Calibri"/>
                <w:b/>
                <w:bCs/>
                <w:sz w:val="18"/>
                <w:szCs w:val="18"/>
              </w:rPr>
              <w:t>Nota 1:</w:t>
            </w:r>
            <w:r w:rsidRPr="00D81EEB">
              <w:rPr>
                <w:rFonts w:ascii="Arial Narrow" w:hAnsi="Arial Narrow" w:cs="Calibri"/>
                <w:sz w:val="18"/>
                <w:szCs w:val="18"/>
              </w:rPr>
              <w:t xml:space="preserve"> </w:t>
            </w:r>
            <w:r w:rsidR="00B41CCD">
              <w:rPr>
                <w:rFonts w:ascii="Arial Narrow" w:hAnsi="Arial Narrow" w:cs="Calibri"/>
                <w:sz w:val="18"/>
                <w:szCs w:val="18"/>
              </w:rPr>
              <w:t>P</w:t>
            </w:r>
            <w:r w:rsidRPr="00D81EEB">
              <w:rPr>
                <w:rFonts w:ascii="Arial Narrow" w:hAnsi="Arial Narrow" w:cs="Calibri"/>
                <w:sz w:val="18"/>
                <w:szCs w:val="18"/>
              </w:rPr>
              <w:t>ara los casos de contencioso administrativo y sistema interamericano generar el acuerdo de acuerdo con el tipo de jurisdicción de la sentencia.</w:t>
            </w:r>
          </w:p>
        </w:tc>
        <w:tc>
          <w:tcPr>
            <w:tcW w:w="712" w:type="pct"/>
            <w:shd w:val="clear" w:color="auto" w:fill="FFFFFF"/>
            <w:vAlign w:val="center"/>
          </w:tcPr>
          <w:p w14:paraId="6BD93239" w14:textId="2B73C63D"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 xml:space="preserve">Correo Electrónico con la confirmación del caso creado en el -RUV- </w:t>
            </w:r>
          </w:p>
        </w:tc>
        <w:tc>
          <w:tcPr>
            <w:tcW w:w="712" w:type="pct"/>
            <w:shd w:val="clear" w:color="auto" w:fill="FFFFFF"/>
            <w:vAlign w:val="center"/>
          </w:tcPr>
          <w:p w14:paraId="0668B06B" w14:textId="03AAD204"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Analista del procedimiento.</w:t>
            </w:r>
            <w:r w:rsidRPr="00D81EEB">
              <w:rPr>
                <w:rFonts w:ascii="Arial Narrow" w:hAnsi="Arial Narrow" w:cs="Calibri"/>
                <w:color w:val="FF0000"/>
                <w:sz w:val="18"/>
                <w:szCs w:val="18"/>
              </w:rPr>
              <w:t xml:space="preserve">                       </w:t>
            </w:r>
          </w:p>
        </w:tc>
        <w:tc>
          <w:tcPr>
            <w:tcW w:w="652" w:type="pct"/>
            <w:shd w:val="clear" w:color="auto" w:fill="FFFFFF"/>
            <w:vAlign w:val="center"/>
          </w:tcPr>
          <w:p w14:paraId="1575CEA0" w14:textId="32AC1904" w:rsidR="00816C64" w:rsidRPr="00D81EEB" w:rsidRDefault="00816C64" w:rsidP="009010AB">
            <w:pPr>
              <w:tabs>
                <w:tab w:val="left" w:pos="2035"/>
              </w:tabs>
              <w:jc w:val="center"/>
              <w:rPr>
                <w:rFonts w:ascii="Arial Narrow" w:hAnsi="Arial Narrow" w:cs="Calibri"/>
                <w:sz w:val="18"/>
                <w:szCs w:val="18"/>
              </w:rPr>
            </w:pPr>
            <w:r w:rsidRPr="00D81EEB">
              <w:rPr>
                <w:rFonts w:ascii="Arial Narrow" w:hAnsi="Arial Narrow" w:cs="Calibri"/>
                <w:sz w:val="18"/>
                <w:szCs w:val="18"/>
              </w:rPr>
              <w:t xml:space="preserve">Formato Matriz de Ingreso al RUV </w:t>
            </w:r>
            <w:r w:rsidR="00B37B61" w:rsidRPr="00D81EEB">
              <w:rPr>
                <w:rFonts w:ascii="Arial Narrow" w:hAnsi="Arial Narrow" w:cs="Calibri"/>
                <w:sz w:val="18"/>
                <w:szCs w:val="18"/>
              </w:rPr>
              <w:t>–</w:t>
            </w:r>
            <w:r w:rsidRPr="00D81EEB">
              <w:rPr>
                <w:rFonts w:ascii="Arial Narrow" w:hAnsi="Arial Narrow" w:cs="Calibri"/>
                <w:sz w:val="18"/>
                <w:szCs w:val="18"/>
              </w:rPr>
              <w:t xml:space="preserve"> RT</w:t>
            </w:r>
            <w:r w:rsidR="00B37B61" w:rsidRPr="00D81EEB">
              <w:rPr>
                <w:rFonts w:ascii="Arial Narrow" w:hAnsi="Arial Narrow" w:cs="Calibri"/>
                <w:sz w:val="18"/>
                <w:szCs w:val="18"/>
              </w:rPr>
              <w:t>.</w:t>
            </w:r>
          </w:p>
          <w:p w14:paraId="7944A826" w14:textId="74199965" w:rsidR="00816C64" w:rsidRPr="00841743" w:rsidRDefault="00816C64" w:rsidP="00841743">
            <w:pPr>
              <w:jc w:val="center"/>
              <w:rPr>
                <w:rFonts w:ascii="Arial Narrow" w:hAnsi="Arial Narrow" w:cs="Calibri"/>
                <w:sz w:val="18"/>
                <w:szCs w:val="18"/>
              </w:rPr>
            </w:pPr>
            <w:r w:rsidRPr="00D81EEB">
              <w:rPr>
                <w:rFonts w:ascii="Arial Narrow" w:hAnsi="Arial Narrow" w:cs="Calibri"/>
                <w:sz w:val="18"/>
                <w:szCs w:val="18"/>
              </w:rPr>
              <w:t>Formato Matriz de Ingreso al RUV – JYP</w:t>
            </w:r>
            <w:r w:rsidR="00B37B61" w:rsidRPr="00D81EEB">
              <w:rPr>
                <w:rFonts w:ascii="Arial Narrow" w:hAnsi="Arial Narrow" w:cs="Calibri"/>
                <w:sz w:val="18"/>
                <w:szCs w:val="18"/>
              </w:rPr>
              <w:t>.</w:t>
            </w:r>
          </w:p>
        </w:tc>
      </w:tr>
      <w:tr w:rsidR="00816C64" w:rsidRPr="002758DE" w14:paraId="04B30AA4" w14:textId="77777777" w:rsidTr="003B5970">
        <w:trPr>
          <w:trHeight w:val="1277"/>
          <w:jc w:val="center"/>
        </w:trPr>
        <w:tc>
          <w:tcPr>
            <w:tcW w:w="267" w:type="pct"/>
            <w:tcBorders>
              <w:right w:val="single" w:sz="4" w:space="0" w:color="auto"/>
            </w:tcBorders>
            <w:shd w:val="clear" w:color="auto" w:fill="auto"/>
            <w:vAlign w:val="center"/>
          </w:tcPr>
          <w:p w14:paraId="73FD6A06" w14:textId="65C546F2" w:rsidR="00816C64" w:rsidRPr="00200388" w:rsidRDefault="00816C64" w:rsidP="00816C64">
            <w:pPr>
              <w:rPr>
                <w:rFonts w:ascii="Verdana" w:hAnsi="Verdana"/>
                <w:b/>
                <w:bCs/>
                <w:sz w:val="20"/>
                <w:szCs w:val="20"/>
              </w:rPr>
            </w:pPr>
            <w:r w:rsidRPr="00200388">
              <w:rPr>
                <w:rFonts w:ascii="Verdana" w:hAnsi="Verdana"/>
                <w:b/>
                <w:sz w:val="20"/>
                <w:szCs w:val="20"/>
              </w:rPr>
              <w:t>2</w:t>
            </w:r>
            <w:r w:rsidR="009010AB">
              <w:rPr>
                <w:rFonts w:ascii="Verdana" w:hAnsi="Verdana"/>
                <w:b/>
                <w:sz w:val="20"/>
                <w:szCs w:val="20"/>
              </w:rPr>
              <w:t>0</w:t>
            </w:r>
            <w:r w:rsidRPr="00200388">
              <w:rPr>
                <w:rFonts w:ascii="Verdana" w:hAnsi="Verdana"/>
                <w:b/>
                <w:sz w:val="20"/>
                <w:szCs w:val="20"/>
              </w:rPr>
              <w:t>.</w:t>
            </w:r>
          </w:p>
        </w:tc>
        <w:tc>
          <w:tcPr>
            <w:tcW w:w="1231" w:type="pct"/>
            <w:vMerge/>
            <w:tcBorders>
              <w:top w:val="nil"/>
              <w:left w:val="single" w:sz="4" w:space="0" w:color="auto"/>
              <w:bottom w:val="nil"/>
              <w:right w:val="single" w:sz="4" w:space="0" w:color="auto"/>
            </w:tcBorders>
            <w:shd w:val="clear" w:color="auto" w:fill="auto"/>
            <w:vAlign w:val="center"/>
          </w:tcPr>
          <w:p w14:paraId="5BD955B9" w14:textId="77777777" w:rsidR="00816C64" w:rsidRPr="002758DE" w:rsidRDefault="00816C64" w:rsidP="00816C64">
            <w:pPr>
              <w:jc w:val="center"/>
              <w:rPr>
                <w:rFonts w:ascii="Verdana" w:hAnsi="Verdana"/>
                <w:noProof/>
                <w:sz w:val="20"/>
                <w:szCs w:val="20"/>
              </w:rPr>
            </w:pPr>
          </w:p>
        </w:tc>
        <w:tc>
          <w:tcPr>
            <w:tcW w:w="1426" w:type="pct"/>
            <w:tcBorders>
              <w:left w:val="single" w:sz="4" w:space="0" w:color="auto"/>
            </w:tcBorders>
            <w:shd w:val="clear" w:color="auto" w:fill="auto"/>
            <w:vAlign w:val="center"/>
          </w:tcPr>
          <w:p w14:paraId="3BBA89A0" w14:textId="727DD838" w:rsidR="00816C64" w:rsidRPr="00D81EEB" w:rsidRDefault="00B41CCD" w:rsidP="00816C64">
            <w:pPr>
              <w:jc w:val="both"/>
              <w:rPr>
                <w:rFonts w:ascii="Verdana" w:hAnsi="Verdana"/>
                <w:noProof/>
                <w:sz w:val="18"/>
                <w:szCs w:val="18"/>
              </w:rPr>
            </w:pPr>
            <w:r>
              <w:rPr>
                <w:rFonts w:ascii="Arial Narrow" w:hAnsi="Arial Narrow" w:cs="Calibri"/>
                <w:sz w:val="18"/>
                <w:szCs w:val="18"/>
              </w:rPr>
              <w:t>Registrar la</w:t>
            </w:r>
            <w:r w:rsidR="00816C64" w:rsidRPr="00D81EEB">
              <w:rPr>
                <w:rFonts w:ascii="Arial Narrow" w:hAnsi="Arial Narrow" w:cs="Calibri"/>
                <w:sz w:val="18"/>
                <w:szCs w:val="18"/>
              </w:rPr>
              <w:t xml:space="preserve"> información de la creación del caso en el Formato (Matriz de Ingreso al RUV).</w:t>
            </w:r>
          </w:p>
        </w:tc>
        <w:tc>
          <w:tcPr>
            <w:tcW w:w="712" w:type="pct"/>
            <w:shd w:val="clear" w:color="auto" w:fill="auto"/>
            <w:vAlign w:val="center"/>
          </w:tcPr>
          <w:p w14:paraId="7E3E9CC8" w14:textId="461ED2DB" w:rsidR="00816C64" w:rsidRPr="00D81EEB" w:rsidRDefault="00816C64" w:rsidP="00816C64">
            <w:pPr>
              <w:jc w:val="center"/>
              <w:rPr>
                <w:rFonts w:ascii="Verdana" w:hAnsi="Verdana"/>
                <w:sz w:val="18"/>
                <w:szCs w:val="18"/>
              </w:rPr>
            </w:pPr>
            <w:r w:rsidRPr="00D81EEB">
              <w:rPr>
                <w:rFonts w:ascii="Arial Narrow" w:hAnsi="Arial Narrow" w:cs="Calibri"/>
                <w:sz w:val="18"/>
                <w:szCs w:val="18"/>
              </w:rPr>
              <w:t xml:space="preserve">Correo electrónico de Gestión de la declaración  </w:t>
            </w:r>
          </w:p>
        </w:tc>
        <w:tc>
          <w:tcPr>
            <w:tcW w:w="712" w:type="pct"/>
            <w:shd w:val="clear" w:color="auto" w:fill="auto"/>
            <w:vAlign w:val="center"/>
          </w:tcPr>
          <w:p w14:paraId="4311A6CF" w14:textId="4118474B" w:rsidR="00816C64" w:rsidRPr="00D81EEB" w:rsidRDefault="00816C64" w:rsidP="00816C64">
            <w:pPr>
              <w:jc w:val="center"/>
              <w:rPr>
                <w:rFonts w:ascii="Verdana" w:hAnsi="Verdana"/>
                <w:sz w:val="18"/>
                <w:szCs w:val="18"/>
              </w:rPr>
            </w:pPr>
            <w:r w:rsidRPr="00D81EEB">
              <w:rPr>
                <w:rFonts w:ascii="Arial Narrow" w:hAnsi="Arial Narrow" w:cs="Calibri"/>
                <w:color w:val="000000"/>
                <w:sz w:val="18"/>
                <w:szCs w:val="18"/>
              </w:rPr>
              <w:t>Analista del procedimiento.</w:t>
            </w:r>
          </w:p>
        </w:tc>
        <w:tc>
          <w:tcPr>
            <w:tcW w:w="652" w:type="pct"/>
            <w:shd w:val="clear" w:color="auto" w:fill="auto"/>
            <w:vAlign w:val="center"/>
          </w:tcPr>
          <w:p w14:paraId="049BBE2D" w14:textId="72774E3A" w:rsidR="009010AB" w:rsidRPr="00D81EEB" w:rsidRDefault="009010AB" w:rsidP="009010AB">
            <w:pPr>
              <w:tabs>
                <w:tab w:val="left" w:pos="2035"/>
              </w:tabs>
              <w:jc w:val="center"/>
              <w:rPr>
                <w:rFonts w:ascii="Arial Narrow" w:hAnsi="Arial Narrow" w:cs="Calibri"/>
                <w:sz w:val="18"/>
                <w:szCs w:val="18"/>
              </w:rPr>
            </w:pPr>
            <w:r w:rsidRPr="00D81EEB">
              <w:rPr>
                <w:rFonts w:ascii="Arial Narrow" w:hAnsi="Arial Narrow" w:cs="Calibri"/>
                <w:sz w:val="18"/>
                <w:szCs w:val="18"/>
              </w:rPr>
              <w:t xml:space="preserve">Formato Matriz de Ingreso al RUV </w:t>
            </w:r>
            <w:r w:rsidR="00B37B61" w:rsidRPr="00D81EEB">
              <w:rPr>
                <w:rFonts w:ascii="Arial Narrow" w:hAnsi="Arial Narrow" w:cs="Calibri"/>
                <w:sz w:val="18"/>
                <w:szCs w:val="18"/>
              </w:rPr>
              <w:t>–</w:t>
            </w:r>
            <w:r w:rsidRPr="00D81EEB">
              <w:rPr>
                <w:rFonts w:ascii="Arial Narrow" w:hAnsi="Arial Narrow" w:cs="Calibri"/>
                <w:sz w:val="18"/>
                <w:szCs w:val="18"/>
              </w:rPr>
              <w:t xml:space="preserve"> RT</w:t>
            </w:r>
            <w:r w:rsidR="00B37B61" w:rsidRPr="00D81EEB">
              <w:rPr>
                <w:rFonts w:ascii="Arial Narrow" w:hAnsi="Arial Narrow" w:cs="Calibri"/>
                <w:sz w:val="18"/>
                <w:szCs w:val="18"/>
              </w:rPr>
              <w:t>.</w:t>
            </w:r>
          </w:p>
          <w:p w14:paraId="17391A4F" w14:textId="24C34709" w:rsidR="00816C64" w:rsidRPr="00D81EEB" w:rsidRDefault="009010AB" w:rsidP="00841743">
            <w:pPr>
              <w:jc w:val="center"/>
              <w:rPr>
                <w:rFonts w:ascii="Arial Narrow" w:hAnsi="Arial Narrow" w:cs="Calibri"/>
                <w:sz w:val="18"/>
                <w:szCs w:val="18"/>
              </w:rPr>
            </w:pPr>
            <w:r w:rsidRPr="00D81EEB">
              <w:rPr>
                <w:rFonts w:ascii="Arial Narrow" w:hAnsi="Arial Narrow" w:cs="Calibri"/>
                <w:sz w:val="18"/>
                <w:szCs w:val="18"/>
              </w:rPr>
              <w:t>Formato Matriz de Ingreso al RUV – JYP</w:t>
            </w:r>
            <w:r w:rsidR="00841743">
              <w:rPr>
                <w:rFonts w:ascii="Arial Narrow" w:hAnsi="Arial Narrow" w:cs="Calibri"/>
                <w:sz w:val="18"/>
                <w:szCs w:val="18"/>
              </w:rPr>
              <w:t>.</w:t>
            </w:r>
          </w:p>
        </w:tc>
      </w:tr>
      <w:tr w:rsidR="0013433C" w:rsidRPr="002758DE" w14:paraId="5ABD2468" w14:textId="77777777" w:rsidTr="003B5970">
        <w:trPr>
          <w:trHeight w:val="1208"/>
          <w:jc w:val="center"/>
        </w:trPr>
        <w:tc>
          <w:tcPr>
            <w:tcW w:w="267" w:type="pct"/>
            <w:tcBorders>
              <w:right w:val="single" w:sz="4" w:space="0" w:color="auto"/>
            </w:tcBorders>
            <w:shd w:val="clear" w:color="auto" w:fill="auto"/>
            <w:vAlign w:val="center"/>
          </w:tcPr>
          <w:p w14:paraId="54329A1A" w14:textId="0D3A58C8" w:rsidR="0013433C" w:rsidRPr="00200388" w:rsidRDefault="0013433C" w:rsidP="0013433C">
            <w:pPr>
              <w:rPr>
                <w:rFonts w:ascii="Verdana" w:hAnsi="Verdana"/>
                <w:b/>
                <w:sz w:val="20"/>
                <w:szCs w:val="20"/>
              </w:rPr>
            </w:pPr>
            <w:r w:rsidRPr="00200388">
              <w:rPr>
                <w:rFonts w:ascii="Verdana" w:hAnsi="Verdana"/>
                <w:b/>
                <w:sz w:val="20"/>
                <w:szCs w:val="20"/>
              </w:rPr>
              <w:t>2</w:t>
            </w:r>
            <w:r>
              <w:rPr>
                <w:rFonts w:ascii="Verdana" w:hAnsi="Verdana"/>
                <w:b/>
                <w:sz w:val="20"/>
                <w:szCs w:val="20"/>
              </w:rPr>
              <w:t>1</w:t>
            </w:r>
            <w:r w:rsidRPr="00200388">
              <w:rPr>
                <w:rFonts w:ascii="Verdana" w:hAnsi="Verdana"/>
                <w:b/>
                <w:sz w:val="20"/>
                <w:szCs w:val="20"/>
              </w:rPr>
              <w:t>.</w:t>
            </w:r>
          </w:p>
        </w:tc>
        <w:tc>
          <w:tcPr>
            <w:tcW w:w="1231" w:type="pct"/>
            <w:vMerge/>
            <w:tcBorders>
              <w:top w:val="nil"/>
              <w:left w:val="single" w:sz="4" w:space="0" w:color="auto"/>
              <w:bottom w:val="nil"/>
              <w:right w:val="single" w:sz="4" w:space="0" w:color="auto"/>
            </w:tcBorders>
            <w:shd w:val="clear" w:color="auto" w:fill="auto"/>
            <w:vAlign w:val="center"/>
          </w:tcPr>
          <w:p w14:paraId="344EC79D"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auto"/>
            <w:vAlign w:val="center"/>
          </w:tcPr>
          <w:p w14:paraId="22D98A7B" w14:textId="17E9FDC8" w:rsidR="0013433C" w:rsidRPr="00D81EEB" w:rsidRDefault="0013433C" w:rsidP="0013433C">
            <w:pPr>
              <w:jc w:val="both"/>
              <w:rPr>
                <w:rFonts w:ascii="Verdana" w:hAnsi="Verdana"/>
                <w:noProof/>
                <w:sz w:val="18"/>
                <w:szCs w:val="18"/>
              </w:rPr>
            </w:pPr>
            <w:r w:rsidRPr="00D81EEB">
              <w:rPr>
                <w:rFonts w:ascii="Arial Narrow" w:hAnsi="Arial Narrow" w:cs="Calibri"/>
                <w:sz w:val="18"/>
                <w:szCs w:val="18"/>
              </w:rPr>
              <w:t>Asignar los FUD en aplicativo RUV al valorador enviándole los Insumos: Formato de trazabilidad y Matriz de Ingreso al RUV; asimismo, se le indicara los casos a priorizar de acuerdo con la urgencia.</w:t>
            </w:r>
          </w:p>
        </w:tc>
        <w:tc>
          <w:tcPr>
            <w:tcW w:w="712" w:type="pct"/>
            <w:shd w:val="clear" w:color="auto" w:fill="auto"/>
            <w:vAlign w:val="center"/>
          </w:tcPr>
          <w:p w14:paraId="0856A3DA" w14:textId="753BE969" w:rsidR="0013433C" w:rsidRPr="00D81EEB" w:rsidRDefault="0013433C" w:rsidP="0013433C">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Correo Electrónico con Insumos</w:t>
            </w:r>
          </w:p>
          <w:p w14:paraId="7ED88B54" w14:textId="7AD89FC6" w:rsidR="0013433C" w:rsidRPr="00D81EEB" w:rsidRDefault="00A1720D" w:rsidP="0013433C">
            <w:pPr>
              <w:tabs>
                <w:tab w:val="left" w:pos="2035"/>
              </w:tabs>
              <w:jc w:val="center"/>
              <w:rPr>
                <w:rFonts w:ascii="Verdana" w:hAnsi="Verdana"/>
                <w:sz w:val="18"/>
                <w:szCs w:val="18"/>
                <w:lang w:val="es-CO"/>
              </w:rPr>
            </w:pPr>
            <w:hyperlink r:id="rId31" w:tgtFrame="_blank" w:history="1">
              <w:r w:rsidR="0013433C" w:rsidRPr="00D81EEB">
                <w:rPr>
                  <w:rFonts w:ascii="Arial Narrow" w:hAnsi="Arial Narrow" w:cs="Calibri"/>
                  <w:sz w:val="18"/>
                  <w:szCs w:val="18"/>
                </w:rPr>
                <w:t>Formato Trazabilidad Vía Judicial. </w:t>
              </w:r>
            </w:hyperlink>
          </w:p>
          <w:p w14:paraId="6B7A3431" w14:textId="18087DE2"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058D42FF" w14:textId="3FA40115" w:rsidR="0013433C" w:rsidRPr="00D81EEB" w:rsidRDefault="0013433C" w:rsidP="0013433C">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auto"/>
            <w:vAlign w:val="center"/>
          </w:tcPr>
          <w:p w14:paraId="174FE89C" w14:textId="1CB25EA6" w:rsidR="0013433C" w:rsidRPr="00D81EEB" w:rsidRDefault="0013433C" w:rsidP="0013433C">
            <w:pPr>
              <w:jc w:val="center"/>
              <w:rPr>
                <w:rFonts w:ascii="Verdana" w:hAnsi="Verdana"/>
                <w:sz w:val="18"/>
                <w:szCs w:val="18"/>
              </w:rPr>
            </w:pPr>
            <w:r w:rsidRPr="00D81EEB">
              <w:rPr>
                <w:rFonts w:ascii="Arial Narrow" w:hAnsi="Arial Narrow" w:cs="Calibri"/>
                <w:sz w:val="18"/>
                <w:szCs w:val="18"/>
              </w:rPr>
              <w:t>Técnico de Apoyo procedimiento Vía Judicial.</w:t>
            </w:r>
          </w:p>
        </w:tc>
        <w:tc>
          <w:tcPr>
            <w:tcW w:w="652" w:type="pct"/>
            <w:shd w:val="clear" w:color="auto" w:fill="auto"/>
            <w:vAlign w:val="center"/>
          </w:tcPr>
          <w:p w14:paraId="3A1BE215" w14:textId="01E5D2F6"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w:t>
            </w:r>
          </w:p>
        </w:tc>
      </w:tr>
      <w:tr w:rsidR="0013433C" w:rsidRPr="002758DE" w14:paraId="6FD88B6D" w14:textId="77777777" w:rsidTr="003B5970">
        <w:trPr>
          <w:trHeight w:val="226"/>
          <w:jc w:val="center"/>
        </w:trPr>
        <w:tc>
          <w:tcPr>
            <w:tcW w:w="267" w:type="pct"/>
            <w:tcBorders>
              <w:right w:val="single" w:sz="4" w:space="0" w:color="auto"/>
            </w:tcBorders>
            <w:shd w:val="clear" w:color="auto" w:fill="FFFFFF"/>
            <w:vAlign w:val="center"/>
          </w:tcPr>
          <w:p w14:paraId="252A8F63" w14:textId="17276C69" w:rsidR="0013433C" w:rsidRPr="00200388" w:rsidRDefault="0013433C" w:rsidP="0013433C">
            <w:pPr>
              <w:rPr>
                <w:rFonts w:ascii="Verdana" w:hAnsi="Verdana"/>
                <w:b/>
                <w:sz w:val="20"/>
                <w:szCs w:val="20"/>
              </w:rPr>
            </w:pPr>
            <w:r w:rsidRPr="00200388">
              <w:rPr>
                <w:rFonts w:ascii="Verdana" w:hAnsi="Verdana"/>
                <w:b/>
                <w:sz w:val="20"/>
                <w:szCs w:val="20"/>
              </w:rPr>
              <w:t>2</w:t>
            </w:r>
            <w:r w:rsidR="00F25171">
              <w:rPr>
                <w:rFonts w:ascii="Verdana" w:hAnsi="Verdana"/>
                <w:b/>
                <w:sz w:val="20"/>
                <w:szCs w:val="20"/>
              </w:rPr>
              <w:t>2</w:t>
            </w:r>
            <w:r w:rsidRPr="00200388">
              <w:rPr>
                <w:rFonts w:ascii="Verdana" w:hAnsi="Verdana"/>
                <w:b/>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6CCB8821"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18BBDC9F" w14:textId="77777777" w:rsidR="0013433C" w:rsidRPr="00D81EEB" w:rsidRDefault="0013433C" w:rsidP="0013433C">
            <w:pPr>
              <w:jc w:val="both"/>
              <w:rPr>
                <w:rFonts w:ascii="Arial Narrow" w:hAnsi="Arial Narrow" w:cs="Calibri"/>
                <w:sz w:val="18"/>
                <w:szCs w:val="18"/>
              </w:rPr>
            </w:pPr>
          </w:p>
          <w:p w14:paraId="2E2D9743" w14:textId="5EBF2C1C" w:rsidR="0013433C" w:rsidRPr="00D81EEB" w:rsidRDefault="0013433C" w:rsidP="0013433C">
            <w:pPr>
              <w:jc w:val="both"/>
              <w:rPr>
                <w:rFonts w:ascii="Arial Narrow" w:hAnsi="Arial Narrow" w:cs="Calibri"/>
                <w:b/>
                <w:bCs/>
                <w:sz w:val="18"/>
                <w:szCs w:val="18"/>
              </w:rPr>
            </w:pPr>
            <w:r w:rsidRPr="00D81EEB">
              <w:rPr>
                <w:rFonts w:ascii="Arial Narrow" w:hAnsi="Arial Narrow" w:cs="Calibri"/>
                <w:sz w:val="18"/>
                <w:szCs w:val="18"/>
              </w:rPr>
              <w:t>Descargar los i</w:t>
            </w:r>
            <w:r w:rsidRPr="00D81EEB">
              <w:rPr>
                <w:rFonts w:ascii="Arial Narrow" w:hAnsi="Arial Narrow" w:cs="Calibri"/>
                <w:color w:val="000000"/>
                <w:sz w:val="18"/>
                <w:szCs w:val="18"/>
              </w:rPr>
              <w:t>nsumos y los F</w:t>
            </w:r>
            <w:r w:rsidRPr="00D81EEB">
              <w:rPr>
                <w:rFonts w:ascii="Arial Narrow" w:hAnsi="Arial Narrow" w:cs="Calibri"/>
                <w:sz w:val="18"/>
                <w:szCs w:val="18"/>
              </w:rPr>
              <w:t xml:space="preserve">ormatos de trazabilidad y Matriz de Ingreso al RUV, procediendo con la valoración y finalización del caso en el -RUV. </w:t>
            </w:r>
            <w:r w:rsidRPr="00D81EEB">
              <w:rPr>
                <w:rFonts w:ascii="Arial Narrow" w:hAnsi="Arial Narrow" w:cs="Calibri"/>
                <w:sz w:val="18"/>
                <w:szCs w:val="18"/>
              </w:rPr>
              <w:br/>
            </w:r>
          </w:p>
          <w:p w14:paraId="5732388C" w14:textId="47953C71" w:rsidR="0013433C" w:rsidRPr="00D81EEB" w:rsidRDefault="0013433C" w:rsidP="00841743">
            <w:pPr>
              <w:jc w:val="both"/>
              <w:rPr>
                <w:rFonts w:ascii="Verdana" w:hAnsi="Verdana"/>
                <w:noProof/>
                <w:sz w:val="18"/>
                <w:szCs w:val="18"/>
              </w:rPr>
            </w:pPr>
            <w:r w:rsidRPr="00D81EEB">
              <w:rPr>
                <w:rFonts w:ascii="Arial Narrow" w:hAnsi="Arial Narrow" w:cs="Calibri"/>
                <w:b/>
                <w:bCs/>
                <w:sz w:val="18"/>
                <w:szCs w:val="18"/>
              </w:rPr>
              <w:t xml:space="preserve">Nota 6: </w:t>
            </w:r>
            <w:r w:rsidRPr="00D81EEB">
              <w:rPr>
                <w:rFonts w:ascii="Arial Narrow" w:hAnsi="Arial Narrow" w:cs="Calibri"/>
                <w:sz w:val="18"/>
                <w:szCs w:val="18"/>
              </w:rPr>
              <w:t xml:space="preserve">Tener en cuenta las características y competencias para el análisis de cada tarea </w:t>
            </w:r>
            <w:r w:rsidRPr="00D81EEB">
              <w:rPr>
                <w:rFonts w:ascii="Arial Narrow" w:hAnsi="Arial Narrow" w:cs="Calibri"/>
                <w:b/>
                <w:bCs/>
                <w:sz w:val="18"/>
                <w:szCs w:val="18"/>
              </w:rPr>
              <w:t>(Ver Guía de Ingreso al RUV por Vía Judicial).</w:t>
            </w:r>
          </w:p>
        </w:tc>
        <w:tc>
          <w:tcPr>
            <w:tcW w:w="712" w:type="pct"/>
            <w:shd w:val="clear" w:color="auto" w:fill="FFFFFF"/>
            <w:vAlign w:val="center"/>
          </w:tcPr>
          <w:p w14:paraId="557FB359" w14:textId="77777777" w:rsidR="0013433C" w:rsidRPr="00D81EEB" w:rsidRDefault="0013433C" w:rsidP="0013433C">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4B2A2FC7" w14:textId="100D9969" w:rsidR="0013433C" w:rsidRPr="00D81EEB" w:rsidRDefault="00A1720D" w:rsidP="0013433C">
            <w:pPr>
              <w:tabs>
                <w:tab w:val="left" w:pos="2035"/>
              </w:tabs>
              <w:jc w:val="center"/>
              <w:rPr>
                <w:rFonts w:ascii="Verdana" w:hAnsi="Verdana"/>
                <w:sz w:val="18"/>
                <w:szCs w:val="18"/>
                <w:lang w:val="es-CO"/>
              </w:rPr>
            </w:pPr>
            <w:hyperlink r:id="rId32" w:tgtFrame="_blank" w:history="1">
              <w:r w:rsidR="0013433C" w:rsidRPr="00D81EEB">
                <w:rPr>
                  <w:rFonts w:ascii="Arial Narrow" w:hAnsi="Arial Narrow" w:cs="Calibri"/>
                  <w:sz w:val="18"/>
                  <w:szCs w:val="18"/>
                </w:rPr>
                <w:t>Formato Trazabilidad Vía Judicial. </w:t>
              </w:r>
            </w:hyperlink>
          </w:p>
          <w:p w14:paraId="0A39BE06" w14:textId="5019607B"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3CB035B1" w14:textId="3184FBD9" w:rsidR="0013433C" w:rsidRPr="00D81EEB" w:rsidRDefault="0013433C" w:rsidP="0013433C">
            <w:pPr>
              <w:jc w:val="center"/>
              <w:rPr>
                <w:rFonts w:ascii="Verdana" w:hAnsi="Verdana"/>
                <w:sz w:val="18"/>
                <w:szCs w:val="18"/>
              </w:rPr>
            </w:pPr>
            <w:r w:rsidRPr="00D81EEB">
              <w:rPr>
                <w:rFonts w:ascii="Arial Narrow" w:hAnsi="Arial Narrow" w:cs="Calibri"/>
                <w:sz w:val="18"/>
                <w:szCs w:val="18"/>
              </w:rPr>
              <w:t>Formato Matriz de Ingreso al RUV - JYP.</w:t>
            </w:r>
          </w:p>
        </w:tc>
        <w:tc>
          <w:tcPr>
            <w:tcW w:w="712" w:type="pct"/>
            <w:shd w:val="clear" w:color="auto" w:fill="FFFFFF"/>
            <w:vAlign w:val="center"/>
          </w:tcPr>
          <w:p w14:paraId="4F08912E" w14:textId="6E2253CA" w:rsidR="0013433C" w:rsidRPr="00D81EEB" w:rsidRDefault="0013433C" w:rsidP="0013433C">
            <w:pPr>
              <w:jc w:val="center"/>
              <w:rPr>
                <w:rFonts w:ascii="Verdana" w:hAnsi="Verdana"/>
                <w:sz w:val="18"/>
                <w:szCs w:val="18"/>
              </w:rPr>
            </w:pPr>
            <w:r w:rsidRPr="00D81EEB">
              <w:rPr>
                <w:rFonts w:ascii="Arial Narrow" w:hAnsi="Arial Narrow" w:cs="Calibri"/>
                <w:sz w:val="18"/>
                <w:szCs w:val="18"/>
              </w:rPr>
              <w:t>Valorador</w:t>
            </w:r>
          </w:p>
        </w:tc>
        <w:tc>
          <w:tcPr>
            <w:tcW w:w="652" w:type="pct"/>
            <w:shd w:val="clear" w:color="auto" w:fill="FFFFFF"/>
            <w:vAlign w:val="center"/>
          </w:tcPr>
          <w:p w14:paraId="22A71000" w14:textId="77777777"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 xml:space="preserve"> FUD finalizado en RUV</w:t>
            </w:r>
          </w:p>
          <w:p w14:paraId="16B66F4D" w14:textId="383D6FF6"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 xml:space="preserve">Formato Calidad Jurídicos y Técnica.          </w:t>
            </w:r>
          </w:p>
        </w:tc>
      </w:tr>
      <w:tr w:rsidR="0013433C" w:rsidRPr="002758DE" w14:paraId="45BB779F" w14:textId="77777777" w:rsidTr="003B5970">
        <w:trPr>
          <w:trHeight w:val="2008"/>
          <w:jc w:val="center"/>
        </w:trPr>
        <w:tc>
          <w:tcPr>
            <w:tcW w:w="267" w:type="pct"/>
            <w:tcBorders>
              <w:right w:val="single" w:sz="4" w:space="0" w:color="auto"/>
            </w:tcBorders>
            <w:shd w:val="clear" w:color="auto" w:fill="FFFFFF"/>
            <w:vAlign w:val="center"/>
          </w:tcPr>
          <w:p w14:paraId="7B0AD5E4" w14:textId="09D3A23D" w:rsidR="0013433C" w:rsidRPr="00200388" w:rsidRDefault="0013433C" w:rsidP="0013433C">
            <w:pPr>
              <w:rPr>
                <w:rFonts w:ascii="Verdana" w:hAnsi="Verdana"/>
                <w:b/>
                <w:sz w:val="20"/>
                <w:szCs w:val="20"/>
              </w:rPr>
            </w:pPr>
            <w:r>
              <w:rPr>
                <w:rFonts w:ascii="Verdana" w:hAnsi="Verdana"/>
                <w:b/>
                <w:sz w:val="20"/>
                <w:szCs w:val="20"/>
              </w:rPr>
              <w:lastRenderedPageBreak/>
              <w:t>2</w:t>
            </w:r>
            <w:r w:rsidR="00F25171">
              <w:rPr>
                <w:rFonts w:ascii="Verdana" w:hAnsi="Verdana"/>
                <w:b/>
                <w:sz w:val="20"/>
                <w:szCs w:val="20"/>
              </w:rPr>
              <w:t>3</w:t>
            </w:r>
            <w:r>
              <w:rPr>
                <w:rFonts w:ascii="Verdana" w:hAnsi="Verdana"/>
                <w:b/>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69BC88CE"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3816B6D5" w14:textId="77777777" w:rsidR="0013433C" w:rsidRPr="00D81EEB" w:rsidRDefault="0013433C" w:rsidP="0013433C">
            <w:pPr>
              <w:jc w:val="both"/>
              <w:rPr>
                <w:rFonts w:ascii="Arial Narrow" w:hAnsi="Arial Narrow" w:cs="Calibri"/>
                <w:sz w:val="18"/>
                <w:szCs w:val="18"/>
              </w:rPr>
            </w:pPr>
            <w:r w:rsidRPr="00D81EEB">
              <w:rPr>
                <w:rFonts w:ascii="Arial Narrow" w:hAnsi="Arial Narrow" w:cs="Calibri"/>
                <w:sz w:val="18"/>
                <w:szCs w:val="18"/>
              </w:rPr>
              <w:t>Proyectando el oficio de comunicación y/o Acto Administrativo en -SIRAV.</w:t>
            </w:r>
          </w:p>
          <w:p w14:paraId="33F2993F" w14:textId="77777777" w:rsidR="0013433C" w:rsidRPr="00D81EEB" w:rsidRDefault="0013433C" w:rsidP="0013433C">
            <w:pPr>
              <w:jc w:val="both"/>
              <w:rPr>
                <w:rFonts w:ascii="Arial Narrow" w:hAnsi="Arial Narrow" w:cs="Calibri"/>
                <w:sz w:val="18"/>
                <w:szCs w:val="18"/>
              </w:rPr>
            </w:pPr>
          </w:p>
          <w:p w14:paraId="7CEDD53B" w14:textId="77777777" w:rsidR="0013433C" w:rsidRPr="00D81EEB" w:rsidRDefault="0013433C" w:rsidP="0013433C">
            <w:pPr>
              <w:jc w:val="both"/>
              <w:rPr>
                <w:rFonts w:ascii="Arial Narrow" w:hAnsi="Arial Narrow" w:cs="Calibri"/>
                <w:b/>
                <w:bCs/>
                <w:sz w:val="18"/>
                <w:szCs w:val="18"/>
              </w:rPr>
            </w:pPr>
            <w:r w:rsidRPr="00D81EEB">
              <w:rPr>
                <w:rFonts w:ascii="Arial Narrow" w:hAnsi="Arial Narrow" w:cs="Calibri"/>
                <w:b/>
                <w:bCs/>
                <w:sz w:val="18"/>
                <w:szCs w:val="18"/>
              </w:rPr>
              <w:t xml:space="preserve">Nota 6: </w:t>
            </w:r>
            <w:r w:rsidRPr="00D81EEB">
              <w:rPr>
                <w:rFonts w:ascii="Arial Narrow" w:hAnsi="Arial Narrow" w:cs="Calibri"/>
                <w:sz w:val="18"/>
                <w:szCs w:val="18"/>
              </w:rPr>
              <w:t xml:space="preserve">Tener en cuenta las características y competencias para el análisis de cada tarea </w:t>
            </w:r>
            <w:r w:rsidRPr="00D81EEB">
              <w:rPr>
                <w:rFonts w:ascii="Arial Narrow" w:hAnsi="Arial Narrow" w:cs="Calibri"/>
                <w:b/>
                <w:bCs/>
                <w:sz w:val="18"/>
                <w:szCs w:val="18"/>
              </w:rPr>
              <w:t>(Ver Guía de Ingreso al RUV por Vía Judicial).</w:t>
            </w:r>
          </w:p>
          <w:p w14:paraId="00D94625" w14:textId="5A70C997" w:rsidR="0013433C" w:rsidRPr="00D81EEB" w:rsidRDefault="0013433C" w:rsidP="0013433C">
            <w:pPr>
              <w:jc w:val="both"/>
              <w:rPr>
                <w:rFonts w:ascii="Arial Narrow" w:hAnsi="Arial Narrow" w:cs="Calibri"/>
                <w:sz w:val="18"/>
                <w:szCs w:val="18"/>
              </w:rPr>
            </w:pPr>
          </w:p>
        </w:tc>
        <w:tc>
          <w:tcPr>
            <w:tcW w:w="712" w:type="pct"/>
            <w:shd w:val="clear" w:color="auto" w:fill="FFFFFF"/>
            <w:vAlign w:val="center"/>
          </w:tcPr>
          <w:p w14:paraId="636976A2" w14:textId="77777777" w:rsidR="00841743" w:rsidRDefault="00841743" w:rsidP="0013433C">
            <w:pPr>
              <w:tabs>
                <w:tab w:val="left" w:pos="2035"/>
              </w:tabs>
              <w:jc w:val="center"/>
              <w:rPr>
                <w:rFonts w:ascii="Arial Narrow" w:hAnsi="Arial Narrow" w:cs="Calibri"/>
                <w:color w:val="000000"/>
                <w:sz w:val="18"/>
                <w:szCs w:val="18"/>
              </w:rPr>
            </w:pPr>
          </w:p>
          <w:p w14:paraId="37F6F9EC" w14:textId="24DA3D2C" w:rsidR="0013433C" w:rsidRPr="00D81EEB" w:rsidRDefault="0013433C" w:rsidP="0013433C">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30C8FE00" w14:textId="4D892059" w:rsidR="0013433C" w:rsidRPr="00D81EEB" w:rsidRDefault="00A1720D" w:rsidP="0013433C">
            <w:pPr>
              <w:tabs>
                <w:tab w:val="left" w:pos="2035"/>
              </w:tabs>
              <w:jc w:val="center"/>
              <w:rPr>
                <w:rFonts w:ascii="Verdana" w:hAnsi="Verdana"/>
                <w:sz w:val="18"/>
                <w:szCs w:val="18"/>
                <w:lang w:val="es-CO"/>
              </w:rPr>
            </w:pPr>
            <w:hyperlink r:id="rId33" w:tgtFrame="_blank" w:history="1">
              <w:r w:rsidR="0013433C" w:rsidRPr="00D81EEB">
                <w:rPr>
                  <w:rFonts w:ascii="Arial Narrow" w:hAnsi="Arial Narrow" w:cs="Calibri"/>
                  <w:sz w:val="18"/>
                  <w:szCs w:val="18"/>
                </w:rPr>
                <w:t>Formato Trazabilidad Vía Judicial. </w:t>
              </w:r>
            </w:hyperlink>
          </w:p>
          <w:p w14:paraId="06F0D47C" w14:textId="18F81407"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6EA01A59" w14:textId="77777777" w:rsidR="0013433C" w:rsidRDefault="0013433C" w:rsidP="0013433C">
            <w:pPr>
              <w:jc w:val="center"/>
              <w:rPr>
                <w:rFonts w:ascii="Arial Narrow" w:hAnsi="Arial Narrow" w:cs="Calibri"/>
                <w:sz w:val="18"/>
                <w:szCs w:val="18"/>
              </w:rPr>
            </w:pPr>
            <w:r w:rsidRPr="00D81EEB">
              <w:rPr>
                <w:rFonts w:ascii="Arial Narrow" w:hAnsi="Arial Narrow" w:cs="Calibri"/>
                <w:sz w:val="18"/>
                <w:szCs w:val="18"/>
              </w:rPr>
              <w:t>Formato Matriz de Ingreso al RUV - JYP.</w:t>
            </w:r>
          </w:p>
          <w:p w14:paraId="2A649DDC" w14:textId="5FF900C9" w:rsidR="00841743" w:rsidRPr="00D81EEB" w:rsidRDefault="00841743" w:rsidP="0013433C">
            <w:pPr>
              <w:jc w:val="center"/>
              <w:rPr>
                <w:rFonts w:ascii="Arial Narrow" w:hAnsi="Arial Narrow" w:cs="Calibri"/>
                <w:color w:val="000000"/>
                <w:sz w:val="18"/>
                <w:szCs w:val="18"/>
              </w:rPr>
            </w:pPr>
          </w:p>
        </w:tc>
        <w:tc>
          <w:tcPr>
            <w:tcW w:w="712" w:type="pct"/>
            <w:shd w:val="clear" w:color="auto" w:fill="FFFFFF"/>
            <w:vAlign w:val="center"/>
          </w:tcPr>
          <w:p w14:paraId="7108BF09" w14:textId="24636F12"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Valorador</w:t>
            </w:r>
          </w:p>
        </w:tc>
        <w:tc>
          <w:tcPr>
            <w:tcW w:w="652" w:type="pct"/>
            <w:shd w:val="clear" w:color="auto" w:fill="FFFFFF"/>
            <w:vAlign w:val="center"/>
          </w:tcPr>
          <w:p w14:paraId="3F68F21D" w14:textId="77777777"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 xml:space="preserve"> FUD finalizado en RUV</w:t>
            </w:r>
          </w:p>
          <w:p w14:paraId="7795B7DC" w14:textId="33B68C2F" w:rsidR="0013433C" w:rsidRPr="00D81EEB" w:rsidRDefault="0013433C" w:rsidP="0013433C">
            <w:pPr>
              <w:jc w:val="center"/>
              <w:rPr>
                <w:rFonts w:ascii="Arial Narrow" w:hAnsi="Arial Narrow" w:cs="Calibri"/>
                <w:sz w:val="18"/>
                <w:szCs w:val="18"/>
              </w:rPr>
            </w:pPr>
            <w:r w:rsidRPr="00D81EEB">
              <w:rPr>
                <w:rFonts w:ascii="Arial Narrow" w:hAnsi="Arial Narrow" w:cs="Calibri"/>
                <w:color w:val="000000"/>
                <w:sz w:val="18"/>
                <w:szCs w:val="18"/>
              </w:rPr>
              <w:t xml:space="preserve">Formato Calidad Jurídicos y Técnica.               </w:t>
            </w:r>
          </w:p>
        </w:tc>
      </w:tr>
      <w:tr w:rsidR="0013433C" w:rsidRPr="002758DE" w14:paraId="3EDE4073" w14:textId="77777777" w:rsidTr="003B5970">
        <w:trPr>
          <w:trHeight w:val="415"/>
          <w:jc w:val="center"/>
        </w:trPr>
        <w:tc>
          <w:tcPr>
            <w:tcW w:w="267" w:type="pct"/>
            <w:tcBorders>
              <w:right w:val="single" w:sz="4" w:space="0" w:color="auto"/>
            </w:tcBorders>
            <w:shd w:val="clear" w:color="auto" w:fill="FFFFFF"/>
            <w:vAlign w:val="center"/>
          </w:tcPr>
          <w:p w14:paraId="6169C61D" w14:textId="04B12128" w:rsidR="0013433C" w:rsidRPr="00200388" w:rsidRDefault="0013433C" w:rsidP="0013433C">
            <w:pPr>
              <w:rPr>
                <w:rFonts w:ascii="Verdana" w:hAnsi="Verdana"/>
                <w:b/>
                <w:sz w:val="20"/>
                <w:szCs w:val="20"/>
              </w:rPr>
            </w:pPr>
            <w:r>
              <w:rPr>
                <w:rFonts w:ascii="Verdana" w:hAnsi="Verdana"/>
                <w:b/>
                <w:bCs/>
                <w:sz w:val="20"/>
                <w:szCs w:val="20"/>
              </w:rPr>
              <w:t>2</w:t>
            </w:r>
            <w:r w:rsidR="00F25171">
              <w:rPr>
                <w:rFonts w:ascii="Verdana" w:hAnsi="Verdana"/>
                <w:b/>
                <w:bCs/>
                <w:sz w:val="20"/>
                <w:szCs w:val="20"/>
              </w:rPr>
              <w:t>4</w:t>
            </w:r>
            <w:r w:rsidRPr="00350D8A">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31E22792"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7550EF75" w14:textId="77777777" w:rsidR="0013433C" w:rsidRPr="00D81EEB" w:rsidRDefault="0013433C" w:rsidP="0013433C">
            <w:pPr>
              <w:jc w:val="both"/>
              <w:rPr>
                <w:rFonts w:ascii="Arial Narrow" w:hAnsi="Arial Narrow" w:cs="Calibri"/>
                <w:sz w:val="18"/>
                <w:szCs w:val="18"/>
              </w:rPr>
            </w:pPr>
          </w:p>
          <w:p w14:paraId="2B0C44E6" w14:textId="77777777" w:rsidR="0013433C" w:rsidRPr="00D81EEB" w:rsidRDefault="0013433C" w:rsidP="0013433C">
            <w:pPr>
              <w:jc w:val="both"/>
              <w:rPr>
                <w:rFonts w:ascii="Arial Narrow" w:hAnsi="Arial Narrow" w:cs="Calibri"/>
                <w:sz w:val="18"/>
                <w:szCs w:val="18"/>
              </w:rPr>
            </w:pPr>
            <w:r w:rsidRPr="00D81EEB">
              <w:rPr>
                <w:rFonts w:ascii="Arial Narrow" w:hAnsi="Arial Narrow" w:cs="Calibri"/>
                <w:sz w:val="18"/>
                <w:szCs w:val="18"/>
              </w:rPr>
              <w:t>Enviar correo electrónico a calidad, informando que el oficio de comunicación y/o Acto Administrativo se encuentra cargado en SIRAV para su revisión técnica, adjuntando los insumos correspondientes.</w:t>
            </w:r>
          </w:p>
          <w:p w14:paraId="544E8DC0" w14:textId="3BB042EA" w:rsidR="0013433C" w:rsidRPr="00D81EEB" w:rsidRDefault="0013433C" w:rsidP="0013433C">
            <w:pPr>
              <w:jc w:val="both"/>
              <w:rPr>
                <w:rFonts w:ascii="Verdana" w:hAnsi="Verdana"/>
                <w:noProof/>
                <w:sz w:val="18"/>
                <w:szCs w:val="18"/>
              </w:rPr>
            </w:pPr>
          </w:p>
        </w:tc>
        <w:tc>
          <w:tcPr>
            <w:tcW w:w="712" w:type="pct"/>
            <w:shd w:val="clear" w:color="auto" w:fill="FFFFFF"/>
            <w:vAlign w:val="center"/>
          </w:tcPr>
          <w:p w14:paraId="7933DC00" w14:textId="0F1FC7CA" w:rsidR="007205F7" w:rsidRPr="00D81EEB" w:rsidRDefault="007205F7" w:rsidP="007205F7">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y </w:t>
            </w:r>
          </w:p>
          <w:p w14:paraId="72508B76" w14:textId="4DC3BD2E" w:rsidR="007205F7" w:rsidRPr="00D81EEB" w:rsidRDefault="00A1720D" w:rsidP="007205F7">
            <w:pPr>
              <w:tabs>
                <w:tab w:val="left" w:pos="2035"/>
              </w:tabs>
              <w:jc w:val="center"/>
              <w:rPr>
                <w:rFonts w:ascii="Verdana" w:hAnsi="Verdana"/>
                <w:sz w:val="18"/>
                <w:szCs w:val="18"/>
                <w:lang w:val="es-CO"/>
              </w:rPr>
            </w:pPr>
            <w:hyperlink r:id="rId34" w:tgtFrame="_blank" w:history="1">
              <w:r w:rsidR="007205F7" w:rsidRPr="00D81EEB">
                <w:rPr>
                  <w:rFonts w:ascii="Arial Narrow" w:hAnsi="Arial Narrow" w:cs="Calibri"/>
                  <w:sz w:val="18"/>
                  <w:szCs w:val="18"/>
                </w:rPr>
                <w:t>Formato Trazabilidad Vía Judicial</w:t>
              </w:r>
              <w:r w:rsidR="00841743">
                <w:rPr>
                  <w:rFonts w:ascii="Arial Narrow" w:hAnsi="Arial Narrow" w:cs="Calibri"/>
                  <w:sz w:val="18"/>
                  <w:szCs w:val="18"/>
                </w:rPr>
                <w:t>.</w:t>
              </w:r>
              <w:r w:rsidR="007205F7" w:rsidRPr="00D81EEB">
                <w:rPr>
                  <w:rFonts w:ascii="Arial Narrow" w:hAnsi="Arial Narrow" w:cs="Calibri"/>
                  <w:sz w:val="18"/>
                  <w:szCs w:val="18"/>
                </w:rPr>
                <w:t> </w:t>
              </w:r>
            </w:hyperlink>
          </w:p>
          <w:p w14:paraId="6FA0DF25" w14:textId="6199F20E" w:rsidR="007205F7" w:rsidRPr="00D81EEB" w:rsidRDefault="007205F7" w:rsidP="007205F7">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64A0F0F0" w14:textId="3C2A567E" w:rsidR="00841743" w:rsidRPr="000621FF" w:rsidRDefault="007205F7" w:rsidP="000621FF">
            <w:pPr>
              <w:jc w:val="center"/>
              <w:rPr>
                <w:rFonts w:ascii="Arial Narrow" w:hAnsi="Arial Narrow" w:cs="Calibri"/>
                <w:sz w:val="18"/>
                <w:szCs w:val="18"/>
              </w:rPr>
            </w:pPr>
            <w:r w:rsidRPr="00D81EEB">
              <w:rPr>
                <w:rFonts w:ascii="Arial Narrow" w:hAnsi="Arial Narrow" w:cs="Calibri"/>
                <w:sz w:val="18"/>
                <w:szCs w:val="18"/>
              </w:rPr>
              <w:t xml:space="preserve">Formato Matriz de Ingreso al RUV </w:t>
            </w:r>
            <w:r w:rsidR="00841743">
              <w:rPr>
                <w:rFonts w:ascii="Arial Narrow" w:hAnsi="Arial Narrow" w:cs="Calibri"/>
                <w:sz w:val="18"/>
                <w:szCs w:val="18"/>
              </w:rPr>
              <w:t>–</w:t>
            </w:r>
            <w:r w:rsidRPr="00D81EEB">
              <w:rPr>
                <w:rFonts w:ascii="Arial Narrow" w:hAnsi="Arial Narrow" w:cs="Calibri"/>
                <w:sz w:val="18"/>
                <w:szCs w:val="18"/>
              </w:rPr>
              <w:t xml:space="preserve"> JYP</w:t>
            </w:r>
          </w:p>
        </w:tc>
        <w:tc>
          <w:tcPr>
            <w:tcW w:w="712" w:type="pct"/>
            <w:shd w:val="clear" w:color="auto" w:fill="FFFFFF"/>
            <w:vAlign w:val="center"/>
          </w:tcPr>
          <w:p w14:paraId="0D482080" w14:textId="19A336E7" w:rsidR="0013433C" w:rsidRPr="00D81EEB" w:rsidRDefault="0013433C" w:rsidP="0013433C">
            <w:pPr>
              <w:jc w:val="center"/>
              <w:rPr>
                <w:rFonts w:ascii="Verdana" w:hAnsi="Verdana"/>
                <w:sz w:val="18"/>
                <w:szCs w:val="18"/>
              </w:rPr>
            </w:pPr>
            <w:r w:rsidRPr="00D81EEB">
              <w:rPr>
                <w:rFonts w:ascii="Arial Narrow" w:hAnsi="Arial Narrow" w:cs="Calibri"/>
                <w:sz w:val="18"/>
                <w:szCs w:val="18"/>
              </w:rPr>
              <w:t>Valorador</w:t>
            </w:r>
          </w:p>
        </w:tc>
        <w:tc>
          <w:tcPr>
            <w:tcW w:w="652" w:type="pct"/>
            <w:shd w:val="clear" w:color="auto" w:fill="FFFFFF"/>
            <w:vAlign w:val="center"/>
          </w:tcPr>
          <w:p w14:paraId="231384E6" w14:textId="6C331D67"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w:t>
            </w:r>
          </w:p>
        </w:tc>
      </w:tr>
      <w:tr w:rsidR="0013433C" w:rsidRPr="002758DE" w14:paraId="6F397DFF" w14:textId="77777777" w:rsidTr="003B5970">
        <w:trPr>
          <w:trHeight w:val="415"/>
          <w:jc w:val="center"/>
        </w:trPr>
        <w:tc>
          <w:tcPr>
            <w:tcW w:w="267" w:type="pct"/>
            <w:tcBorders>
              <w:right w:val="single" w:sz="4" w:space="0" w:color="auto"/>
            </w:tcBorders>
            <w:shd w:val="clear" w:color="auto" w:fill="E7E6E6" w:themeFill="background2"/>
            <w:vAlign w:val="center"/>
          </w:tcPr>
          <w:p w14:paraId="72B92A5D" w14:textId="4B1E0C9D" w:rsidR="0013433C" w:rsidRPr="00513E7A" w:rsidRDefault="0013433C" w:rsidP="0013433C">
            <w:pPr>
              <w:rPr>
                <w:rFonts w:ascii="Verdana" w:hAnsi="Verdana"/>
                <w:b/>
                <w:bCs/>
                <w:sz w:val="20"/>
                <w:szCs w:val="20"/>
              </w:rPr>
            </w:pPr>
            <w:r>
              <w:rPr>
                <w:rFonts w:ascii="Verdana" w:hAnsi="Verdana"/>
                <w:b/>
                <w:bCs/>
                <w:sz w:val="20"/>
                <w:szCs w:val="20"/>
              </w:rPr>
              <w:t>2</w:t>
            </w:r>
            <w:r w:rsidR="00F25171">
              <w:rPr>
                <w:rFonts w:ascii="Verdana" w:hAnsi="Verdana"/>
                <w:b/>
                <w:bCs/>
                <w:sz w:val="20"/>
                <w:szCs w:val="20"/>
              </w:rPr>
              <w:t>5</w:t>
            </w:r>
            <w:r w:rsidRPr="00513E7A">
              <w:rPr>
                <w:rFonts w:ascii="Verdana" w:hAnsi="Verdana"/>
                <w:b/>
                <w:bCs/>
                <w:sz w:val="20"/>
                <w:szCs w:val="20"/>
              </w:rPr>
              <w:t>.</w:t>
            </w:r>
            <w:r>
              <w:rPr>
                <w:rFonts w:ascii="Verdana" w:hAnsi="Verdana"/>
                <w:b/>
                <w:bCs/>
                <w:sz w:val="20"/>
                <w:szCs w:val="20"/>
              </w:rPr>
              <w:t xml:space="preserve"> CP</w:t>
            </w:r>
          </w:p>
        </w:tc>
        <w:tc>
          <w:tcPr>
            <w:tcW w:w="1231" w:type="pct"/>
            <w:vMerge/>
            <w:tcBorders>
              <w:top w:val="nil"/>
              <w:left w:val="single" w:sz="4" w:space="0" w:color="auto"/>
              <w:bottom w:val="nil"/>
              <w:right w:val="single" w:sz="4" w:space="0" w:color="auto"/>
            </w:tcBorders>
            <w:shd w:val="clear" w:color="auto" w:fill="E7E6E6" w:themeFill="background2"/>
            <w:vAlign w:val="center"/>
          </w:tcPr>
          <w:p w14:paraId="449B18F6"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E7E6E6" w:themeFill="background2"/>
            <w:vAlign w:val="center"/>
          </w:tcPr>
          <w:p w14:paraId="18B460D3" w14:textId="4DA66EBA" w:rsidR="0013433C" w:rsidRPr="00D81EEB" w:rsidRDefault="0013433C" w:rsidP="0013433C">
            <w:pPr>
              <w:jc w:val="both"/>
              <w:rPr>
                <w:rFonts w:ascii="Arial Narrow" w:hAnsi="Arial Narrow" w:cs="Calibri"/>
                <w:b/>
                <w:bCs/>
                <w:color w:val="000000"/>
                <w:sz w:val="18"/>
                <w:szCs w:val="18"/>
              </w:rPr>
            </w:pPr>
            <w:r w:rsidRPr="00D81EEB">
              <w:rPr>
                <w:rFonts w:ascii="Arial Narrow" w:hAnsi="Arial Narrow" w:cs="Calibri"/>
                <w:sz w:val="18"/>
                <w:szCs w:val="18"/>
              </w:rPr>
              <w:t xml:space="preserve">Verificar que el oficio de comunicación y/o Acto Administrativo cumplan con las directrices definidas y </w:t>
            </w:r>
            <w:r w:rsidRPr="00D81EEB">
              <w:rPr>
                <w:rFonts w:ascii="Arial Narrow" w:hAnsi="Arial Narrow" w:cs="Calibri"/>
                <w:color w:val="000000"/>
                <w:sz w:val="18"/>
                <w:szCs w:val="18"/>
              </w:rPr>
              <w:t xml:space="preserve">proyectar correo electrónico en donde le informará al valorador las faltas u omisiones cometidas en el trámite; asimismo, si el caso cumple con todas las directrices se procederá con su aprobación, </w:t>
            </w:r>
            <w:r w:rsidRPr="00D81EEB">
              <w:rPr>
                <w:rFonts w:ascii="Arial Narrow" w:hAnsi="Arial Narrow" w:cs="Calibri"/>
                <w:sz w:val="18"/>
                <w:szCs w:val="18"/>
              </w:rPr>
              <w:t>diligenciar el Formato Calidad Jurídicos y Técnica.</w:t>
            </w:r>
            <w:r w:rsidRPr="00D81EEB">
              <w:rPr>
                <w:rFonts w:ascii="Arial Narrow" w:hAnsi="Arial Narrow" w:cs="Calibri"/>
                <w:color w:val="000000"/>
                <w:sz w:val="18"/>
                <w:szCs w:val="18"/>
              </w:rPr>
              <w:t xml:space="preserve">                                        </w:t>
            </w:r>
            <w:r w:rsidRPr="00D81EEB">
              <w:rPr>
                <w:rFonts w:ascii="Arial Narrow" w:hAnsi="Arial Narrow" w:cs="Calibri"/>
                <w:color w:val="000000"/>
                <w:sz w:val="18"/>
                <w:szCs w:val="18"/>
              </w:rPr>
              <w:br/>
            </w:r>
          </w:p>
          <w:p w14:paraId="515FD8B2" w14:textId="2948229C" w:rsidR="0013433C" w:rsidRPr="00D81EEB" w:rsidRDefault="0013433C" w:rsidP="0013433C">
            <w:pPr>
              <w:jc w:val="both"/>
              <w:rPr>
                <w:rFonts w:ascii="Arial Narrow" w:hAnsi="Arial Narrow" w:cs="Calibri"/>
                <w:sz w:val="18"/>
                <w:szCs w:val="18"/>
              </w:rPr>
            </w:pPr>
            <w:r w:rsidRPr="00D81EEB">
              <w:rPr>
                <w:rFonts w:ascii="Arial Narrow" w:hAnsi="Arial Narrow" w:cs="Calibri"/>
                <w:b/>
                <w:bCs/>
                <w:color w:val="000000"/>
                <w:sz w:val="18"/>
                <w:szCs w:val="18"/>
              </w:rPr>
              <w:t>¿</w:t>
            </w:r>
            <w:r w:rsidRPr="00D81EEB">
              <w:rPr>
                <w:rFonts w:ascii="Arial Narrow" w:hAnsi="Arial Narrow" w:cs="Calibri"/>
                <w:color w:val="000000"/>
                <w:sz w:val="18"/>
                <w:szCs w:val="18"/>
              </w:rPr>
              <w:t>Los Insumos</w:t>
            </w:r>
            <w:r w:rsidR="00B3133A">
              <w:rPr>
                <w:rFonts w:ascii="Arial Narrow" w:hAnsi="Arial Narrow" w:cs="Calibri"/>
                <w:color w:val="000000"/>
                <w:sz w:val="18"/>
                <w:szCs w:val="18"/>
              </w:rPr>
              <w:t xml:space="preserve"> (</w:t>
            </w:r>
            <w:r w:rsidR="00B41CCD" w:rsidRPr="00B41CCD">
              <w:rPr>
                <w:rFonts w:ascii="Arial Narrow" w:hAnsi="Arial Narrow" w:cs="Calibri"/>
                <w:color w:val="000000"/>
                <w:sz w:val="18"/>
                <w:szCs w:val="18"/>
              </w:rPr>
              <w:t>oficio o AA)</w:t>
            </w:r>
            <w:r w:rsidR="00B41CCD" w:rsidRPr="00D81EEB">
              <w:rPr>
                <w:rFonts w:ascii="Arial Narrow" w:hAnsi="Arial Narrow" w:cs="Calibri"/>
                <w:color w:val="000000"/>
                <w:sz w:val="18"/>
                <w:szCs w:val="18"/>
              </w:rPr>
              <w:t xml:space="preserve"> </w:t>
            </w:r>
            <w:r w:rsidRPr="00D81EEB">
              <w:rPr>
                <w:rFonts w:ascii="Arial Narrow" w:hAnsi="Arial Narrow" w:cs="Calibri"/>
                <w:color w:val="000000"/>
                <w:sz w:val="18"/>
                <w:szCs w:val="18"/>
              </w:rPr>
              <w:t>cumple</w:t>
            </w:r>
            <w:r w:rsidR="00B41CCD">
              <w:rPr>
                <w:rFonts w:ascii="Arial Narrow" w:hAnsi="Arial Narrow" w:cs="Calibri"/>
                <w:color w:val="000000"/>
                <w:sz w:val="18"/>
                <w:szCs w:val="18"/>
              </w:rPr>
              <w:t>n</w:t>
            </w:r>
            <w:r w:rsidRPr="00D81EEB">
              <w:rPr>
                <w:rFonts w:ascii="Arial Narrow" w:hAnsi="Arial Narrow" w:cs="Calibri"/>
                <w:color w:val="000000"/>
                <w:sz w:val="18"/>
                <w:szCs w:val="18"/>
              </w:rPr>
              <w:t xml:space="preserve"> con los criterios necesarios de calidad para dar respuesta al requerimiento</w:t>
            </w:r>
            <w:r w:rsidRPr="00D81EEB">
              <w:rPr>
                <w:rFonts w:ascii="Arial Narrow" w:hAnsi="Arial Narrow" w:cs="Calibri"/>
                <w:b/>
                <w:bCs/>
                <w:color w:val="000000"/>
                <w:sz w:val="18"/>
                <w:szCs w:val="18"/>
              </w:rPr>
              <w:t>?</w:t>
            </w:r>
            <w:r w:rsidRPr="00D81EEB">
              <w:rPr>
                <w:rFonts w:ascii="Arial Narrow" w:hAnsi="Arial Narrow" w:cs="Calibri"/>
                <w:color w:val="000000"/>
                <w:sz w:val="18"/>
                <w:szCs w:val="18"/>
              </w:rPr>
              <w:br/>
            </w:r>
            <w:r w:rsidRPr="00D81EEB">
              <w:rPr>
                <w:rFonts w:ascii="Arial Narrow" w:hAnsi="Arial Narrow" w:cs="Calibri"/>
                <w:color w:val="000000"/>
                <w:sz w:val="18"/>
                <w:szCs w:val="18"/>
              </w:rPr>
              <w:br/>
            </w:r>
            <w:r w:rsidRPr="00D81EEB">
              <w:rPr>
                <w:rFonts w:ascii="Arial Narrow" w:hAnsi="Arial Narrow" w:cs="Calibri"/>
                <w:b/>
                <w:bCs/>
                <w:sz w:val="18"/>
                <w:szCs w:val="18"/>
              </w:rPr>
              <w:t xml:space="preserve">Si: </w:t>
            </w:r>
            <w:r w:rsidRPr="00D81EEB">
              <w:rPr>
                <w:rFonts w:ascii="Arial Narrow" w:hAnsi="Arial Narrow" w:cs="Calibri"/>
                <w:sz w:val="18"/>
                <w:szCs w:val="18"/>
              </w:rPr>
              <w:t xml:space="preserve">Continúe con la actividad </w:t>
            </w:r>
            <w:r w:rsidR="003840C5">
              <w:rPr>
                <w:rFonts w:ascii="Arial Narrow" w:hAnsi="Arial Narrow" w:cs="Calibri"/>
                <w:sz w:val="18"/>
                <w:szCs w:val="18"/>
              </w:rPr>
              <w:t>2</w:t>
            </w:r>
            <w:r w:rsidR="007B5628">
              <w:rPr>
                <w:rFonts w:ascii="Arial Narrow" w:hAnsi="Arial Narrow" w:cs="Calibri"/>
                <w:sz w:val="18"/>
                <w:szCs w:val="18"/>
              </w:rPr>
              <w:t>9</w:t>
            </w:r>
            <w:r w:rsidRPr="00D81EEB">
              <w:rPr>
                <w:rFonts w:ascii="Arial Narrow" w:hAnsi="Arial Narrow" w:cs="Calibri"/>
                <w:sz w:val="18"/>
                <w:szCs w:val="18"/>
              </w:rPr>
              <w:t>.</w:t>
            </w:r>
          </w:p>
          <w:p w14:paraId="61844FF7" w14:textId="77777777" w:rsidR="0013433C" w:rsidRPr="00D81EEB" w:rsidRDefault="0013433C" w:rsidP="0013433C">
            <w:pPr>
              <w:jc w:val="both"/>
              <w:rPr>
                <w:rFonts w:ascii="Arial Narrow" w:hAnsi="Arial Narrow" w:cs="Calibri"/>
                <w:b/>
                <w:bCs/>
                <w:sz w:val="18"/>
                <w:szCs w:val="18"/>
              </w:rPr>
            </w:pPr>
          </w:p>
          <w:p w14:paraId="0D1973DB" w14:textId="66D49429" w:rsidR="00841743" w:rsidRPr="00841743" w:rsidRDefault="0013433C" w:rsidP="0013433C">
            <w:pPr>
              <w:jc w:val="both"/>
              <w:rPr>
                <w:rFonts w:ascii="Arial Narrow" w:hAnsi="Arial Narrow" w:cs="Calibri"/>
                <w:sz w:val="18"/>
                <w:szCs w:val="18"/>
              </w:rPr>
            </w:pPr>
            <w:r w:rsidRPr="00D81EEB">
              <w:rPr>
                <w:rFonts w:ascii="Arial Narrow" w:hAnsi="Arial Narrow" w:cs="Calibri"/>
                <w:b/>
                <w:bCs/>
                <w:sz w:val="18"/>
                <w:szCs w:val="18"/>
              </w:rPr>
              <w:t>No:</w:t>
            </w:r>
            <w:r w:rsidRPr="00D81EEB">
              <w:rPr>
                <w:rFonts w:ascii="Arial Narrow" w:hAnsi="Arial Narrow" w:cs="Calibri"/>
                <w:sz w:val="18"/>
                <w:szCs w:val="18"/>
              </w:rPr>
              <w:t xml:space="preserve"> Continúe con la actividad 2</w:t>
            </w:r>
            <w:r w:rsidR="00F25171" w:rsidRPr="00D81EEB">
              <w:rPr>
                <w:rFonts w:ascii="Arial Narrow" w:hAnsi="Arial Narrow" w:cs="Calibri"/>
                <w:sz w:val="18"/>
                <w:szCs w:val="18"/>
              </w:rPr>
              <w:t>6</w:t>
            </w:r>
            <w:r w:rsidRPr="00D81EEB">
              <w:rPr>
                <w:rFonts w:ascii="Arial Narrow" w:hAnsi="Arial Narrow" w:cs="Calibri"/>
                <w:sz w:val="18"/>
                <w:szCs w:val="18"/>
              </w:rPr>
              <w:t>.</w:t>
            </w:r>
          </w:p>
        </w:tc>
        <w:tc>
          <w:tcPr>
            <w:tcW w:w="712" w:type="pct"/>
            <w:shd w:val="clear" w:color="auto" w:fill="E7E6E6" w:themeFill="background2"/>
            <w:vAlign w:val="center"/>
          </w:tcPr>
          <w:p w14:paraId="02D736BA" w14:textId="06FEB5BA" w:rsidR="007205F7" w:rsidRDefault="007205F7" w:rsidP="007205F7">
            <w:pPr>
              <w:tabs>
                <w:tab w:val="left" w:pos="2035"/>
              </w:tabs>
              <w:jc w:val="center"/>
              <w:rPr>
                <w:rFonts w:ascii="Arial Narrow" w:hAnsi="Arial Narrow" w:cs="Calibri"/>
                <w:color w:val="000000"/>
                <w:sz w:val="18"/>
                <w:szCs w:val="18"/>
              </w:rPr>
            </w:pPr>
            <w:r w:rsidRPr="00D81EEB">
              <w:rPr>
                <w:rFonts w:ascii="Arial Narrow" w:hAnsi="Arial Narrow" w:cs="Calibri"/>
                <w:color w:val="000000"/>
                <w:sz w:val="18"/>
                <w:szCs w:val="18"/>
              </w:rPr>
              <w:t xml:space="preserve">Correo Electrónico con Insumos </w:t>
            </w:r>
          </w:p>
          <w:p w14:paraId="748E565E" w14:textId="77777777" w:rsidR="00841743" w:rsidRPr="00D81EEB" w:rsidRDefault="00841743" w:rsidP="007205F7">
            <w:pPr>
              <w:tabs>
                <w:tab w:val="left" w:pos="2035"/>
              </w:tabs>
              <w:jc w:val="center"/>
              <w:rPr>
                <w:rFonts w:ascii="Arial Narrow" w:hAnsi="Arial Narrow" w:cs="Calibri"/>
                <w:color w:val="000000"/>
                <w:sz w:val="18"/>
                <w:szCs w:val="18"/>
              </w:rPr>
            </w:pPr>
          </w:p>
          <w:p w14:paraId="63A6CB5D" w14:textId="13943E06" w:rsidR="007205F7" w:rsidRDefault="00A1720D" w:rsidP="007205F7">
            <w:pPr>
              <w:tabs>
                <w:tab w:val="left" w:pos="2035"/>
              </w:tabs>
              <w:jc w:val="center"/>
              <w:rPr>
                <w:rFonts w:ascii="Arial Narrow" w:hAnsi="Arial Narrow" w:cs="Calibri"/>
                <w:sz w:val="18"/>
                <w:szCs w:val="18"/>
              </w:rPr>
            </w:pPr>
            <w:hyperlink r:id="rId35" w:tgtFrame="_blank" w:history="1">
              <w:r w:rsidR="007205F7" w:rsidRPr="00D81EEB">
                <w:rPr>
                  <w:rFonts w:ascii="Arial Narrow" w:hAnsi="Arial Narrow" w:cs="Calibri"/>
                  <w:sz w:val="18"/>
                  <w:szCs w:val="18"/>
                </w:rPr>
                <w:t>Formato Trazabilidad Vía Judicial. </w:t>
              </w:r>
            </w:hyperlink>
          </w:p>
          <w:p w14:paraId="391C38FB" w14:textId="77777777" w:rsidR="00841743" w:rsidRPr="00D81EEB" w:rsidRDefault="00841743" w:rsidP="007205F7">
            <w:pPr>
              <w:tabs>
                <w:tab w:val="left" w:pos="2035"/>
              </w:tabs>
              <w:jc w:val="center"/>
              <w:rPr>
                <w:rFonts w:ascii="Verdana" w:hAnsi="Verdana"/>
                <w:sz w:val="18"/>
                <w:szCs w:val="18"/>
                <w:lang w:val="es-CO"/>
              </w:rPr>
            </w:pPr>
          </w:p>
          <w:p w14:paraId="4D61D7AE" w14:textId="0AC2D5FF" w:rsidR="007205F7" w:rsidRDefault="007205F7" w:rsidP="007205F7">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6F983ED2" w14:textId="77777777" w:rsidR="00841743" w:rsidRPr="00D81EEB" w:rsidRDefault="00841743" w:rsidP="007205F7">
            <w:pPr>
              <w:jc w:val="center"/>
              <w:rPr>
                <w:rFonts w:ascii="Arial Narrow" w:hAnsi="Arial Narrow" w:cs="Calibri"/>
                <w:sz w:val="18"/>
                <w:szCs w:val="18"/>
              </w:rPr>
            </w:pPr>
          </w:p>
          <w:p w14:paraId="67B83C34" w14:textId="27F42279" w:rsidR="0013433C" w:rsidRPr="00D81EEB" w:rsidRDefault="007205F7" w:rsidP="007205F7">
            <w:pPr>
              <w:jc w:val="center"/>
              <w:rPr>
                <w:rFonts w:ascii="Verdana" w:hAnsi="Verdana"/>
                <w:sz w:val="18"/>
                <w:szCs w:val="18"/>
              </w:rPr>
            </w:pPr>
            <w:r w:rsidRPr="00D81EEB">
              <w:rPr>
                <w:rFonts w:ascii="Arial Narrow" w:hAnsi="Arial Narrow" w:cs="Calibri"/>
                <w:sz w:val="18"/>
                <w:szCs w:val="18"/>
              </w:rPr>
              <w:t>Formato Matriz de Ingreso al RUV - JYP</w:t>
            </w:r>
            <w:r w:rsidR="00B37B61" w:rsidRPr="00D81EEB">
              <w:rPr>
                <w:rFonts w:ascii="Arial Narrow" w:hAnsi="Arial Narrow" w:cs="Calibri"/>
                <w:sz w:val="18"/>
                <w:szCs w:val="18"/>
              </w:rPr>
              <w:t>.</w:t>
            </w:r>
          </w:p>
        </w:tc>
        <w:tc>
          <w:tcPr>
            <w:tcW w:w="712" w:type="pct"/>
            <w:shd w:val="clear" w:color="auto" w:fill="E7E6E6" w:themeFill="background2"/>
            <w:vAlign w:val="center"/>
          </w:tcPr>
          <w:p w14:paraId="21EA94D9" w14:textId="4885AB57"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Técnico de Calidad.</w:t>
            </w:r>
          </w:p>
        </w:tc>
        <w:tc>
          <w:tcPr>
            <w:tcW w:w="652" w:type="pct"/>
            <w:shd w:val="clear" w:color="auto" w:fill="E7E6E6" w:themeFill="background2"/>
            <w:vAlign w:val="center"/>
          </w:tcPr>
          <w:p w14:paraId="3F5D0945" w14:textId="144E8E9B" w:rsidR="0013433C" w:rsidRPr="00D81EEB" w:rsidRDefault="007205F7" w:rsidP="0013433C">
            <w:pPr>
              <w:jc w:val="center"/>
              <w:rPr>
                <w:rFonts w:ascii="Verdana" w:hAnsi="Verdana"/>
                <w:sz w:val="18"/>
                <w:szCs w:val="18"/>
              </w:rPr>
            </w:pPr>
            <w:r w:rsidRPr="00D81EEB">
              <w:rPr>
                <w:rFonts w:ascii="Arial Narrow" w:hAnsi="Arial Narrow" w:cs="Calibri"/>
                <w:color w:val="000000"/>
                <w:sz w:val="18"/>
                <w:szCs w:val="18"/>
              </w:rPr>
              <w:t xml:space="preserve">Formato Calidad Jurídicos y Técnica.               </w:t>
            </w:r>
          </w:p>
        </w:tc>
      </w:tr>
      <w:tr w:rsidR="0013433C" w:rsidRPr="002758DE" w14:paraId="0C72EAF3" w14:textId="77777777" w:rsidTr="003B5970">
        <w:trPr>
          <w:trHeight w:val="415"/>
          <w:jc w:val="center"/>
        </w:trPr>
        <w:tc>
          <w:tcPr>
            <w:tcW w:w="267" w:type="pct"/>
            <w:tcBorders>
              <w:right w:val="single" w:sz="4" w:space="0" w:color="auto"/>
            </w:tcBorders>
            <w:shd w:val="clear" w:color="auto" w:fill="auto"/>
            <w:vAlign w:val="center"/>
          </w:tcPr>
          <w:p w14:paraId="0BA388FD" w14:textId="23A41D66" w:rsidR="0013433C" w:rsidRPr="00513E7A" w:rsidRDefault="0013433C" w:rsidP="0013433C">
            <w:pPr>
              <w:rPr>
                <w:rFonts w:ascii="Verdana" w:hAnsi="Verdana"/>
                <w:b/>
                <w:bCs/>
                <w:sz w:val="20"/>
                <w:szCs w:val="20"/>
              </w:rPr>
            </w:pPr>
            <w:r>
              <w:rPr>
                <w:rFonts w:ascii="Verdana" w:hAnsi="Verdana"/>
                <w:b/>
                <w:bCs/>
                <w:sz w:val="20"/>
                <w:szCs w:val="20"/>
              </w:rPr>
              <w:t>2</w:t>
            </w:r>
            <w:r w:rsidR="00F25171">
              <w:rPr>
                <w:rFonts w:ascii="Verdana" w:hAnsi="Verdana"/>
                <w:b/>
                <w:bCs/>
                <w:sz w:val="20"/>
                <w:szCs w:val="20"/>
              </w:rPr>
              <w:t>6</w:t>
            </w:r>
            <w:r w:rsidRPr="00513E7A">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auto"/>
            <w:vAlign w:val="center"/>
          </w:tcPr>
          <w:p w14:paraId="1BCB1460"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auto"/>
            <w:vAlign w:val="center"/>
          </w:tcPr>
          <w:p w14:paraId="1DA824E8" w14:textId="77777777" w:rsidR="00841743" w:rsidRDefault="00841743" w:rsidP="0013433C">
            <w:pPr>
              <w:jc w:val="both"/>
              <w:rPr>
                <w:rFonts w:ascii="Arial Narrow" w:hAnsi="Arial Narrow" w:cs="Calibri"/>
                <w:color w:val="000000"/>
                <w:sz w:val="18"/>
                <w:szCs w:val="18"/>
              </w:rPr>
            </w:pPr>
          </w:p>
          <w:p w14:paraId="4EE3E090" w14:textId="77777777" w:rsidR="0013433C"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Informar mediante correo electrónico, sobre las faltas u omisiones cometidos en el trámite del caso, para que este realice las correcciones correspondientes.</w:t>
            </w:r>
          </w:p>
          <w:p w14:paraId="58D95EC5" w14:textId="569C8D41" w:rsidR="00841743" w:rsidRPr="00D81EEB" w:rsidRDefault="00841743" w:rsidP="0013433C">
            <w:pPr>
              <w:jc w:val="both"/>
              <w:rPr>
                <w:rFonts w:ascii="Arial Narrow" w:hAnsi="Arial Narrow" w:cs="Calibri"/>
                <w:color w:val="000000"/>
                <w:sz w:val="18"/>
                <w:szCs w:val="18"/>
              </w:rPr>
            </w:pPr>
          </w:p>
        </w:tc>
        <w:tc>
          <w:tcPr>
            <w:tcW w:w="712" w:type="pct"/>
            <w:shd w:val="clear" w:color="auto" w:fill="auto"/>
            <w:vAlign w:val="center"/>
          </w:tcPr>
          <w:p w14:paraId="261598BD" w14:textId="659E5761"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 con el Oficio de comunicación y/o Acto Administrativo.</w:t>
            </w:r>
          </w:p>
        </w:tc>
        <w:tc>
          <w:tcPr>
            <w:tcW w:w="712" w:type="pct"/>
            <w:shd w:val="clear" w:color="auto" w:fill="auto"/>
            <w:vAlign w:val="center"/>
          </w:tcPr>
          <w:p w14:paraId="25915717" w14:textId="1F084282"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Técnico de Calidad.</w:t>
            </w:r>
          </w:p>
        </w:tc>
        <w:tc>
          <w:tcPr>
            <w:tcW w:w="652" w:type="pct"/>
            <w:shd w:val="clear" w:color="auto" w:fill="auto"/>
            <w:vAlign w:val="center"/>
          </w:tcPr>
          <w:p w14:paraId="53C6CB52" w14:textId="70F95206"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w:t>
            </w:r>
          </w:p>
        </w:tc>
      </w:tr>
      <w:tr w:rsidR="0013433C" w:rsidRPr="002758DE" w14:paraId="1C571173" w14:textId="77777777" w:rsidTr="003B5970">
        <w:trPr>
          <w:trHeight w:val="1726"/>
          <w:jc w:val="center"/>
        </w:trPr>
        <w:tc>
          <w:tcPr>
            <w:tcW w:w="267" w:type="pct"/>
            <w:tcBorders>
              <w:bottom w:val="single" w:sz="4" w:space="0" w:color="auto"/>
              <w:right w:val="single" w:sz="4" w:space="0" w:color="auto"/>
            </w:tcBorders>
            <w:shd w:val="clear" w:color="auto" w:fill="FFFFFF"/>
            <w:vAlign w:val="center"/>
          </w:tcPr>
          <w:p w14:paraId="79004425" w14:textId="63E93039" w:rsidR="0013433C" w:rsidRPr="00513E7A" w:rsidRDefault="0013433C" w:rsidP="0013433C">
            <w:pPr>
              <w:rPr>
                <w:rFonts w:ascii="Verdana" w:hAnsi="Verdana"/>
                <w:b/>
                <w:bCs/>
                <w:sz w:val="20"/>
                <w:szCs w:val="20"/>
              </w:rPr>
            </w:pPr>
            <w:r>
              <w:rPr>
                <w:rFonts w:ascii="Verdana" w:hAnsi="Verdana"/>
                <w:b/>
                <w:bCs/>
                <w:sz w:val="20"/>
                <w:szCs w:val="20"/>
              </w:rPr>
              <w:t>2</w:t>
            </w:r>
            <w:r w:rsidR="00F25171">
              <w:rPr>
                <w:rFonts w:ascii="Verdana" w:hAnsi="Verdana"/>
                <w:b/>
                <w:bCs/>
                <w:sz w:val="20"/>
                <w:szCs w:val="20"/>
              </w:rPr>
              <w:t>7</w:t>
            </w:r>
            <w:r w:rsidRPr="00513E7A">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1A433741"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bottom w:val="single" w:sz="4" w:space="0" w:color="auto"/>
            </w:tcBorders>
            <w:shd w:val="clear" w:color="auto" w:fill="FFFFFF"/>
            <w:vAlign w:val="center"/>
          </w:tcPr>
          <w:p w14:paraId="47B254CA" w14:textId="61D151E3" w:rsidR="0013433C" w:rsidRPr="00D81EEB"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Aplicar las correcciones solicitadas por calidad, tanto en el RUV como en el Oficio y/o Acto Administrativo, informando por correo electrónico al Técnico de Calidad sobre las correcciones realizadas.</w:t>
            </w:r>
          </w:p>
          <w:p w14:paraId="1F6B9344" w14:textId="3A4366F1" w:rsidR="0013433C" w:rsidRPr="00D81EEB" w:rsidRDefault="0013433C" w:rsidP="0013433C">
            <w:pPr>
              <w:jc w:val="both"/>
              <w:rPr>
                <w:rFonts w:ascii="Arial Narrow" w:hAnsi="Arial Narrow" w:cs="Calibri"/>
                <w:color w:val="000000"/>
                <w:sz w:val="18"/>
                <w:szCs w:val="18"/>
              </w:rPr>
            </w:pPr>
          </w:p>
          <w:p w14:paraId="25D44995" w14:textId="16F9D16E" w:rsidR="0013433C" w:rsidRPr="00D81EEB" w:rsidRDefault="0013433C" w:rsidP="0013433C">
            <w:pPr>
              <w:jc w:val="both"/>
              <w:rPr>
                <w:rFonts w:ascii="Arial Narrow" w:hAnsi="Arial Narrow" w:cs="Calibri"/>
                <w:b/>
                <w:bCs/>
                <w:color w:val="000000"/>
                <w:sz w:val="18"/>
                <w:szCs w:val="18"/>
              </w:rPr>
            </w:pPr>
            <w:r w:rsidRPr="00D81EEB">
              <w:rPr>
                <w:rFonts w:ascii="Arial Narrow" w:hAnsi="Arial Narrow" w:cs="Calibri"/>
                <w:color w:val="000000"/>
                <w:sz w:val="18"/>
                <w:szCs w:val="18"/>
              </w:rPr>
              <w:t>Continuar con actividad 25</w:t>
            </w:r>
            <w:r w:rsidRPr="00D81EEB">
              <w:rPr>
                <w:rFonts w:ascii="Arial Narrow" w:hAnsi="Arial Narrow" w:cs="Calibri"/>
                <w:b/>
                <w:bCs/>
                <w:color w:val="000000"/>
                <w:sz w:val="18"/>
                <w:szCs w:val="18"/>
              </w:rPr>
              <w:t>.</w:t>
            </w:r>
          </w:p>
        </w:tc>
        <w:tc>
          <w:tcPr>
            <w:tcW w:w="712" w:type="pct"/>
            <w:shd w:val="clear" w:color="auto" w:fill="FFFFFF"/>
            <w:vAlign w:val="center"/>
          </w:tcPr>
          <w:p w14:paraId="5C1790A6" w14:textId="00483887"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 con el Oficio de comunicación y/o Acto Administrativo.</w:t>
            </w:r>
          </w:p>
        </w:tc>
        <w:tc>
          <w:tcPr>
            <w:tcW w:w="712" w:type="pct"/>
            <w:shd w:val="clear" w:color="auto" w:fill="FFFFFF"/>
            <w:vAlign w:val="center"/>
          </w:tcPr>
          <w:p w14:paraId="0F152100" w14:textId="2C8841B5"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Valorador.</w:t>
            </w:r>
          </w:p>
        </w:tc>
        <w:tc>
          <w:tcPr>
            <w:tcW w:w="652" w:type="pct"/>
            <w:shd w:val="clear" w:color="auto" w:fill="FFFFFF"/>
            <w:vAlign w:val="center"/>
          </w:tcPr>
          <w:p w14:paraId="17EDE42B" w14:textId="70C30E80"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w:t>
            </w:r>
          </w:p>
        </w:tc>
      </w:tr>
      <w:tr w:rsidR="0013433C" w:rsidRPr="002758DE" w14:paraId="07AC7686" w14:textId="77777777" w:rsidTr="003B5970">
        <w:trPr>
          <w:trHeight w:val="415"/>
          <w:jc w:val="center"/>
        </w:trPr>
        <w:tc>
          <w:tcPr>
            <w:tcW w:w="267" w:type="pct"/>
            <w:tcBorders>
              <w:right w:val="single" w:sz="4" w:space="0" w:color="auto"/>
            </w:tcBorders>
            <w:shd w:val="clear" w:color="auto" w:fill="FFFFFF"/>
            <w:vAlign w:val="center"/>
          </w:tcPr>
          <w:p w14:paraId="53453BB9" w14:textId="64D7709E" w:rsidR="0013433C" w:rsidRPr="00513E7A" w:rsidRDefault="0013433C" w:rsidP="0013433C">
            <w:pPr>
              <w:rPr>
                <w:rFonts w:ascii="Verdana" w:hAnsi="Verdana"/>
                <w:b/>
                <w:bCs/>
                <w:sz w:val="20"/>
                <w:szCs w:val="20"/>
              </w:rPr>
            </w:pPr>
            <w:r>
              <w:rPr>
                <w:rFonts w:ascii="Verdana" w:hAnsi="Verdana"/>
                <w:b/>
                <w:bCs/>
                <w:sz w:val="20"/>
                <w:szCs w:val="20"/>
              </w:rPr>
              <w:lastRenderedPageBreak/>
              <w:t>2</w:t>
            </w:r>
            <w:r w:rsidR="00F25171">
              <w:rPr>
                <w:rFonts w:ascii="Verdana" w:hAnsi="Verdana"/>
                <w:b/>
                <w:bCs/>
                <w:sz w:val="20"/>
                <w:szCs w:val="20"/>
              </w:rPr>
              <w:t>8</w:t>
            </w:r>
            <w:r w:rsidRPr="00513E7A">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221104F8"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7B3ED58D" w14:textId="77777777" w:rsidR="00325502" w:rsidRDefault="00325502" w:rsidP="0013433C">
            <w:pPr>
              <w:jc w:val="both"/>
              <w:rPr>
                <w:rFonts w:ascii="Arial Narrow" w:hAnsi="Arial Narrow" w:cs="Calibri"/>
                <w:color w:val="000000"/>
                <w:sz w:val="18"/>
                <w:szCs w:val="18"/>
              </w:rPr>
            </w:pPr>
          </w:p>
          <w:p w14:paraId="171F8274" w14:textId="2EDC6951" w:rsidR="0013433C"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Proyectar un correo electrónico, informándole al valorador que la revisión de calidad fue exitosa para la aprobación del oficio de comunicación y/o Acto Administrativo</w:t>
            </w:r>
            <w:r w:rsidR="00325502">
              <w:rPr>
                <w:rFonts w:ascii="Arial Narrow" w:hAnsi="Arial Narrow" w:cs="Calibri"/>
                <w:color w:val="000000"/>
                <w:sz w:val="18"/>
                <w:szCs w:val="18"/>
              </w:rPr>
              <w:t>.</w:t>
            </w:r>
          </w:p>
          <w:p w14:paraId="0A9FDDC0" w14:textId="34936F3F" w:rsidR="00325502" w:rsidRPr="00D81EEB" w:rsidRDefault="00325502" w:rsidP="0013433C">
            <w:pPr>
              <w:jc w:val="both"/>
              <w:rPr>
                <w:rFonts w:ascii="Arial Narrow" w:hAnsi="Arial Narrow" w:cs="Calibri"/>
                <w:color w:val="000000"/>
                <w:sz w:val="18"/>
                <w:szCs w:val="18"/>
              </w:rPr>
            </w:pPr>
          </w:p>
        </w:tc>
        <w:tc>
          <w:tcPr>
            <w:tcW w:w="712" w:type="pct"/>
            <w:shd w:val="clear" w:color="auto" w:fill="FFFFFF"/>
            <w:vAlign w:val="center"/>
          </w:tcPr>
          <w:p w14:paraId="320AB4E4" w14:textId="7E572117" w:rsidR="0013433C" w:rsidRPr="00D81EEB" w:rsidRDefault="0013433C" w:rsidP="0013433C">
            <w:pPr>
              <w:jc w:val="center"/>
              <w:rPr>
                <w:rFonts w:ascii="Verdana" w:hAnsi="Verdana"/>
                <w:sz w:val="18"/>
                <w:szCs w:val="18"/>
              </w:rPr>
            </w:pPr>
            <w:bookmarkStart w:id="3" w:name="_Hlk48459393"/>
            <w:r w:rsidRPr="00D81EEB">
              <w:rPr>
                <w:rFonts w:ascii="Arial Narrow" w:hAnsi="Arial Narrow" w:cs="Calibri"/>
                <w:color w:val="000000"/>
                <w:sz w:val="18"/>
                <w:szCs w:val="18"/>
              </w:rPr>
              <w:t>Correo Electrónico con el Oficio de comunicación y/o Acto Administrativo</w:t>
            </w:r>
            <w:bookmarkEnd w:id="3"/>
            <w:r w:rsidRPr="00D81EEB">
              <w:rPr>
                <w:rFonts w:ascii="Arial Narrow" w:hAnsi="Arial Narrow" w:cs="Calibri"/>
                <w:color w:val="000000"/>
                <w:sz w:val="18"/>
                <w:szCs w:val="18"/>
              </w:rPr>
              <w:t>.</w:t>
            </w:r>
          </w:p>
        </w:tc>
        <w:tc>
          <w:tcPr>
            <w:tcW w:w="712" w:type="pct"/>
            <w:shd w:val="clear" w:color="auto" w:fill="FFFFFF"/>
            <w:vAlign w:val="center"/>
          </w:tcPr>
          <w:p w14:paraId="5FCA53C3" w14:textId="03F0682B" w:rsidR="0013433C" w:rsidRPr="00D81EEB" w:rsidRDefault="0013433C" w:rsidP="0013433C">
            <w:pPr>
              <w:jc w:val="center"/>
              <w:rPr>
                <w:rFonts w:ascii="Verdana" w:hAnsi="Verdana"/>
                <w:sz w:val="18"/>
                <w:szCs w:val="18"/>
              </w:rPr>
            </w:pPr>
            <w:bookmarkStart w:id="4" w:name="_Hlk48459398"/>
            <w:r w:rsidRPr="00D81EEB">
              <w:rPr>
                <w:rFonts w:ascii="Arial Narrow" w:hAnsi="Arial Narrow" w:cs="Calibri"/>
                <w:color w:val="000000"/>
                <w:sz w:val="18"/>
                <w:szCs w:val="18"/>
              </w:rPr>
              <w:t>Técnico de Calidad.</w:t>
            </w:r>
            <w:bookmarkEnd w:id="4"/>
          </w:p>
        </w:tc>
        <w:tc>
          <w:tcPr>
            <w:tcW w:w="652" w:type="pct"/>
            <w:shd w:val="clear" w:color="auto" w:fill="FFFFFF"/>
            <w:vAlign w:val="center"/>
          </w:tcPr>
          <w:p w14:paraId="7512697E" w14:textId="77777777" w:rsidR="0013433C" w:rsidRPr="00D81EEB" w:rsidRDefault="0013433C" w:rsidP="0013433C">
            <w:pPr>
              <w:jc w:val="center"/>
              <w:rPr>
                <w:rFonts w:ascii="Arial Narrow" w:hAnsi="Arial Narrow" w:cs="Calibri"/>
                <w:color w:val="000000"/>
                <w:sz w:val="18"/>
                <w:szCs w:val="18"/>
              </w:rPr>
            </w:pPr>
            <w:bookmarkStart w:id="5" w:name="_Hlk48459405"/>
            <w:r w:rsidRPr="00D81EEB">
              <w:rPr>
                <w:rFonts w:ascii="Arial Narrow" w:hAnsi="Arial Narrow" w:cs="Calibri"/>
                <w:color w:val="000000"/>
                <w:sz w:val="18"/>
                <w:szCs w:val="18"/>
              </w:rPr>
              <w:t>Correo Electrónico</w:t>
            </w:r>
            <w:bookmarkEnd w:id="5"/>
            <w:r w:rsidRPr="00D81EEB">
              <w:rPr>
                <w:rFonts w:ascii="Arial Narrow" w:hAnsi="Arial Narrow" w:cs="Calibri"/>
                <w:color w:val="000000"/>
                <w:sz w:val="18"/>
                <w:szCs w:val="18"/>
              </w:rPr>
              <w:t>.</w:t>
            </w:r>
          </w:p>
          <w:p w14:paraId="3ADE92A4" w14:textId="38D8ED3F" w:rsidR="0013433C" w:rsidRPr="00D81EEB" w:rsidRDefault="0013433C" w:rsidP="0013433C">
            <w:pPr>
              <w:jc w:val="center"/>
              <w:rPr>
                <w:rFonts w:ascii="Verdana" w:hAnsi="Verdana"/>
                <w:sz w:val="18"/>
                <w:szCs w:val="18"/>
              </w:rPr>
            </w:pPr>
          </w:p>
        </w:tc>
      </w:tr>
      <w:tr w:rsidR="0013433C" w:rsidRPr="002758DE" w14:paraId="7AA63423" w14:textId="77777777" w:rsidTr="003B5970">
        <w:trPr>
          <w:trHeight w:val="1339"/>
          <w:jc w:val="center"/>
        </w:trPr>
        <w:tc>
          <w:tcPr>
            <w:tcW w:w="267" w:type="pct"/>
            <w:tcBorders>
              <w:right w:val="single" w:sz="4" w:space="0" w:color="auto"/>
            </w:tcBorders>
            <w:shd w:val="clear" w:color="auto" w:fill="FFFFFF"/>
            <w:vAlign w:val="center"/>
          </w:tcPr>
          <w:p w14:paraId="2916A1EA" w14:textId="77BAA619" w:rsidR="0013433C" w:rsidRPr="00513E7A" w:rsidRDefault="00F25171" w:rsidP="0013433C">
            <w:pPr>
              <w:rPr>
                <w:rFonts w:ascii="Verdana" w:hAnsi="Verdana"/>
                <w:b/>
                <w:bCs/>
                <w:sz w:val="20"/>
                <w:szCs w:val="20"/>
              </w:rPr>
            </w:pPr>
            <w:r>
              <w:rPr>
                <w:rFonts w:ascii="Verdana" w:hAnsi="Verdana"/>
                <w:b/>
                <w:bCs/>
                <w:sz w:val="20"/>
                <w:szCs w:val="20"/>
              </w:rPr>
              <w:t>29</w:t>
            </w:r>
            <w:r w:rsidR="0013433C" w:rsidRPr="00513E7A">
              <w:rPr>
                <w:rFonts w:ascii="Verdana" w:hAnsi="Verdana"/>
                <w:b/>
                <w:bCs/>
                <w:sz w:val="20"/>
                <w:szCs w:val="20"/>
              </w:rPr>
              <w:t>.</w:t>
            </w:r>
          </w:p>
        </w:tc>
        <w:tc>
          <w:tcPr>
            <w:tcW w:w="1231" w:type="pct"/>
            <w:vMerge/>
            <w:tcBorders>
              <w:top w:val="nil"/>
              <w:left w:val="single" w:sz="4" w:space="0" w:color="auto"/>
              <w:bottom w:val="nil"/>
              <w:right w:val="single" w:sz="4" w:space="0" w:color="auto"/>
            </w:tcBorders>
            <w:shd w:val="clear" w:color="auto" w:fill="FFFFFF"/>
            <w:vAlign w:val="center"/>
          </w:tcPr>
          <w:p w14:paraId="644E5111" w14:textId="77777777" w:rsidR="0013433C" w:rsidRPr="002758DE" w:rsidRDefault="0013433C" w:rsidP="0013433C">
            <w:pPr>
              <w:jc w:val="center"/>
              <w:rPr>
                <w:rFonts w:ascii="Verdana" w:hAnsi="Verdana"/>
                <w:noProof/>
                <w:sz w:val="20"/>
                <w:szCs w:val="20"/>
              </w:rPr>
            </w:pPr>
          </w:p>
        </w:tc>
        <w:tc>
          <w:tcPr>
            <w:tcW w:w="1426" w:type="pct"/>
            <w:tcBorders>
              <w:left w:val="single" w:sz="4" w:space="0" w:color="auto"/>
            </w:tcBorders>
            <w:shd w:val="clear" w:color="auto" w:fill="FFFFFF"/>
            <w:vAlign w:val="center"/>
          </w:tcPr>
          <w:p w14:paraId="64F9E926" w14:textId="77777777" w:rsidR="00325502" w:rsidRDefault="00325502" w:rsidP="0013433C">
            <w:pPr>
              <w:jc w:val="both"/>
              <w:rPr>
                <w:rFonts w:ascii="Arial Narrow" w:hAnsi="Arial Narrow" w:cs="Calibri"/>
                <w:color w:val="000000"/>
                <w:sz w:val="18"/>
                <w:szCs w:val="18"/>
              </w:rPr>
            </w:pPr>
          </w:p>
          <w:p w14:paraId="56306887" w14:textId="77777777" w:rsidR="00325502"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 xml:space="preserve">Cargar el Oficio de comunicación y/o Acto Administrativo en el aplicativo SIRAV, generando el correspondiente código Orfeo y diligenciara el Formato </w:t>
            </w:r>
            <w:r w:rsidRPr="00D81EEB">
              <w:rPr>
                <w:rFonts w:ascii="Arial Narrow" w:hAnsi="Arial Narrow" w:cs="Calibri"/>
                <w:sz w:val="18"/>
                <w:szCs w:val="18"/>
              </w:rPr>
              <w:t>Matriz de Ingreso al RUV</w:t>
            </w:r>
            <w:r w:rsidRPr="00D81EEB">
              <w:rPr>
                <w:rFonts w:ascii="Arial Narrow" w:hAnsi="Arial Narrow" w:cs="Calibri"/>
                <w:color w:val="000000"/>
                <w:sz w:val="18"/>
                <w:szCs w:val="18"/>
              </w:rPr>
              <w:t xml:space="preserve">.     </w:t>
            </w:r>
          </w:p>
          <w:p w14:paraId="4B5EC0DA" w14:textId="62724E3D" w:rsidR="0013433C" w:rsidRPr="00D81EEB"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 xml:space="preserve">                                                       </w:t>
            </w:r>
          </w:p>
          <w:p w14:paraId="6327D6EA" w14:textId="77777777" w:rsidR="0013433C" w:rsidRDefault="0013433C" w:rsidP="0013433C">
            <w:pPr>
              <w:jc w:val="both"/>
              <w:rPr>
                <w:rFonts w:ascii="Arial Narrow" w:hAnsi="Arial Narrow" w:cs="Calibri"/>
                <w:b/>
                <w:bCs/>
                <w:sz w:val="18"/>
                <w:szCs w:val="18"/>
              </w:rPr>
            </w:pPr>
            <w:r w:rsidRPr="00D81EEB">
              <w:rPr>
                <w:rFonts w:ascii="Arial Narrow" w:hAnsi="Arial Narrow" w:cs="Calibri"/>
                <w:b/>
                <w:bCs/>
                <w:color w:val="000000"/>
                <w:sz w:val="18"/>
                <w:szCs w:val="18"/>
              </w:rPr>
              <w:t>Nota 3:</w:t>
            </w:r>
            <w:r w:rsidRPr="00D81EEB">
              <w:rPr>
                <w:rFonts w:ascii="Arial Narrow" w:hAnsi="Arial Narrow" w:cs="Calibri"/>
                <w:color w:val="000000"/>
                <w:sz w:val="18"/>
                <w:szCs w:val="18"/>
              </w:rPr>
              <w:t xml:space="preserve"> Tener en cuenta las características y competencias para el análisis de cada </w:t>
            </w:r>
            <w:r w:rsidRPr="00D81EEB">
              <w:rPr>
                <w:rFonts w:ascii="Arial Narrow" w:hAnsi="Arial Narrow" w:cs="Calibri"/>
                <w:sz w:val="18"/>
                <w:szCs w:val="18"/>
              </w:rPr>
              <w:t xml:space="preserve">tarea </w:t>
            </w:r>
            <w:r w:rsidRPr="00D81EEB">
              <w:rPr>
                <w:rFonts w:ascii="Arial Narrow" w:hAnsi="Arial Narrow" w:cs="Calibri"/>
                <w:b/>
                <w:bCs/>
                <w:sz w:val="18"/>
                <w:szCs w:val="18"/>
              </w:rPr>
              <w:t>(Ver Guía de Ingreso al RUV por Vía Judicial).</w:t>
            </w:r>
          </w:p>
          <w:p w14:paraId="2B88E8D2" w14:textId="1A26F23D" w:rsidR="00325502" w:rsidRPr="00D81EEB" w:rsidRDefault="00325502" w:rsidP="0013433C">
            <w:pPr>
              <w:jc w:val="both"/>
              <w:rPr>
                <w:rFonts w:ascii="Verdana" w:hAnsi="Verdana"/>
                <w:sz w:val="18"/>
                <w:szCs w:val="18"/>
              </w:rPr>
            </w:pPr>
          </w:p>
        </w:tc>
        <w:tc>
          <w:tcPr>
            <w:tcW w:w="712" w:type="pct"/>
            <w:shd w:val="clear" w:color="auto" w:fill="FFFFFF"/>
            <w:vAlign w:val="center"/>
          </w:tcPr>
          <w:p w14:paraId="66128D32" w14:textId="55F9A406"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 con el Oficio de comunicación y/o Acto Administrativo.</w:t>
            </w:r>
          </w:p>
        </w:tc>
        <w:tc>
          <w:tcPr>
            <w:tcW w:w="712" w:type="pct"/>
            <w:shd w:val="clear" w:color="auto" w:fill="FFFFFF"/>
            <w:vAlign w:val="center"/>
          </w:tcPr>
          <w:p w14:paraId="70BFA5AE" w14:textId="2822ED24"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Valorador.</w:t>
            </w:r>
          </w:p>
        </w:tc>
        <w:tc>
          <w:tcPr>
            <w:tcW w:w="652" w:type="pct"/>
            <w:shd w:val="clear" w:color="auto" w:fill="FFFFFF"/>
            <w:vAlign w:val="center"/>
          </w:tcPr>
          <w:p w14:paraId="5EF043AF" w14:textId="77777777" w:rsidR="0013433C" w:rsidRPr="00D81EEB" w:rsidRDefault="0013433C" w:rsidP="002F4DE1">
            <w:pPr>
              <w:jc w:val="center"/>
              <w:rPr>
                <w:rFonts w:ascii="Arial Narrow" w:hAnsi="Arial Narrow" w:cs="Calibri"/>
                <w:color w:val="000000"/>
                <w:sz w:val="18"/>
                <w:szCs w:val="18"/>
              </w:rPr>
            </w:pPr>
            <w:r w:rsidRPr="00D81EEB">
              <w:rPr>
                <w:rFonts w:ascii="Arial Narrow" w:hAnsi="Arial Narrow" w:cs="Calibri"/>
                <w:color w:val="000000"/>
                <w:sz w:val="18"/>
                <w:szCs w:val="18"/>
              </w:rPr>
              <w:t xml:space="preserve">Formato </w:t>
            </w:r>
            <w:r w:rsidRPr="00D81EEB">
              <w:rPr>
                <w:rFonts w:ascii="Arial Narrow" w:hAnsi="Arial Narrow" w:cs="Calibri"/>
                <w:sz w:val="18"/>
                <w:szCs w:val="18"/>
              </w:rPr>
              <w:t>Matriz de Ingreso al RUV</w:t>
            </w:r>
            <w:r w:rsidRPr="00D81EEB">
              <w:rPr>
                <w:rFonts w:ascii="Arial Narrow" w:hAnsi="Arial Narrow" w:cs="Calibri"/>
                <w:color w:val="000000"/>
                <w:sz w:val="18"/>
                <w:szCs w:val="18"/>
              </w:rPr>
              <w:t>.</w:t>
            </w:r>
          </w:p>
          <w:p w14:paraId="51531053" w14:textId="5F613A34" w:rsidR="0013433C" w:rsidRPr="00D81EEB" w:rsidRDefault="0013433C" w:rsidP="002F4DE1">
            <w:pPr>
              <w:jc w:val="center"/>
              <w:rPr>
                <w:rFonts w:ascii="Verdana" w:hAnsi="Verdana"/>
                <w:sz w:val="18"/>
                <w:szCs w:val="18"/>
              </w:rPr>
            </w:pPr>
            <w:r w:rsidRPr="00D81EEB">
              <w:rPr>
                <w:rFonts w:ascii="Arial Narrow" w:hAnsi="Arial Narrow" w:cs="Calibri"/>
                <w:color w:val="000000"/>
                <w:sz w:val="18"/>
                <w:szCs w:val="18"/>
              </w:rPr>
              <w:t>Herramientas RUV, SIRAV y ORFEO.</w:t>
            </w:r>
          </w:p>
        </w:tc>
      </w:tr>
      <w:tr w:rsidR="0013433C" w:rsidRPr="002758DE" w14:paraId="10CD8964" w14:textId="77777777" w:rsidTr="003B5970">
        <w:trPr>
          <w:trHeight w:val="415"/>
          <w:jc w:val="center"/>
        </w:trPr>
        <w:tc>
          <w:tcPr>
            <w:tcW w:w="267" w:type="pct"/>
            <w:tcBorders>
              <w:right w:val="single" w:sz="4" w:space="0" w:color="auto"/>
            </w:tcBorders>
            <w:shd w:val="clear" w:color="auto" w:fill="FFFFFF"/>
            <w:vAlign w:val="center"/>
          </w:tcPr>
          <w:p w14:paraId="766CE368" w14:textId="3CF01F46" w:rsidR="0013433C" w:rsidRPr="00513E7A" w:rsidRDefault="0013433C" w:rsidP="0013433C">
            <w:pPr>
              <w:rPr>
                <w:rFonts w:ascii="Verdana" w:hAnsi="Verdana"/>
                <w:b/>
                <w:bCs/>
                <w:sz w:val="20"/>
                <w:szCs w:val="20"/>
              </w:rPr>
            </w:pPr>
            <w:r>
              <w:rPr>
                <w:rFonts w:ascii="Verdana" w:hAnsi="Verdana"/>
                <w:b/>
                <w:bCs/>
                <w:sz w:val="20"/>
                <w:szCs w:val="20"/>
              </w:rPr>
              <w:t>3</w:t>
            </w:r>
            <w:r w:rsidR="002F4DE1">
              <w:rPr>
                <w:rFonts w:ascii="Verdana" w:hAnsi="Verdana"/>
                <w:b/>
                <w:bCs/>
                <w:sz w:val="20"/>
                <w:szCs w:val="20"/>
              </w:rPr>
              <w:t>0</w:t>
            </w:r>
            <w:r w:rsidRPr="00513E7A">
              <w:rPr>
                <w:rFonts w:ascii="Verdana" w:hAnsi="Verdana"/>
                <w:b/>
                <w:bCs/>
                <w:sz w:val="20"/>
                <w:szCs w:val="20"/>
              </w:rPr>
              <w:t>.</w:t>
            </w:r>
          </w:p>
        </w:tc>
        <w:tc>
          <w:tcPr>
            <w:tcW w:w="1231" w:type="pct"/>
            <w:tcBorders>
              <w:top w:val="nil"/>
              <w:left w:val="single" w:sz="4" w:space="0" w:color="auto"/>
              <w:bottom w:val="nil"/>
              <w:right w:val="single" w:sz="4" w:space="0" w:color="auto"/>
            </w:tcBorders>
            <w:shd w:val="clear" w:color="auto" w:fill="FFFFFF"/>
            <w:vAlign w:val="center"/>
          </w:tcPr>
          <w:p w14:paraId="56BE007D" w14:textId="6A40949F" w:rsidR="00D71D5B" w:rsidRDefault="000621FF" w:rsidP="0013433C">
            <w:pPr>
              <w:rPr>
                <w:rFonts w:ascii="Verdana" w:hAnsi="Verdana"/>
                <w:noProof/>
                <w:sz w:val="20"/>
                <w:szCs w:val="20"/>
              </w:rPr>
            </w:pPr>
            <w:r>
              <w:rPr>
                <w:noProof/>
              </w:rPr>
              <mc:AlternateContent>
                <mc:Choice Requires="wps">
                  <w:drawing>
                    <wp:anchor distT="0" distB="0" distL="114300" distR="114300" simplePos="0" relativeHeight="252531712" behindDoc="0" locked="0" layoutInCell="1" allowOverlap="1" wp14:anchorId="3DAFD38B" wp14:editId="06A1A130">
                      <wp:simplePos x="0" y="0"/>
                      <wp:positionH relativeFrom="column">
                        <wp:posOffset>66040</wp:posOffset>
                      </wp:positionH>
                      <wp:positionV relativeFrom="paragraph">
                        <wp:posOffset>59690</wp:posOffset>
                      </wp:positionV>
                      <wp:extent cx="1524000" cy="320040"/>
                      <wp:effectExtent l="0" t="0" r="19050" b="22860"/>
                      <wp:wrapNone/>
                      <wp:docPr id="62" name="Rectángulo 234"/>
                      <wp:cNvGraphicFramePr/>
                      <a:graphic xmlns:a="http://schemas.openxmlformats.org/drawingml/2006/main">
                        <a:graphicData uri="http://schemas.microsoft.com/office/word/2010/wordprocessingShape">
                          <wps:wsp>
                            <wps:cNvSpPr/>
                            <wps:spPr>
                              <a:xfrm>
                                <a:off x="0" y="0"/>
                                <a:ext cx="1524000" cy="32004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3BCE3AEE" w14:textId="5111B70D" w:rsidR="00C4762A" w:rsidRPr="000621FF" w:rsidRDefault="00C4762A" w:rsidP="00851C06">
                                  <w:pPr>
                                    <w:jc w:val="center"/>
                                    <w:rPr>
                                      <w:sz w:val="16"/>
                                      <w:szCs w:val="16"/>
                                    </w:rPr>
                                  </w:pPr>
                                  <w:r w:rsidRPr="000621FF">
                                    <w:rPr>
                                      <w:rFonts w:ascii="Arial Narrow" w:hAnsi="Arial Narrow" w:cstheme="minorBidi"/>
                                      <w:color w:val="000000"/>
                                      <w:sz w:val="16"/>
                                      <w:szCs w:val="16"/>
                                      <w:lang w:val="es-MX"/>
                                    </w:rPr>
                                    <w:t xml:space="preserve">INFORMAR DEL ESTADO EN </w:t>
                                  </w:r>
                                  <w:r w:rsidRPr="000621FF">
                                    <w:rPr>
                                      <w:rFonts w:ascii="Arial Narrow" w:hAnsi="Arial Narrow" w:cs="Calibri"/>
                                      <w:color w:val="000000"/>
                                      <w:sz w:val="16"/>
                                      <w:szCs w:val="16"/>
                                    </w:rPr>
                                    <w:t>RUV, SIRAV y ORFEO</w:t>
                                  </w:r>
                                </w:p>
                              </w:txbxContent>
                            </wps:txbx>
                            <wps:bodyPr vertOverflow="clip" horzOverflow="clip" rtlCol="0" anchor="t">
                              <a:noAutofit/>
                            </wps:bodyPr>
                          </wps:wsp>
                        </a:graphicData>
                      </a:graphic>
                      <wp14:sizeRelH relativeFrom="margin">
                        <wp14:pctWidth>0</wp14:pctWidth>
                      </wp14:sizeRelH>
                      <wp14:sizeRelV relativeFrom="margin">
                        <wp14:pctHeight>0</wp14:pctHeight>
                      </wp14:sizeRelV>
                    </wp:anchor>
                  </w:drawing>
                </mc:Choice>
                <mc:Fallback>
                  <w:pict>
                    <v:rect w14:anchorId="3DAFD38B" id="_x0000_s1085" style="position:absolute;margin-left:5.2pt;margin-top:4.7pt;width:120pt;height:25.2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" fillcolor="white [3201]" strokecolor="#5b9bd5 [3208]" strokeweight="1pt">
                      <v:textbox>
                        <w:txbxContent>
                          <w:p w14:paraId="3BCE3AEE" w14:textId="5111B70D" w:rsidR="00C4762A" w:rsidRPr="000621FF" w:rsidRDefault="00C4762A" w:rsidP="00851C06">
                            <w:pPr>
                              <w:jc w:val="center"/>
                              <w:rPr>
                                <w:sz w:val="16"/>
                                <w:szCs w:val="16"/>
                              </w:rPr>
                            </w:pPr>
                            <w:r w:rsidRPr="000621FF">
                              <w:rPr>
                                <w:rFonts w:ascii="Arial Narrow" w:hAnsi="Arial Narrow" w:cstheme="minorBidi"/>
                                <w:color w:val="000000"/>
                                <w:sz w:val="16"/>
                                <w:szCs w:val="16"/>
                                <w:lang w:val="es-MX"/>
                              </w:rPr>
                              <w:t xml:space="preserve">INFORMAR DEL ESTADO EN </w:t>
                            </w:r>
                            <w:r w:rsidRPr="000621FF">
                              <w:rPr>
                                <w:rFonts w:ascii="Arial Narrow" w:hAnsi="Arial Narrow" w:cs="Calibri"/>
                                <w:color w:val="000000"/>
                                <w:sz w:val="16"/>
                                <w:szCs w:val="16"/>
                              </w:rPr>
                              <w:t>RUV, SIRAV y ORFEO</w:t>
                            </w:r>
                          </w:p>
                        </w:txbxContent>
                      </v:textbox>
                    </v:rect>
                  </w:pict>
                </mc:Fallback>
              </mc:AlternateContent>
            </w:r>
          </w:p>
          <w:p w14:paraId="4A5D1659" w14:textId="38F7A069" w:rsidR="0013433C" w:rsidRPr="002758DE" w:rsidRDefault="007B5628" w:rsidP="0013433C">
            <w:pPr>
              <w:rPr>
                <w:rFonts w:ascii="Verdana" w:hAnsi="Verdana"/>
                <w:noProof/>
                <w:sz w:val="20"/>
                <w:szCs w:val="20"/>
              </w:rPr>
            </w:pPr>
            <w:r>
              <w:rPr>
                <w:rFonts w:ascii="Verdana" w:hAnsi="Verdana"/>
                <w:noProof/>
                <w:sz w:val="20"/>
                <w:szCs w:val="20"/>
              </w:rPr>
              <mc:AlternateContent>
                <mc:Choice Requires="wps">
                  <w:drawing>
                    <wp:anchor distT="0" distB="0" distL="114300" distR="114300" simplePos="0" relativeHeight="252659712" behindDoc="0" locked="0" layoutInCell="1" allowOverlap="1" wp14:anchorId="70DDB186" wp14:editId="633B3648">
                      <wp:simplePos x="0" y="0"/>
                      <wp:positionH relativeFrom="column">
                        <wp:posOffset>758190</wp:posOffset>
                      </wp:positionH>
                      <wp:positionV relativeFrom="paragraph">
                        <wp:posOffset>240665</wp:posOffset>
                      </wp:positionV>
                      <wp:extent cx="0" cy="290830"/>
                      <wp:effectExtent l="76200" t="0" r="57150" b="52070"/>
                      <wp:wrapNone/>
                      <wp:docPr id="195" name="Conector recto de flecha 195"/>
                      <wp:cNvGraphicFramePr/>
                      <a:graphic xmlns:a="http://schemas.openxmlformats.org/drawingml/2006/main">
                        <a:graphicData uri="http://schemas.microsoft.com/office/word/2010/wordprocessingShape">
                          <wps:wsp>
                            <wps:cNvCnPr/>
                            <wps:spPr>
                              <a:xfrm>
                                <a:off x="0" y="0"/>
                                <a:ext cx="0" cy="2908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2FD8E1" id="Conector recto de flecha 195" o:spid="_x0000_s1026" type="#_x0000_t32" style="position:absolute;margin-left:59.7pt;margin-top:18.95pt;width:0;height:22.9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" strokecolor="#4472c4 [3204]" strokeweight=".5pt">
                      <v:stroke endarrow="block" joinstyle="miter"/>
                    </v:shape>
                  </w:pict>
                </mc:Fallback>
              </mc:AlternateContent>
            </w:r>
          </w:p>
        </w:tc>
        <w:tc>
          <w:tcPr>
            <w:tcW w:w="1426" w:type="pct"/>
            <w:tcBorders>
              <w:left w:val="single" w:sz="4" w:space="0" w:color="auto"/>
            </w:tcBorders>
            <w:shd w:val="clear" w:color="auto" w:fill="FFFFFF"/>
            <w:vAlign w:val="center"/>
          </w:tcPr>
          <w:p w14:paraId="3D154585" w14:textId="77777777" w:rsidR="0013433C" w:rsidRPr="00D81EEB" w:rsidRDefault="0013433C" w:rsidP="0013433C">
            <w:pPr>
              <w:jc w:val="both"/>
              <w:rPr>
                <w:rFonts w:ascii="Arial Narrow" w:hAnsi="Arial Narrow" w:cs="Calibri"/>
                <w:color w:val="000000"/>
                <w:sz w:val="18"/>
                <w:szCs w:val="18"/>
              </w:rPr>
            </w:pPr>
          </w:p>
          <w:p w14:paraId="31E72712" w14:textId="77777777" w:rsidR="0013433C" w:rsidRPr="00D81EEB"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Informar al Analista de procedimiento por correo electrónico, sobre el estado final del caso en RUV, SIRAV y ORFEO.</w:t>
            </w:r>
          </w:p>
          <w:p w14:paraId="702F410D" w14:textId="1D67CB18" w:rsidR="0013433C" w:rsidRPr="00D81EEB" w:rsidRDefault="0013433C" w:rsidP="0013433C">
            <w:pPr>
              <w:jc w:val="both"/>
              <w:rPr>
                <w:rFonts w:ascii="Verdana" w:hAnsi="Verdana"/>
                <w:sz w:val="18"/>
                <w:szCs w:val="18"/>
              </w:rPr>
            </w:pPr>
            <w:r w:rsidRPr="00D81EEB">
              <w:rPr>
                <w:rFonts w:ascii="Arial Narrow" w:hAnsi="Arial Narrow" w:cs="Calibri"/>
                <w:color w:val="000000"/>
                <w:sz w:val="18"/>
                <w:szCs w:val="18"/>
              </w:rPr>
              <w:t xml:space="preserve">   </w:t>
            </w:r>
          </w:p>
        </w:tc>
        <w:tc>
          <w:tcPr>
            <w:tcW w:w="712" w:type="pct"/>
            <w:shd w:val="clear" w:color="auto" w:fill="FFFFFF"/>
            <w:vAlign w:val="center"/>
          </w:tcPr>
          <w:p w14:paraId="3F214417" w14:textId="353CB100" w:rsidR="002F4DE1" w:rsidRPr="00D81EEB" w:rsidRDefault="002F4DE1" w:rsidP="002F4DE1">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5FDF7F11" w14:textId="4F13A392" w:rsidR="0013433C" w:rsidRPr="000621FF" w:rsidRDefault="002F4DE1" w:rsidP="000621FF">
            <w:pPr>
              <w:jc w:val="center"/>
              <w:rPr>
                <w:rFonts w:ascii="Arial Narrow" w:hAnsi="Arial Narrow" w:cs="Calibri"/>
                <w:sz w:val="18"/>
                <w:szCs w:val="18"/>
              </w:rPr>
            </w:pPr>
            <w:r w:rsidRPr="00D81EEB">
              <w:rPr>
                <w:rFonts w:ascii="Arial Narrow" w:hAnsi="Arial Narrow" w:cs="Calibri"/>
                <w:sz w:val="18"/>
                <w:szCs w:val="18"/>
              </w:rPr>
              <w:t xml:space="preserve">Formato Matriz de Ingreso al RUV </w:t>
            </w:r>
            <w:r w:rsidR="000621FF">
              <w:rPr>
                <w:rFonts w:ascii="Arial Narrow" w:hAnsi="Arial Narrow" w:cs="Calibri"/>
                <w:sz w:val="18"/>
                <w:szCs w:val="18"/>
              </w:rPr>
              <w:t>–</w:t>
            </w:r>
            <w:r w:rsidRPr="00D81EEB">
              <w:rPr>
                <w:rFonts w:ascii="Arial Narrow" w:hAnsi="Arial Narrow" w:cs="Calibri"/>
                <w:sz w:val="18"/>
                <w:szCs w:val="18"/>
              </w:rPr>
              <w:t xml:space="preserve"> JYP</w:t>
            </w:r>
            <w:r w:rsidR="000621FF">
              <w:rPr>
                <w:rFonts w:ascii="Arial Narrow" w:hAnsi="Arial Narrow" w:cs="Calibri"/>
                <w:sz w:val="18"/>
                <w:szCs w:val="18"/>
              </w:rPr>
              <w:t>.</w:t>
            </w:r>
          </w:p>
        </w:tc>
        <w:tc>
          <w:tcPr>
            <w:tcW w:w="712" w:type="pct"/>
            <w:shd w:val="clear" w:color="auto" w:fill="FFFFFF"/>
            <w:vAlign w:val="center"/>
          </w:tcPr>
          <w:p w14:paraId="1C1A8605" w14:textId="63BC9437"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Valorador.</w:t>
            </w:r>
          </w:p>
        </w:tc>
        <w:tc>
          <w:tcPr>
            <w:tcW w:w="652" w:type="pct"/>
            <w:shd w:val="clear" w:color="auto" w:fill="FFFFFF"/>
            <w:vAlign w:val="center"/>
          </w:tcPr>
          <w:p w14:paraId="4094354C" w14:textId="0A797799"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w:t>
            </w:r>
          </w:p>
        </w:tc>
      </w:tr>
      <w:tr w:rsidR="0013433C" w:rsidRPr="002758DE" w14:paraId="139EA3AB" w14:textId="77777777" w:rsidTr="003B5970">
        <w:trPr>
          <w:trHeight w:val="3102"/>
          <w:jc w:val="center"/>
        </w:trPr>
        <w:tc>
          <w:tcPr>
            <w:tcW w:w="267" w:type="pct"/>
            <w:tcBorders>
              <w:right w:val="single" w:sz="4" w:space="0" w:color="auto"/>
            </w:tcBorders>
            <w:shd w:val="clear" w:color="auto" w:fill="E7E6E6" w:themeFill="background2"/>
            <w:vAlign w:val="center"/>
          </w:tcPr>
          <w:p w14:paraId="1841A89E" w14:textId="6B7ACA9D" w:rsidR="0013433C" w:rsidRPr="00513E7A" w:rsidRDefault="0013433C" w:rsidP="0013433C">
            <w:pPr>
              <w:rPr>
                <w:rFonts w:ascii="Verdana" w:hAnsi="Verdana"/>
                <w:b/>
                <w:bCs/>
                <w:sz w:val="20"/>
                <w:szCs w:val="20"/>
              </w:rPr>
            </w:pPr>
            <w:r>
              <w:rPr>
                <w:rFonts w:ascii="Verdana" w:hAnsi="Verdana"/>
                <w:b/>
                <w:bCs/>
                <w:sz w:val="20"/>
                <w:szCs w:val="20"/>
                <w:highlight w:val="lightGray"/>
              </w:rPr>
              <w:t>3</w:t>
            </w:r>
            <w:r w:rsidR="002F4DE1">
              <w:rPr>
                <w:rFonts w:ascii="Verdana" w:hAnsi="Verdana"/>
                <w:b/>
                <w:bCs/>
                <w:sz w:val="20"/>
                <w:szCs w:val="20"/>
                <w:highlight w:val="lightGray"/>
              </w:rPr>
              <w:t>1</w:t>
            </w:r>
            <w:r w:rsidRPr="00154A72">
              <w:rPr>
                <w:rFonts w:ascii="Verdana" w:hAnsi="Verdana"/>
                <w:b/>
                <w:bCs/>
                <w:sz w:val="20"/>
                <w:szCs w:val="20"/>
                <w:highlight w:val="lightGray"/>
              </w:rPr>
              <w:t>.PC</w:t>
            </w:r>
          </w:p>
        </w:tc>
        <w:tc>
          <w:tcPr>
            <w:tcW w:w="1231" w:type="pct"/>
            <w:tcBorders>
              <w:top w:val="nil"/>
              <w:left w:val="single" w:sz="4" w:space="0" w:color="auto"/>
              <w:bottom w:val="nil"/>
              <w:right w:val="single" w:sz="4" w:space="0" w:color="auto"/>
            </w:tcBorders>
            <w:shd w:val="clear" w:color="auto" w:fill="FFFFFF" w:themeFill="background1"/>
            <w:vAlign w:val="center"/>
          </w:tcPr>
          <w:p w14:paraId="76A1B053" w14:textId="55765DC1" w:rsidR="00F25171" w:rsidRDefault="000621FF" w:rsidP="0013433C">
            <w:pPr>
              <w:rPr>
                <w:rFonts w:ascii="Verdana" w:hAnsi="Verdana"/>
                <w:noProof/>
                <w:sz w:val="20"/>
                <w:szCs w:val="20"/>
              </w:rPr>
            </w:pPr>
            <w:r>
              <w:rPr>
                <w:noProof/>
              </w:rPr>
              <mc:AlternateContent>
                <mc:Choice Requires="wps">
                  <w:drawing>
                    <wp:anchor distT="0" distB="0" distL="114300" distR="114300" simplePos="0" relativeHeight="252532736" behindDoc="0" locked="0" layoutInCell="1" allowOverlap="1" wp14:anchorId="28F3912B" wp14:editId="7A9C299F">
                      <wp:simplePos x="0" y="0"/>
                      <wp:positionH relativeFrom="column">
                        <wp:posOffset>36830</wp:posOffset>
                      </wp:positionH>
                      <wp:positionV relativeFrom="paragraph">
                        <wp:posOffset>65405</wp:posOffset>
                      </wp:positionV>
                      <wp:extent cx="1524000" cy="237490"/>
                      <wp:effectExtent l="0" t="0" r="19050" b="10160"/>
                      <wp:wrapNone/>
                      <wp:docPr id="67" name="Rectángulo 234"/>
                      <wp:cNvGraphicFramePr/>
                      <a:graphic xmlns:a="http://schemas.openxmlformats.org/drawingml/2006/main">
                        <a:graphicData uri="http://schemas.microsoft.com/office/word/2010/wordprocessingShape">
                          <wps:wsp>
                            <wps:cNvSpPr/>
                            <wps:spPr>
                              <a:xfrm>
                                <a:off x="0" y="0"/>
                                <a:ext cx="1524000" cy="23749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5C962245" w14:textId="0E106D73" w:rsidR="00C4762A" w:rsidRPr="000621FF" w:rsidRDefault="00C4762A" w:rsidP="004C1AD7">
                                  <w:pPr>
                                    <w:jc w:val="center"/>
                                    <w:rPr>
                                      <w:sz w:val="16"/>
                                      <w:szCs w:val="16"/>
                                    </w:rPr>
                                  </w:pPr>
                                  <w:r w:rsidRPr="000621FF">
                                    <w:rPr>
                                      <w:rFonts w:ascii="Arial Narrow" w:hAnsi="Arial Narrow" w:cstheme="minorBidi"/>
                                      <w:color w:val="000000"/>
                                      <w:sz w:val="16"/>
                                      <w:szCs w:val="16"/>
                                      <w:lang w:val="es-MX"/>
                                    </w:rPr>
                                    <w:t xml:space="preserve">DETERMINAR TIPO DE ORDEN </w:t>
                                  </w:r>
                                </w:p>
                              </w:txbxContent>
                            </wps:txbx>
                            <wps:bodyPr vertOverflow="clip" horzOverflow="clip" rtlCol="0" anchor="t">
                              <a:noAutofit/>
                            </wps:bodyPr>
                          </wps:wsp>
                        </a:graphicData>
                      </a:graphic>
                      <wp14:sizeRelH relativeFrom="margin">
                        <wp14:pctWidth>0</wp14:pctWidth>
                      </wp14:sizeRelH>
                      <wp14:sizeRelV relativeFrom="margin">
                        <wp14:pctHeight>0</wp14:pctHeight>
                      </wp14:sizeRelV>
                    </wp:anchor>
                  </w:drawing>
                </mc:Choice>
                <mc:Fallback>
                  <w:pict>
                    <v:rect w14:anchorId="28F3912B" id="_x0000_s1086" style="position:absolute;margin-left:2.9pt;margin-top:5.15pt;width:120pt;height:18.7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" fillcolor="white [3201]" strokecolor="#5b9bd5 [3208]" strokeweight="1pt">
                      <v:textbox>
                        <w:txbxContent>
                          <w:p w14:paraId="5C962245" w14:textId="0E106D73" w:rsidR="00C4762A" w:rsidRPr="000621FF" w:rsidRDefault="00C4762A" w:rsidP="004C1AD7">
                            <w:pPr>
                              <w:jc w:val="center"/>
                              <w:rPr>
                                <w:sz w:val="16"/>
                                <w:szCs w:val="16"/>
                              </w:rPr>
                            </w:pPr>
                            <w:r w:rsidRPr="000621FF">
                              <w:rPr>
                                <w:rFonts w:ascii="Arial Narrow" w:hAnsi="Arial Narrow" w:cstheme="minorBidi"/>
                                <w:color w:val="000000"/>
                                <w:sz w:val="16"/>
                                <w:szCs w:val="16"/>
                                <w:lang w:val="es-MX"/>
                              </w:rPr>
                              <w:t xml:space="preserve">DETERMINAR TIPO DE ORDEN </w:t>
                            </w:r>
                          </w:p>
                        </w:txbxContent>
                      </v:textbox>
                    </v:rect>
                  </w:pict>
                </mc:Fallback>
              </mc:AlternateContent>
            </w:r>
          </w:p>
          <w:p w14:paraId="0E87CD0D" w14:textId="7BB477C7" w:rsidR="00F25171" w:rsidRDefault="00F25171" w:rsidP="0013433C">
            <w:pPr>
              <w:rPr>
                <w:rFonts w:ascii="Verdana" w:hAnsi="Verdana"/>
                <w:noProof/>
                <w:sz w:val="20"/>
                <w:szCs w:val="20"/>
              </w:rPr>
            </w:pPr>
          </w:p>
          <w:p w14:paraId="386E6B6F" w14:textId="5563F4FE" w:rsidR="00F25171" w:rsidRDefault="007B5628" w:rsidP="0013433C">
            <w:pPr>
              <w:rPr>
                <w:rFonts w:ascii="Verdana" w:hAnsi="Verdana"/>
                <w:noProof/>
                <w:sz w:val="20"/>
                <w:szCs w:val="20"/>
              </w:rPr>
            </w:pPr>
            <w:r>
              <w:rPr>
                <w:rFonts w:ascii="Verdana" w:hAnsi="Verdana"/>
                <w:noProof/>
                <w:sz w:val="20"/>
                <w:szCs w:val="20"/>
              </w:rPr>
              <mc:AlternateContent>
                <mc:Choice Requires="wps">
                  <w:drawing>
                    <wp:anchor distT="0" distB="0" distL="114300" distR="114300" simplePos="0" relativeHeight="252660736" behindDoc="0" locked="0" layoutInCell="1" allowOverlap="1" wp14:anchorId="2E637AE9" wp14:editId="55BBB17E">
                      <wp:simplePos x="0" y="0"/>
                      <wp:positionH relativeFrom="column">
                        <wp:posOffset>779780</wp:posOffset>
                      </wp:positionH>
                      <wp:positionV relativeFrom="paragraph">
                        <wp:posOffset>73660</wp:posOffset>
                      </wp:positionV>
                      <wp:extent cx="0" cy="172085"/>
                      <wp:effectExtent l="76200" t="0" r="57150" b="56515"/>
                      <wp:wrapNone/>
                      <wp:docPr id="196" name="Conector recto de flecha 196"/>
                      <wp:cNvGraphicFramePr/>
                      <a:graphic xmlns:a="http://schemas.openxmlformats.org/drawingml/2006/main">
                        <a:graphicData uri="http://schemas.microsoft.com/office/word/2010/wordprocessingShape">
                          <wps:wsp>
                            <wps:cNvCnPr/>
                            <wps:spPr>
                              <a:xfrm>
                                <a:off x="0" y="0"/>
                                <a:ext cx="0" cy="172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021E4E" id="Conector recto de flecha 196" o:spid="_x0000_s1026" type="#_x0000_t32" style="position:absolute;margin-left:61.4pt;margin-top:5.8pt;width:0;height:13.5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" strokecolor="#4472c4 [3204]" strokeweight=".5pt">
                      <v:stroke endarrow="block" joinstyle="miter"/>
                    </v:shape>
                  </w:pict>
                </mc:Fallback>
              </mc:AlternateContent>
            </w:r>
          </w:p>
          <w:p w14:paraId="3D36078C" w14:textId="46FD32EF" w:rsidR="00F25171" w:rsidRDefault="007B5628" w:rsidP="0013433C">
            <w:pPr>
              <w:rPr>
                <w:rFonts w:ascii="Verdana" w:hAnsi="Verdana"/>
                <w:noProof/>
                <w:sz w:val="20"/>
                <w:szCs w:val="20"/>
              </w:rPr>
            </w:pPr>
            <w:r w:rsidRPr="00154A72">
              <w:rPr>
                <w:noProof/>
                <w:highlight w:val="lightGray"/>
              </w:rPr>
              <mc:AlternateContent>
                <mc:Choice Requires="wps">
                  <w:drawing>
                    <wp:anchor distT="0" distB="0" distL="114300" distR="114300" simplePos="0" relativeHeight="252518400" behindDoc="0" locked="0" layoutInCell="1" allowOverlap="1" wp14:anchorId="2E799FEA" wp14:editId="1F84B0D5">
                      <wp:simplePos x="0" y="0"/>
                      <wp:positionH relativeFrom="column">
                        <wp:posOffset>76200</wp:posOffset>
                      </wp:positionH>
                      <wp:positionV relativeFrom="paragraph">
                        <wp:posOffset>111125</wp:posOffset>
                      </wp:positionV>
                      <wp:extent cx="1436370" cy="800100"/>
                      <wp:effectExtent l="19050" t="19050" r="30480" b="38100"/>
                      <wp:wrapNone/>
                      <wp:docPr id="54" name="Decisión 11"/>
                      <wp:cNvGraphicFramePr/>
                      <a:graphic xmlns:a="http://schemas.openxmlformats.org/drawingml/2006/main">
                        <a:graphicData uri="http://schemas.microsoft.com/office/word/2010/wordprocessingShape">
                          <wps:wsp>
                            <wps:cNvSpPr/>
                            <wps:spPr>
                              <a:xfrm>
                                <a:off x="0" y="0"/>
                                <a:ext cx="1436370" cy="800100"/>
                              </a:xfrm>
                              <a:prstGeom prst="flowChartDecision">
                                <a:avLst/>
                              </a:prstGeom>
                              <a:ln/>
                            </wps:spPr>
                            <wps:style>
                              <a:lnRef idx="2">
                                <a:schemeClr val="accent1"/>
                              </a:lnRef>
                              <a:fillRef idx="1">
                                <a:schemeClr val="lt1"/>
                              </a:fillRef>
                              <a:effectRef idx="0">
                                <a:schemeClr val="accent1"/>
                              </a:effectRef>
                              <a:fontRef idx="minor">
                                <a:schemeClr val="dk1"/>
                              </a:fontRef>
                            </wps:style>
                            <wps:txbx>
                              <w:txbxContent>
                                <w:p w14:paraId="73F47B41" w14:textId="5912CEA5" w:rsidR="00C4762A" w:rsidRPr="000621FF" w:rsidRDefault="00C4762A" w:rsidP="00154A72">
                                  <w:pPr>
                                    <w:jc w:val="center"/>
                                    <w:rPr>
                                      <w:rFonts w:ascii="Arial Narrow" w:hAnsi="Arial Narrow"/>
                                      <w:sz w:val="14"/>
                                      <w:szCs w:val="14"/>
                                    </w:rPr>
                                  </w:pPr>
                                  <w:r w:rsidRPr="000621FF">
                                    <w:rPr>
                                      <w:rFonts w:ascii="Arial Narrow" w:hAnsi="Arial Narrow" w:cstheme="minorBidi"/>
                                      <w:b/>
                                      <w:bCs/>
                                      <w:color w:val="000000" w:themeColor="dark1"/>
                                      <w:sz w:val="14"/>
                                      <w:szCs w:val="14"/>
                                      <w:lang w:val="es-MX"/>
                                    </w:rPr>
                                    <w:t xml:space="preserve">¿La Sentencia RT </w:t>
                                  </w:r>
                                  <w:r w:rsidR="000621FF">
                                    <w:rPr>
                                      <w:rFonts w:ascii="Arial Narrow" w:hAnsi="Arial Narrow" w:cstheme="minorBidi"/>
                                      <w:b/>
                                      <w:bCs/>
                                      <w:color w:val="000000" w:themeColor="dark1"/>
                                      <w:sz w:val="14"/>
                                      <w:szCs w:val="14"/>
                                      <w:lang w:val="es-MX"/>
                                    </w:rPr>
                                    <w:t>tiene</w:t>
                                  </w:r>
                                  <w:r w:rsidRPr="000621FF">
                                    <w:rPr>
                                      <w:rFonts w:ascii="Arial Narrow" w:hAnsi="Arial Narrow" w:cstheme="minorBidi"/>
                                      <w:b/>
                                      <w:bCs/>
                                      <w:color w:val="000000" w:themeColor="dark1"/>
                                      <w:sz w:val="14"/>
                                      <w:szCs w:val="14"/>
                                      <w:lang w:val="es-MX"/>
                                    </w:rPr>
                                    <w:t xml:space="preserve"> orden directa?</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E799FEA" id="_x0000_s1087" type="#_x0000_t110" style="position:absolute;margin-left:6pt;margin-top:8.75pt;width:113.1pt;height:63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" fillcolor="white [3201]" strokecolor="#4472c4 [3204]" strokeweight="1pt">
                      <v:textbox>
                        <w:txbxContent>
                          <w:p w14:paraId="73F47B41" w14:textId="5912CEA5" w:rsidR="00C4762A" w:rsidRPr="000621FF" w:rsidRDefault="00C4762A" w:rsidP="00154A72">
                            <w:pPr>
                              <w:jc w:val="center"/>
                              <w:rPr>
                                <w:rFonts w:ascii="Arial Narrow" w:hAnsi="Arial Narrow"/>
                                <w:sz w:val="14"/>
                                <w:szCs w:val="14"/>
                              </w:rPr>
                            </w:pPr>
                            <w:r w:rsidRPr="000621FF">
                              <w:rPr>
                                <w:rFonts w:ascii="Arial Narrow" w:hAnsi="Arial Narrow" w:cstheme="minorBidi"/>
                                <w:b/>
                                <w:bCs/>
                                <w:color w:val="000000" w:themeColor="dark1"/>
                                <w:sz w:val="14"/>
                                <w:szCs w:val="14"/>
                                <w:lang w:val="es-MX"/>
                              </w:rPr>
                              <w:t xml:space="preserve">¿La Sentencia RT </w:t>
                            </w:r>
                            <w:r w:rsidR="000621FF">
                              <w:rPr>
                                <w:rFonts w:ascii="Arial Narrow" w:hAnsi="Arial Narrow" w:cstheme="minorBidi"/>
                                <w:b/>
                                <w:bCs/>
                                <w:color w:val="000000" w:themeColor="dark1"/>
                                <w:sz w:val="14"/>
                                <w:szCs w:val="14"/>
                                <w:lang w:val="es-MX"/>
                              </w:rPr>
                              <w:t>tiene</w:t>
                            </w:r>
                            <w:r w:rsidRPr="000621FF">
                              <w:rPr>
                                <w:rFonts w:ascii="Arial Narrow" w:hAnsi="Arial Narrow" w:cstheme="minorBidi"/>
                                <w:b/>
                                <w:bCs/>
                                <w:color w:val="000000" w:themeColor="dark1"/>
                                <w:sz w:val="14"/>
                                <w:szCs w:val="14"/>
                                <w:lang w:val="es-MX"/>
                              </w:rPr>
                              <w:t xml:space="preserve"> orden directa?</w:t>
                            </w:r>
                          </w:p>
                        </w:txbxContent>
                      </v:textbox>
                    </v:shape>
                  </w:pict>
                </mc:Fallback>
              </mc:AlternateContent>
            </w:r>
          </w:p>
          <w:p w14:paraId="6096435C" w14:textId="3E58677A" w:rsidR="00F25171" w:rsidRDefault="00F25171" w:rsidP="0013433C">
            <w:pPr>
              <w:rPr>
                <w:rFonts w:ascii="Verdana" w:hAnsi="Verdana"/>
                <w:noProof/>
                <w:sz w:val="20"/>
                <w:szCs w:val="20"/>
              </w:rPr>
            </w:pPr>
          </w:p>
          <w:p w14:paraId="29EE613C" w14:textId="0CDE8399" w:rsidR="0013433C" w:rsidRPr="002758DE" w:rsidRDefault="007B5628" w:rsidP="0013433C">
            <w:pPr>
              <w:rPr>
                <w:rFonts w:ascii="Verdana" w:hAnsi="Verdana"/>
                <w:noProof/>
                <w:sz w:val="20"/>
                <w:szCs w:val="20"/>
              </w:rPr>
            </w:pPr>
            <w:r>
              <w:rPr>
                <w:noProof/>
              </w:rPr>
              <mc:AlternateContent>
                <mc:Choice Requires="wps">
                  <w:drawing>
                    <wp:anchor distT="0" distB="0" distL="114300" distR="114300" simplePos="0" relativeHeight="252538880" behindDoc="0" locked="0" layoutInCell="1" allowOverlap="1" wp14:anchorId="1770D51B" wp14:editId="252E4743">
                      <wp:simplePos x="0" y="0"/>
                      <wp:positionH relativeFrom="column">
                        <wp:posOffset>33020</wp:posOffset>
                      </wp:positionH>
                      <wp:positionV relativeFrom="paragraph">
                        <wp:posOffset>677545</wp:posOffset>
                      </wp:positionV>
                      <wp:extent cx="438785" cy="278765"/>
                      <wp:effectExtent l="0" t="0" r="18415" b="26035"/>
                      <wp:wrapNone/>
                      <wp:docPr id="81" name="Elipse 81"/>
                      <wp:cNvGraphicFramePr/>
                      <a:graphic xmlns:a="http://schemas.openxmlformats.org/drawingml/2006/main">
                        <a:graphicData uri="http://schemas.microsoft.com/office/word/2010/wordprocessingShape">
                          <wps:wsp>
                            <wps:cNvSpPr/>
                            <wps:spPr>
                              <a:xfrm>
                                <a:off x="0" y="0"/>
                                <a:ext cx="438785" cy="27876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4986AE35" w14:textId="7824B0C2" w:rsidR="00C4762A" w:rsidRPr="000621FF" w:rsidRDefault="00C4762A" w:rsidP="009F14AA">
                                  <w:pPr>
                                    <w:jc w:val="center"/>
                                    <w:rPr>
                                      <w:rFonts w:ascii="Verdana" w:hAnsi="Verdana"/>
                                      <w:sz w:val="12"/>
                                      <w:szCs w:val="12"/>
                                      <w:lang w:val="es-MX"/>
                                    </w:rPr>
                                  </w:pPr>
                                  <w:r w:rsidRPr="000621FF">
                                    <w:rPr>
                                      <w:rFonts w:ascii="Verdana" w:hAnsi="Verdana"/>
                                      <w:sz w:val="12"/>
                                      <w:szCs w:val="12"/>
                                      <w:lang w:val="es-MX"/>
                                    </w:rPr>
                                    <w:t>3</w:t>
                                  </w:r>
                                  <w:r w:rsidR="00D95B44">
                                    <w:rPr>
                                      <w:rFonts w:ascii="Verdana" w:hAnsi="Verdana"/>
                                      <w:sz w:val="12"/>
                                      <w:szCs w:val="12"/>
                                      <w:lang w:val="es-MX"/>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70D51B" id="Elipse 81" o:spid="_x0000_s1088" style="position:absolute;margin-left:2.6pt;margin-top:53.35pt;width:34.55pt;height:21.9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" fillcolor="white [3201]" strokecolor="#4472c4 [3204]" strokeweight="1pt">
                      <v:stroke joinstyle="miter"/>
                      <v:textbox>
                        <w:txbxContent>
                          <w:p w14:paraId="4986AE35" w14:textId="7824B0C2" w:rsidR="00C4762A" w:rsidRPr="000621FF" w:rsidRDefault="00C4762A" w:rsidP="009F14AA">
                            <w:pPr>
                              <w:jc w:val="center"/>
                              <w:rPr>
                                <w:rFonts w:ascii="Verdana" w:hAnsi="Verdana"/>
                                <w:sz w:val="12"/>
                                <w:szCs w:val="12"/>
                                <w:lang w:val="es-MX"/>
                              </w:rPr>
                            </w:pPr>
                            <w:r w:rsidRPr="000621FF">
                              <w:rPr>
                                <w:rFonts w:ascii="Verdana" w:hAnsi="Verdana"/>
                                <w:sz w:val="12"/>
                                <w:szCs w:val="12"/>
                                <w:lang w:val="es-MX"/>
                              </w:rPr>
                              <w:t>3</w:t>
                            </w:r>
                            <w:r w:rsidR="00D95B44">
                              <w:rPr>
                                <w:rFonts w:ascii="Verdana" w:hAnsi="Verdana"/>
                                <w:sz w:val="12"/>
                                <w:szCs w:val="12"/>
                                <w:lang w:val="es-MX"/>
                              </w:rPr>
                              <w:t>5</w:t>
                            </w:r>
                          </w:p>
                        </w:txbxContent>
                      </v:textbox>
                    </v:oval>
                  </w:pict>
                </mc:Fallback>
              </mc:AlternateContent>
            </w:r>
            <w:r>
              <w:rPr>
                <w:noProof/>
              </w:rPr>
              <mc:AlternateContent>
                <mc:Choice Requires="wps">
                  <w:drawing>
                    <wp:anchor distT="0" distB="0" distL="114300" distR="114300" simplePos="0" relativeHeight="252539904" behindDoc="0" locked="0" layoutInCell="1" allowOverlap="1" wp14:anchorId="5A0E59D9" wp14:editId="5E06A0C0">
                      <wp:simplePos x="0" y="0"/>
                      <wp:positionH relativeFrom="column">
                        <wp:posOffset>56515</wp:posOffset>
                      </wp:positionH>
                      <wp:positionV relativeFrom="paragraph">
                        <wp:posOffset>184785</wp:posOffset>
                      </wp:positionV>
                      <wp:extent cx="0" cy="524510"/>
                      <wp:effectExtent l="76200" t="0" r="57150" b="66040"/>
                      <wp:wrapNone/>
                      <wp:docPr id="88" name="Conector recto de flecha 88"/>
                      <wp:cNvGraphicFramePr/>
                      <a:graphic xmlns:a="http://schemas.openxmlformats.org/drawingml/2006/main">
                        <a:graphicData uri="http://schemas.microsoft.com/office/word/2010/wordprocessingShape">
                          <wps:wsp>
                            <wps:cNvCnPr/>
                            <wps:spPr>
                              <a:xfrm>
                                <a:off x="0" y="0"/>
                                <a:ext cx="0" cy="5245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CD3EBC" id="Conector recto de flecha 88" o:spid="_x0000_s1026" type="#_x0000_t32" style="position:absolute;margin-left:4.45pt;margin-top:14.55pt;width:0;height:41.3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" strokecolor="#4472c4 [3204]" strokeweight=".5pt">
                      <v:stroke endarrow="block" joinstyle="miter"/>
                    </v:shape>
                  </w:pict>
                </mc:Fallback>
              </mc:AlternateContent>
            </w:r>
            <w:r>
              <w:rPr>
                <w:noProof/>
              </w:rPr>
              <mc:AlternateContent>
                <mc:Choice Requires="wps">
                  <w:drawing>
                    <wp:anchor distT="0" distB="0" distL="114300" distR="114300" simplePos="0" relativeHeight="252661760" behindDoc="0" locked="0" layoutInCell="1" allowOverlap="1" wp14:anchorId="4C447177" wp14:editId="371C1C17">
                      <wp:simplePos x="0" y="0"/>
                      <wp:positionH relativeFrom="column">
                        <wp:posOffset>789173</wp:posOffset>
                      </wp:positionH>
                      <wp:positionV relativeFrom="paragraph">
                        <wp:posOffset>623306</wp:posOffset>
                      </wp:positionV>
                      <wp:extent cx="0" cy="689016"/>
                      <wp:effectExtent l="76200" t="0" r="95250" b="53975"/>
                      <wp:wrapNone/>
                      <wp:docPr id="199" name="Conector recto de flecha 199"/>
                      <wp:cNvGraphicFramePr/>
                      <a:graphic xmlns:a="http://schemas.openxmlformats.org/drawingml/2006/main">
                        <a:graphicData uri="http://schemas.microsoft.com/office/word/2010/wordprocessingShape">
                          <wps:wsp>
                            <wps:cNvCnPr/>
                            <wps:spPr>
                              <a:xfrm>
                                <a:off x="0" y="0"/>
                                <a:ext cx="0" cy="6890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7549C8" id="Conector recto de flecha 199" o:spid="_x0000_s1026" type="#_x0000_t32" style="position:absolute;margin-left:62.15pt;margin-top:49.1pt;width:0;height:54.25pt;z-index:25266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" strokecolor="#4472c4 [3204]" strokeweight=".5pt">
                      <v:stroke endarrow="block" joinstyle="miter"/>
                    </v:shape>
                  </w:pict>
                </mc:Fallback>
              </mc:AlternateContent>
            </w:r>
            <w:r w:rsidR="000621FF" w:rsidRPr="00154A72">
              <w:rPr>
                <w:noProof/>
                <w:highlight w:val="lightGray"/>
              </w:rPr>
              <mc:AlternateContent>
                <mc:Choice Requires="wps">
                  <w:drawing>
                    <wp:anchor distT="0" distB="0" distL="114300" distR="114300" simplePos="0" relativeHeight="252601344" behindDoc="0" locked="0" layoutInCell="1" allowOverlap="1" wp14:anchorId="13BECFF3" wp14:editId="4C4A86E3">
                      <wp:simplePos x="0" y="0"/>
                      <wp:positionH relativeFrom="column">
                        <wp:posOffset>1056640</wp:posOffset>
                      </wp:positionH>
                      <wp:positionV relativeFrom="paragraph">
                        <wp:posOffset>347345</wp:posOffset>
                      </wp:positionV>
                      <wp:extent cx="372745" cy="272415"/>
                      <wp:effectExtent l="0" t="0" r="0" b="0"/>
                      <wp:wrapNone/>
                      <wp:docPr id="63" name="CuadroTexto 212"/>
                      <wp:cNvGraphicFramePr/>
                      <a:graphic xmlns:a="http://schemas.openxmlformats.org/drawingml/2006/main">
                        <a:graphicData uri="http://schemas.microsoft.com/office/word/2010/wordprocessingShape">
                          <wps:wsp>
                            <wps:cNvSpPr txBox="1"/>
                            <wps:spPr>
                              <a:xfrm>
                                <a:off x="0" y="0"/>
                                <a:ext cx="372745" cy="27241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00FED96C" w14:textId="4FB08FD1" w:rsidR="000621FF" w:rsidRPr="000621FF" w:rsidRDefault="000621FF" w:rsidP="000621FF">
                                  <w:pPr>
                                    <w:rPr>
                                      <w:b/>
                                      <w:bCs/>
                                      <w:sz w:val="14"/>
                                      <w:szCs w:val="14"/>
                                      <w:lang w:val="es-MX"/>
                                    </w:rPr>
                                  </w:pPr>
                                  <w:r w:rsidRPr="000621FF">
                                    <w:rPr>
                                      <w:rFonts w:asciiTheme="minorHAnsi" w:hAnsi="Calibri" w:cstheme="minorBidi"/>
                                      <w:b/>
                                      <w:bCs/>
                                      <w:color w:val="000000" w:themeColor="dark1"/>
                                      <w:sz w:val="14"/>
                                      <w:szCs w:val="14"/>
                                      <w:lang w:val="es-MX"/>
                                    </w:rPr>
                                    <w:t>SI</w:t>
                                  </w:r>
                                </w:p>
                              </w:txbxContent>
                            </wps:txbx>
                            <wps:bodyPr vertOverflow="clip" horzOverflow="clip" wrap="square" rtlCol="0" anchor="t"/>
                          </wps:wsp>
                        </a:graphicData>
                      </a:graphic>
                      <wp14:sizeRelH relativeFrom="margin">
                        <wp14:pctWidth>0</wp14:pctWidth>
                      </wp14:sizeRelH>
                      <wp14:sizeRelV relativeFrom="margin">
                        <wp14:pctHeight>0</wp14:pctHeight>
                      </wp14:sizeRelV>
                    </wp:anchor>
                  </w:drawing>
                </mc:Choice>
                <mc:Fallback>
                  <w:pict>
                    <v:shape w14:anchorId="13BECFF3" id="CuadroTexto 212" o:spid="_x0000_s1089" type="#_x0000_t202" style="position:absolute;margin-left:83.2pt;margin-top:27.35pt;width:29.35pt;height:21.4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" filled="f" stroked="f">
                      <v:textbox>
                        <w:txbxContent>
                          <w:p w14:paraId="00FED96C" w14:textId="4FB08FD1" w:rsidR="000621FF" w:rsidRPr="000621FF" w:rsidRDefault="000621FF" w:rsidP="000621FF">
                            <w:pPr>
                              <w:rPr>
                                <w:b/>
                                <w:bCs/>
                                <w:sz w:val="14"/>
                                <w:szCs w:val="14"/>
                                <w:lang w:val="es-MX"/>
                              </w:rPr>
                            </w:pPr>
                            <w:r w:rsidRPr="000621FF">
                              <w:rPr>
                                <w:rFonts w:asciiTheme="minorHAnsi" w:hAnsi="Calibri" w:cstheme="minorBidi"/>
                                <w:b/>
                                <w:bCs/>
                                <w:color w:val="000000" w:themeColor="dark1"/>
                                <w:sz w:val="14"/>
                                <w:szCs w:val="14"/>
                                <w:lang w:val="es-MX"/>
                              </w:rPr>
                              <w:t>SI</w:t>
                            </w:r>
                          </w:p>
                        </w:txbxContent>
                      </v:textbox>
                    </v:shape>
                  </w:pict>
                </mc:Fallback>
              </mc:AlternateContent>
            </w:r>
            <w:r w:rsidR="000621FF" w:rsidRPr="00154A72">
              <w:rPr>
                <w:noProof/>
                <w:highlight w:val="lightGray"/>
              </w:rPr>
              <mc:AlternateContent>
                <mc:Choice Requires="wps">
                  <w:drawing>
                    <wp:anchor distT="0" distB="0" distL="114300" distR="114300" simplePos="0" relativeHeight="252519424" behindDoc="0" locked="0" layoutInCell="1" allowOverlap="1" wp14:anchorId="1484ECC4" wp14:editId="5411C765">
                      <wp:simplePos x="0" y="0"/>
                      <wp:positionH relativeFrom="column">
                        <wp:posOffset>62230</wp:posOffset>
                      </wp:positionH>
                      <wp:positionV relativeFrom="paragraph">
                        <wp:posOffset>241935</wp:posOffset>
                      </wp:positionV>
                      <wp:extent cx="372745" cy="272415"/>
                      <wp:effectExtent l="0" t="0" r="0" b="0"/>
                      <wp:wrapNone/>
                      <wp:docPr id="53" name="CuadroTexto 212"/>
                      <wp:cNvGraphicFramePr/>
                      <a:graphic xmlns:a="http://schemas.openxmlformats.org/drawingml/2006/main">
                        <a:graphicData uri="http://schemas.microsoft.com/office/word/2010/wordprocessingShape">
                          <wps:wsp>
                            <wps:cNvSpPr txBox="1"/>
                            <wps:spPr>
                              <a:xfrm>
                                <a:off x="0" y="0"/>
                                <a:ext cx="372745" cy="27241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40DCDC19" w14:textId="323E587C" w:rsidR="00C4762A" w:rsidRPr="000621FF" w:rsidRDefault="00C4762A" w:rsidP="00154A72">
                                  <w:pPr>
                                    <w:rPr>
                                      <w:b/>
                                      <w:bCs/>
                                      <w:sz w:val="14"/>
                                      <w:szCs w:val="14"/>
                                      <w:lang w:val="es-MX"/>
                                    </w:rPr>
                                  </w:pPr>
                                  <w:r w:rsidRPr="000621FF">
                                    <w:rPr>
                                      <w:rFonts w:asciiTheme="minorHAnsi" w:hAnsi="Calibri" w:cstheme="minorBidi"/>
                                      <w:b/>
                                      <w:bCs/>
                                      <w:color w:val="000000" w:themeColor="dark1"/>
                                      <w:sz w:val="14"/>
                                      <w:szCs w:val="14"/>
                                      <w:lang w:val="es-MX"/>
                                    </w:rPr>
                                    <w:t>NO</w:t>
                                  </w:r>
                                </w:p>
                              </w:txbxContent>
                            </wps:txbx>
                            <wps:bodyPr vertOverflow="clip" horzOverflow="clip" wrap="square" rtlCol="0" anchor="t"/>
                          </wps:wsp>
                        </a:graphicData>
                      </a:graphic>
                      <wp14:sizeRelH relativeFrom="margin">
                        <wp14:pctWidth>0</wp14:pctWidth>
                      </wp14:sizeRelH>
                      <wp14:sizeRelV relativeFrom="margin">
                        <wp14:pctHeight>0</wp14:pctHeight>
                      </wp14:sizeRelV>
                    </wp:anchor>
                  </w:drawing>
                </mc:Choice>
                <mc:Fallback>
                  <w:pict>
                    <v:shape w14:anchorId="1484ECC4" id="_x0000_s1090" type="#_x0000_t202" style="position:absolute;margin-left:4.9pt;margin-top:19.05pt;width:29.35pt;height:21.4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" filled="f" stroked="f">
                      <v:textbox>
                        <w:txbxContent>
                          <w:p w14:paraId="40DCDC19" w14:textId="323E587C" w:rsidR="00C4762A" w:rsidRPr="000621FF" w:rsidRDefault="00C4762A" w:rsidP="00154A72">
                            <w:pPr>
                              <w:rPr>
                                <w:b/>
                                <w:bCs/>
                                <w:sz w:val="14"/>
                                <w:szCs w:val="14"/>
                                <w:lang w:val="es-MX"/>
                              </w:rPr>
                            </w:pPr>
                            <w:r w:rsidRPr="000621FF">
                              <w:rPr>
                                <w:rFonts w:asciiTheme="minorHAnsi" w:hAnsi="Calibri" w:cstheme="minorBidi"/>
                                <w:b/>
                                <w:bCs/>
                                <w:color w:val="000000" w:themeColor="dark1"/>
                                <w:sz w:val="14"/>
                                <w:szCs w:val="14"/>
                                <w:lang w:val="es-MX"/>
                              </w:rPr>
                              <w:t>NO</w:t>
                            </w:r>
                          </w:p>
                        </w:txbxContent>
                      </v:textbox>
                    </v:shape>
                  </w:pict>
                </mc:Fallback>
              </mc:AlternateContent>
            </w:r>
          </w:p>
        </w:tc>
        <w:tc>
          <w:tcPr>
            <w:tcW w:w="1426" w:type="pct"/>
            <w:tcBorders>
              <w:left w:val="single" w:sz="4" w:space="0" w:color="auto"/>
            </w:tcBorders>
            <w:shd w:val="clear" w:color="auto" w:fill="E7E6E6" w:themeFill="background2"/>
            <w:vAlign w:val="center"/>
          </w:tcPr>
          <w:p w14:paraId="57A8AA70" w14:textId="3B189B7E" w:rsidR="000621FF"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 xml:space="preserve">Determinar si la Sentencia de Restitución de Tierras contiene una Orden Directa o Indirecta para la -UARIV, diligenciando el Formato Matriz de Ingreso al RUV – RT.                                                                        </w:t>
            </w:r>
            <w:r w:rsidRPr="00D81EEB">
              <w:rPr>
                <w:rFonts w:ascii="Arial Narrow" w:hAnsi="Arial Narrow" w:cs="Calibri"/>
                <w:color w:val="000000"/>
                <w:sz w:val="18"/>
                <w:szCs w:val="18"/>
              </w:rPr>
              <w:br/>
            </w:r>
            <w:r w:rsidRPr="00D81EEB">
              <w:rPr>
                <w:rFonts w:ascii="Arial Narrow" w:hAnsi="Arial Narrow" w:cs="Calibri"/>
                <w:color w:val="000000"/>
                <w:sz w:val="18"/>
                <w:szCs w:val="18"/>
              </w:rPr>
              <w:br/>
            </w:r>
            <w:r w:rsidRPr="00D81EEB">
              <w:rPr>
                <w:rFonts w:ascii="Arial Narrow" w:hAnsi="Arial Narrow" w:cs="Calibri"/>
                <w:b/>
                <w:bCs/>
                <w:color w:val="000000"/>
                <w:sz w:val="18"/>
                <w:szCs w:val="18"/>
              </w:rPr>
              <w:t>¿</w:t>
            </w:r>
            <w:r w:rsidR="00B3133A" w:rsidRPr="00B3133A">
              <w:rPr>
                <w:rFonts w:ascii="Arial Narrow" w:hAnsi="Arial Narrow" w:cs="Calibri"/>
                <w:color w:val="000000"/>
                <w:sz w:val="18"/>
                <w:szCs w:val="18"/>
              </w:rPr>
              <w:t>La Sentencia RT tiene orden directa</w:t>
            </w:r>
            <w:r w:rsidRPr="00D81EEB">
              <w:rPr>
                <w:rFonts w:ascii="Arial Narrow" w:hAnsi="Arial Narrow" w:cs="Calibri"/>
                <w:color w:val="000000"/>
                <w:sz w:val="18"/>
                <w:szCs w:val="18"/>
              </w:rPr>
              <w:t>?</w:t>
            </w:r>
          </w:p>
          <w:p w14:paraId="1A5A038C" w14:textId="17DD0E09" w:rsidR="000621FF" w:rsidRDefault="0013433C" w:rsidP="0013433C">
            <w:pPr>
              <w:jc w:val="both"/>
              <w:rPr>
                <w:rFonts w:ascii="Arial Narrow" w:hAnsi="Arial Narrow" w:cs="Calibri"/>
                <w:sz w:val="18"/>
                <w:szCs w:val="18"/>
              </w:rPr>
            </w:pPr>
            <w:r w:rsidRPr="00D81EEB">
              <w:rPr>
                <w:rFonts w:ascii="Arial Narrow" w:hAnsi="Arial Narrow" w:cs="Calibri"/>
                <w:color w:val="000000"/>
                <w:sz w:val="18"/>
                <w:szCs w:val="18"/>
              </w:rPr>
              <w:br/>
            </w:r>
            <w:r w:rsidRPr="00D81EEB">
              <w:rPr>
                <w:rFonts w:ascii="Arial Narrow" w:hAnsi="Arial Narrow" w:cs="Calibri"/>
                <w:b/>
                <w:bCs/>
                <w:sz w:val="18"/>
                <w:szCs w:val="18"/>
              </w:rPr>
              <w:t>Si:</w:t>
            </w:r>
            <w:r w:rsidRPr="00D81EEB">
              <w:rPr>
                <w:rFonts w:ascii="Arial Narrow" w:hAnsi="Arial Narrow" w:cs="Calibri"/>
                <w:sz w:val="18"/>
                <w:szCs w:val="18"/>
              </w:rPr>
              <w:t xml:space="preserve"> continúe con la actividad 3</w:t>
            </w:r>
            <w:r w:rsidR="00D95B44">
              <w:rPr>
                <w:rFonts w:ascii="Arial Narrow" w:hAnsi="Arial Narrow" w:cs="Calibri"/>
                <w:sz w:val="18"/>
                <w:szCs w:val="18"/>
              </w:rPr>
              <w:t>2</w:t>
            </w:r>
            <w:r w:rsidRPr="00D81EEB">
              <w:rPr>
                <w:rFonts w:ascii="Arial Narrow" w:hAnsi="Arial Narrow" w:cs="Calibri"/>
                <w:sz w:val="18"/>
                <w:szCs w:val="18"/>
              </w:rPr>
              <w:t xml:space="preserve">                  </w:t>
            </w:r>
          </w:p>
          <w:p w14:paraId="3914F83D" w14:textId="68AF5703" w:rsidR="0013433C" w:rsidRPr="00D81EEB" w:rsidRDefault="0013433C" w:rsidP="0013433C">
            <w:pPr>
              <w:jc w:val="both"/>
              <w:rPr>
                <w:rFonts w:ascii="Verdana" w:hAnsi="Verdana"/>
                <w:sz w:val="18"/>
                <w:szCs w:val="18"/>
              </w:rPr>
            </w:pPr>
            <w:r w:rsidRPr="00D81EEB">
              <w:rPr>
                <w:rFonts w:ascii="Arial Narrow" w:hAnsi="Arial Narrow" w:cs="Calibri"/>
                <w:b/>
                <w:bCs/>
                <w:sz w:val="18"/>
                <w:szCs w:val="18"/>
              </w:rPr>
              <w:t>No:</w:t>
            </w:r>
            <w:r w:rsidRPr="00D81EEB">
              <w:rPr>
                <w:rFonts w:ascii="Arial Narrow" w:hAnsi="Arial Narrow" w:cs="Calibri"/>
                <w:sz w:val="18"/>
                <w:szCs w:val="18"/>
              </w:rPr>
              <w:t xml:space="preserve"> continúe con la actividad 3</w:t>
            </w:r>
            <w:r w:rsidR="00D95B44">
              <w:rPr>
                <w:rFonts w:ascii="Arial Narrow" w:hAnsi="Arial Narrow" w:cs="Calibri"/>
                <w:sz w:val="18"/>
                <w:szCs w:val="18"/>
              </w:rPr>
              <w:t>5</w:t>
            </w:r>
            <w:r w:rsidRPr="00D81EEB">
              <w:rPr>
                <w:rFonts w:ascii="Arial Narrow" w:hAnsi="Arial Narrow" w:cs="Calibri"/>
                <w:sz w:val="18"/>
                <w:szCs w:val="18"/>
              </w:rPr>
              <w:t xml:space="preserve"> </w:t>
            </w:r>
            <w:r w:rsidRPr="00D81EEB">
              <w:rPr>
                <w:rFonts w:ascii="Arial Narrow" w:hAnsi="Arial Narrow" w:cs="Calibri"/>
                <w:color w:val="000000"/>
                <w:sz w:val="18"/>
                <w:szCs w:val="18"/>
              </w:rPr>
              <w:t xml:space="preserve">                                                     </w:t>
            </w:r>
            <w:r w:rsidRPr="00D81EEB">
              <w:rPr>
                <w:rFonts w:ascii="Arial Narrow" w:hAnsi="Arial Narrow" w:cs="Calibri"/>
                <w:color w:val="000000"/>
                <w:sz w:val="18"/>
                <w:szCs w:val="18"/>
              </w:rPr>
              <w:br/>
            </w:r>
            <w:r w:rsidRPr="00D81EEB">
              <w:rPr>
                <w:rFonts w:ascii="Arial Narrow" w:hAnsi="Arial Narrow" w:cs="Calibri"/>
                <w:color w:val="000000"/>
                <w:sz w:val="18"/>
                <w:szCs w:val="18"/>
              </w:rPr>
              <w:br/>
            </w:r>
            <w:r w:rsidRPr="00D81EEB">
              <w:rPr>
                <w:rFonts w:ascii="Arial Narrow" w:hAnsi="Arial Narrow" w:cs="Calibri"/>
                <w:b/>
                <w:bCs/>
                <w:color w:val="000000"/>
                <w:sz w:val="18"/>
                <w:szCs w:val="18"/>
              </w:rPr>
              <w:t xml:space="preserve">Nota: </w:t>
            </w:r>
            <w:r w:rsidRPr="00D81EEB">
              <w:rPr>
                <w:rFonts w:ascii="Arial Narrow" w:hAnsi="Arial Narrow" w:cs="Calibri"/>
                <w:color w:val="000000"/>
                <w:sz w:val="18"/>
                <w:szCs w:val="18"/>
              </w:rPr>
              <w:t xml:space="preserve">El Analista después de recibir la notificación del valorador, debe realizar los pasos citados en </w:t>
            </w:r>
            <w:r w:rsidRPr="00D81EEB">
              <w:rPr>
                <w:rFonts w:ascii="Arial Narrow" w:hAnsi="Arial Narrow" w:cs="Calibri"/>
                <w:b/>
                <w:bCs/>
                <w:color w:val="000000"/>
                <w:sz w:val="18"/>
                <w:szCs w:val="18"/>
              </w:rPr>
              <w:t>(Ver Guía de Calidad de ingreso por Vía Judicial).</w:t>
            </w:r>
          </w:p>
        </w:tc>
        <w:tc>
          <w:tcPr>
            <w:tcW w:w="712" w:type="pct"/>
            <w:shd w:val="clear" w:color="auto" w:fill="E7E6E6" w:themeFill="background2"/>
            <w:vAlign w:val="center"/>
          </w:tcPr>
          <w:p w14:paraId="198C56ED" w14:textId="179E3207" w:rsidR="002F4DE1" w:rsidRPr="00D81EEB" w:rsidRDefault="002F4DE1" w:rsidP="002F4DE1">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748413E6" w14:textId="31C97B4F" w:rsidR="0013433C" w:rsidRPr="00D81EEB" w:rsidRDefault="0013433C" w:rsidP="0013433C">
            <w:pPr>
              <w:jc w:val="center"/>
              <w:rPr>
                <w:rFonts w:ascii="Verdana" w:hAnsi="Verdana"/>
                <w:sz w:val="18"/>
                <w:szCs w:val="18"/>
              </w:rPr>
            </w:pPr>
          </w:p>
        </w:tc>
        <w:tc>
          <w:tcPr>
            <w:tcW w:w="712" w:type="pct"/>
            <w:shd w:val="clear" w:color="auto" w:fill="E7E6E6" w:themeFill="background2"/>
            <w:vAlign w:val="center"/>
          </w:tcPr>
          <w:p w14:paraId="09FC534C" w14:textId="0C658AE0"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 xml:space="preserve">Analista del procedimiento. </w:t>
            </w:r>
          </w:p>
        </w:tc>
        <w:tc>
          <w:tcPr>
            <w:tcW w:w="652" w:type="pct"/>
            <w:shd w:val="clear" w:color="auto" w:fill="E7E6E6" w:themeFill="background2"/>
            <w:vAlign w:val="center"/>
          </w:tcPr>
          <w:p w14:paraId="30143E16" w14:textId="5AA3A823" w:rsidR="0013433C" w:rsidRPr="000621FF" w:rsidRDefault="002F4DE1" w:rsidP="000621FF">
            <w:pPr>
              <w:jc w:val="center"/>
              <w:rPr>
                <w:rFonts w:ascii="Arial Narrow" w:hAnsi="Arial Narrow" w:cs="Calibri"/>
                <w:sz w:val="18"/>
                <w:szCs w:val="18"/>
              </w:rPr>
            </w:pPr>
            <w:r w:rsidRPr="00D81EEB">
              <w:rPr>
                <w:rFonts w:ascii="Arial Narrow" w:hAnsi="Arial Narrow" w:cs="Calibri"/>
                <w:sz w:val="18"/>
                <w:szCs w:val="18"/>
              </w:rPr>
              <w:t>Formato Matriz de Ingreso al RUV - RT.</w:t>
            </w:r>
          </w:p>
        </w:tc>
      </w:tr>
      <w:tr w:rsidR="0013433C" w:rsidRPr="002758DE" w14:paraId="4D1A8DC2" w14:textId="77777777" w:rsidTr="003B5970">
        <w:trPr>
          <w:trHeight w:val="1313"/>
          <w:jc w:val="center"/>
        </w:trPr>
        <w:tc>
          <w:tcPr>
            <w:tcW w:w="267" w:type="pct"/>
            <w:tcBorders>
              <w:right w:val="single" w:sz="4" w:space="0" w:color="auto"/>
            </w:tcBorders>
            <w:shd w:val="clear" w:color="auto" w:fill="FFFFFF"/>
            <w:vAlign w:val="center"/>
          </w:tcPr>
          <w:p w14:paraId="7ECE6042" w14:textId="10AEB7F7" w:rsidR="0013433C" w:rsidRPr="00154A72" w:rsidRDefault="0013433C" w:rsidP="0013433C">
            <w:pPr>
              <w:rPr>
                <w:rFonts w:ascii="Verdana" w:hAnsi="Verdana"/>
                <w:b/>
                <w:bCs/>
                <w:sz w:val="20"/>
                <w:szCs w:val="20"/>
                <w:highlight w:val="lightGray"/>
              </w:rPr>
            </w:pPr>
            <w:r>
              <w:rPr>
                <w:rFonts w:ascii="Verdana" w:hAnsi="Verdana"/>
                <w:b/>
                <w:bCs/>
                <w:sz w:val="20"/>
                <w:szCs w:val="20"/>
              </w:rPr>
              <w:t>3</w:t>
            </w:r>
            <w:r w:rsidR="002F4DE1">
              <w:rPr>
                <w:rFonts w:ascii="Verdana" w:hAnsi="Verdana"/>
                <w:b/>
                <w:bCs/>
                <w:sz w:val="20"/>
                <w:szCs w:val="20"/>
              </w:rPr>
              <w:t>2</w:t>
            </w:r>
            <w:r w:rsidRPr="00AB6AA6">
              <w:rPr>
                <w:rFonts w:ascii="Verdana" w:hAnsi="Verdana"/>
                <w:b/>
                <w:bCs/>
                <w:sz w:val="20"/>
                <w:szCs w:val="20"/>
              </w:rPr>
              <w:t>.</w:t>
            </w:r>
          </w:p>
        </w:tc>
        <w:tc>
          <w:tcPr>
            <w:tcW w:w="1231" w:type="pct"/>
            <w:tcBorders>
              <w:top w:val="nil"/>
              <w:left w:val="single" w:sz="4" w:space="0" w:color="auto"/>
              <w:bottom w:val="nil"/>
              <w:right w:val="single" w:sz="4" w:space="0" w:color="auto"/>
            </w:tcBorders>
            <w:shd w:val="clear" w:color="auto" w:fill="FFFFFF"/>
            <w:vAlign w:val="center"/>
          </w:tcPr>
          <w:p w14:paraId="4E4FB56B" w14:textId="350C5557" w:rsidR="0013433C" w:rsidRPr="00154A72" w:rsidRDefault="007B5628" w:rsidP="0013433C">
            <w:pPr>
              <w:rPr>
                <w:rFonts w:ascii="Verdana" w:hAnsi="Verdana"/>
                <w:noProof/>
                <w:sz w:val="20"/>
                <w:szCs w:val="20"/>
                <w:highlight w:val="lightGray"/>
              </w:rPr>
            </w:pPr>
            <w:r>
              <w:rPr>
                <w:noProof/>
              </w:rPr>
              <mc:AlternateContent>
                <mc:Choice Requires="wps">
                  <w:drawing>
                    <wp:anchor distT="0" distB="0" distL="114300" distR="114300" simplePos="0" relativeHeight="252520448" behindDoc="0" locked="0" layoutInCell="1" allowOverlap="1" wp14:anchorId="6FECF04B" wp14:editId="7FBD7C15">
                      <wp:simplePos x="0" y="0"/>
                      <wp:positionH relativeFrom="column">
                        <wp:posOffset>63500</wp:posOffset>
                      </wp:positionH>
                      <wp:positionV relativeFrom="paragraph">
                        <wp:posOffset>117475</wp:posOffset>
                      </wp:positionV>
                      <wp:extent cx="1454785" cy="484505"/>
                      <wp:effectExtent l="0" t="0" r="12065" b="10795"/>
                      <wp:wrapNone/>
                      <wp:docPr id="56" name="Rectángulo 184"/>
                      <wp:cNvGraphicFramePr/>
                      <a:graphic xmlns:a="http://schemas.openxmlformats.org/drawingml/2006/main">
                        <a:graphicData uri="http://schemas.microsoft.com/office/word/2010/wordprocessingShape">
                          <wps:wsp>
                            <wps:cNvSpPr/>
                            <wps:spPr>
                              <a:xfrm>
                                <a:off x="0" y="0"/>
                                <a:ext cx="1454785" cy="48450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37A70684" w14:textId="68F77066" w:rsidR="00C4762A" w:rsidRPr="000621FF" w:rsidRDefault="00C4762A" w:rsidP="005D5B12">
                                  <w:pPr>
                                    <w:jc w:val="center"/>
                                    <w:rPr>
                                      <w:rFonts w:ascii="Arial Narrow" w:hAnsi="Arial Narrow"/>
                                      <w:sz w:val="16"/>
                                      <w:szCs w:val="16"/>
                                    </w:rPr>
                                  </w:pPr>
                                  <w:r w:rsidRPr="000621FF">
                                    <w:rPr>
                                      <w:rFonts w:ascii="Arial Narrow" w:hAnsi="Arial Narrow"/>
                                      <w:sz w:val="16"/>
                                      <w:szCs w:val="16"/>
                                    </w:rPr>
                                    <w:t>PROYECTAR EL OFICIO DE COMUNICACIÓN AL DESPACHO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6FECF04B" id="Rectángulo 184" o:spid="_x0000_s1091" style="position:absolute;margin-left:5pt;margin-top:9.25pt;width:114.55pt;height:38.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" fillcolor="white [3201]" strokecolor="#5b9bd5 [3208]" strokeweight="1pt">
                      <v:textbox>
                        <w:txbxContent>
                          <w:p w14:paraId="37A70684" w14:textId="68F77066" w:rsidR="00C4762A" w:rsidRPr="000621FF" w:rsidRDefault="00C4762A" w:rsidP="005D5B12">
                            <w:pPr>
                              <w:jc w:val="center"/>
                              <w:rPr>
                                <w:rFonts w:ascii="Arial Narrow" w:hAnsi="Arial Narrow"/>
                                <w:sz w:val="16"/>
                                <w:szCs w:val="16"/>
                              </w:rPr>
                            </w:pPr>
                            <w:r w:rsidRPr="000621FF">
                              <w:rPr>
                                <w:rFonts w:ascii="Arial Narrow" w:hAnsi="Arial Narrow"/>
                                <w:sz w:val="16"/>
                                <w:szCs w:val="16"/>
                              </w:rPr>
                              <w:t>PROYECTAR EL OFICIO DE COMUNICACIÓN AL DESPACHO</w:t>
                            </w:r>
                          </w:p>
                        </w:txbxContent>
                      </v:textbox>
                    </v:rect>
                  </w:pict>
                </mc:Fallback>
              </mc:AlternateContent>
            </w:r>
            <w:r>
              <w:rPr>
                <w:noProof/>
              </w:rPr>
              <mc:AlternateContent>
                <mc:Choice Requires="wps">
                  <w:drawing>
                    <wp:anchor distT="0" distB="0" distL="114300" distR="114300" simplePos="0" relativeHeight="252664832" behindDoc="0" locked="0" layoutInCell="1" allowOverlap="1" wp14:anchorId="687E383C" wp14:editId="65BCA2EE">
                      <wp:simplePos x="0" y="0"/>
                      <wp:positionH relativeFrom="column">
                        <wp:posOffset>782246</wp:posOffset>
                      </wp:positionH>
                      <wp:positionV relativeFrom="paragraph">
                        <wp:posOffset>624304</wp:posOffset>
                      </wp:positionV>
                      <wp:extent cx="0" cy="243444"/>
                      <wp:effectExtent l="76200" t="0" r="57150" b="61595"/>
                      <wp:wrapNone/>
                      <wp:docPr id="201" name="Conector recto de flecha 201"/>
                      <wp:cNvGraphicFramePr/>
                      <a:graphic xmlns:a="http://schemas.openxmlformats.org/drawingml/2006/main">
                        <a:graphicData uri="http://schemas.microsoft.com/office/word/2010/wordprocessingShape">
                          <wps:wsp>
                            <wps:cNvCnPr/>
                            <wps:spPr>
                              <a:xfrm>
                                <a:off x="0" y="0"/>
                                <a:ext cx="0" cy="2434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6F83C2" id="Conector recto de flecha 201" o:spid="_x0000_s1026" type="#_x0000_t32" style="position:absolute;margin-left:61.6pt;margin-top:49.15pt;width:0;height:19.15pt;z-index:25266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" strokecolor="#4472c4 [3204]" strokeweight=".5pt">
                      <v:stroke endarrow="block" joinstyle="miter"/>
                    </v:shape>
                  </w:pict>
                </mc:Fallback>
              </mc:AlternateContent>
            </w:r>
          </w:p>
        </w:tc>
        <w:tc>
          <w:tcPr>
            <w:tcW w:w="1426" w:type="pct"/>
            <w:tcBorders>
              <w:left w:val="single" w:sz="4" w:space="0" w:color="auto"/>
            </w:tcBorders>
            <w:shd w:val="clear" w:color="auto" w:fill="FFFFFF"/>
            <w:vAlign w:val="center"/>
          </w:tcPr>
          <w:p w14:paraId="62EFA402" w14:textId="5452F16D" w:rsidR="0013433C" w:rsidRPr="00D81EEB" w:rsidRDefault="0013433C" w:rsidP="0013433C">
            <w:pPr>
              <w:jc w:val="both"/>
              <w:rPr>
                <w:rFonts w:ascii="Verdana" w:hAnsi="Verdana"/>
                <w:sz w:val="18"/>
                <w:szCs w:val="18"/>
              </w:rPr>
            </w:pPr>
            <w:r w:rsidRPr="00D81EEB">
              <w:rPr>
                <w:rFonts w:ascii="Arial Narrow" w:hAnsi="Arial Narrow" w:cs="Calibri"/>
                <w:color w:val="000000"/>
                <w:sz w:val="18"/>
                <w:szCs w:val="18"/>
              </w:rPr>
              <w:t xml:space="preserve">Proyectar oficio de comunicación al despacho sobre el cumplimiento total de la </w:t>
            </w:r>
            <w:r w:rsidRPr="00D81EEB">
              <w:rPr>
                <w:rFonts w:ascii="Arial Narrow" w:hAnsi="Arial Narrow" w:cs="Calibri"/>
                <w:sz w:val="18"/>
                <w:szCs w:val="18"/>
              </w:rPr>
              <w:t xml:space="preserve">Sentencia de Restitución de Tierras. </w:t>
            </w:r>
          </w:p>
        </w:tc>
        <w:tc>
          <w:tcPr>
            <w:tcW w:w="712" w:type="pct"/>
            <w:shd w:val="clear" w:color="auto" w:fill="FFFFFF"/>
            <w:vAlign w:val="center"/>
          </w:tcPr>
          <w:p w14:paraId="0D9D99BF" w14:textId="77777777" w:rsidR="0013433C" w:rsidRPr="00D81EEB" w:rsidRDefault="0013433C" w:rsidP="0013433C">
            <w:pPr>
              <w:jc w:val="center"/>
              <w:rPr>
                <w:rFonts w:ascii="Arial Narrow" w:hAnsi="Arial Narrow" w:cs="Calibri"/>
                <w:sz w:val="18"/>
                <w:szCs w:val="18"/>
              </w:rPr>
            </w:pPr>
            <w:r w:rsidRPr="00D81EEB">
              <w:rPr>
                <w:rFonts w:ascii="Arial Narrow" w:hAnsi="Arial Narrow" w:cs="Calibri"/>
                <w:sz w:val="18"/>
                <w:szCs w:val="18"/>
              </w:rPr>
              <w:t xml:space="preserve">Sentencia de Restitución de Tierras </w:t>
            </w:r>
          </w:p>
          <w:p w14:paraId="1E73CE46" w14:textId="0D04D64A" w:rsidR="0013433C" w:rsidRPr="00D81EEB" w:rsidRDefault="0013433C" w:rsidP="0013433C">
            <w:pPr>
              <w:jc w:val="center"/>
              <w:rPr>
                <w:rFonts w:ascii="Verdana" w:hAnsi="Verdana"/>
                <w:sz w:val="18"/>
                <w:szCs w:val="18"/>
              </w:rPr>
            </w:pPr>
          </w:p>
        </w:tc>
        <w:tc>
          <w:tcPr>
            <w:tcW w:w="712" w:type="pct"/>
            <w:shd w:val="clear" w:color="auto" w:fill="FFFFFF"/>
            <w:vAlign w:val="center"/>
          </w:tcPr>
          <w:p w14:paraId="5BBD1C55" w14:textId="4CA47FBE"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Analista del procedimiento.</w:t>
            </w:r>
          </w:p>
        </w:tc>
        <w:tc>
          <w:tcPr>
            <w:tcW w:w="652" w:type="pct"/>
            <w:shd w:val="clear" w:color="auto" w:fill="FFFFFF"/>
            <w:vAlign w:val="center"/>
          </w:tcPr>
          <w:p w14:paraId="225E1501" w14:textId="12EF29A6" w:rsidR="002F4DE1" w:rsidRPr="00D81EEB" w:rsidRDefault="002F4DE1" w:rsidP="002F4DE1">
            <w:pPr>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00F4DEF8" w14:textId="3DD1CE5D"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Código ORFEO</w:t>
            </w:r>
          </w:p>
        </w:tc>
      </w:tr>
      <w:tr w:rsidR="0013433C" w:rsidRPr="002758DE" w14:paraId="2C28E09D" w14:textId="77777777" w:rsidTr="003B5970">
        <w:trPr>
          <w:trHeight w:val="415"/>
          <w:jc w:val="center"/>
        </w:trPr>
        <w:tc>
          <w:tcPr>
            <w:tcW w:w="267" w:type="pct"/>
            <w:tcBorders>
              <w:right w:val="single" w:sz="4" w:space="0" w:color="auto"/>
            </w:tcBorders>
            <w:shd w:val="clear" w:color="auto" w:fill="FFFFFF"/>
            <w:vAlign w:val="center"/>
          </w:tcPr>
          <w:p w14:paraId="0EBD3821" w14:textId="7D96C16A" w:rsidR="0013433C" w:rsidRPr="00AB6AA6" w:rsidRDefault="0013433C" w:rsidP="0013433C">
            <w:pPr>
              <w:rPr>
                <w:rFonts w:ascii="Verdana" w:hAnsi="Verdana"/>
                <w:b/>
                <w:bCs/>
                <w:sz w:val="20"/>
                <w:szCs w:val="20"/>
              </w:rPr>
            </w:pPr>
            <w:r>
              <w:rPr>
                <w:rFonts w:ascii="Verdana" w:hAnsi="Verdana"/>
                <w:b/>
                <w:bCs/>
                <w:sz w:val="20"/>
                <w:szCs w:val="20"/>
              </w:rPr>
              <w:t>3</w:t>
            </w:r>
            <w:r w:rsidR="002F4DE1">
              <w:rPr>
                <w:rFonts w:ascii="Verdana" w:hAnsi="Verdana"/>
                <w:b/>
                <w:bCs/>
                <w:sz w:val="20"/>
                <w:szCs w:val="20"/>
              </w:rPr>
              <w:t>3</w:t>
            </w:r>
            <w:r w:rsidRPr="00992772">
              <w:rPr>
                <w:rFonts w:ascii="Verdana" w:hAnsi="Verdana"/>
                <w:b/>
                <w:bCs/>
                <w:sz w:val="20"/>
                <w:szCs w:val="20"/>
              </w:rPr>
              <w:t>.</w:t>
            </w:r>
          </w:p>
        </w:tc>
        <w:tc>
          <w:tcPr>
            <w:tcW w:w="1231" w:type="pct"/>
            <w:tcBorders>
              <w:top w:val="nil"/>
              <w:left w:val="single" w:sz="4" w:space="0" w:color="auto"/>
              <w:bottom w:val="single" w:sz="4" w:space="0" w:color="auto"/>
              <w:right w:val="single" w:sz="4" w:space="0" w:color="auto"/>
            </w:tcBorders>
            <w:shd w:val="clear" w:color="auto" w:fill="FFFFFF"/>
            <w:vAlign w:val="center"/>
          </w:tcPr>
          <w:p w14:paraId="0D88BA4B" w14:textId="2261AABC" w:rsidR="0013433C" w:rsidRDefault="0013433C" w:rsidP="0013433C">
            <w:pPr>
              <w:jc w:val="center"/>
              <w:rPr>
                <w:rFonts w:ascii="Verdana" w:hAnsi="Verdana"/>
                <w:noProof/>
                <w:sz w:val="20"/>
                <w:szCs w:val="20"/>
              </w:rPr>
            </w:pPr>
            <w:r>
              <w:rPr>
                <w:noProof/>
              </w:rPr>
              <mc:AlternateContent>
                <mc:Choice Requires="wps">
                  <w:drawing>
                    <wp:anchor distT="0" distB="0" distL="114300" distR="114300" simplePos="0" relativeHeight="252521472" behindDoc="0" locked="0" layoutInCell="1" allowOverlap="1" wp14:anchorId="515F7708" wp14:editId="10603790">
                      <wp:simplePos x="0" y="0"/>
                      <wp:positionH relativeFrom="column">
                        <wp:posOffset>102870</wp:posOffset>
                      </wp:positionH>
                      <wp:positionV relativeFrom="paragraph">
                        <wp:posOffset>27305</wp:posOffset>
                      </wp:positionV>
                      <wp:extent cx="1359535" cy="349250"/>
                      <wp:effectExtent l="0" t="0" r="12065" b="12700"/>
                      <wp:wrapNone/>
                      <wp:docPr id="9" name="Rectángulo 185"/>
                      <wp:cNvGraphicFramePr/>
                      <a:graphic xmlns:a="http://schemas.openxmlformats.org/drawingml/2006/main">
                        <a:graphicData uri="http://schemas.microsoft.com/office/word/2010/wordprocessingShape">
                          <wps:wsp>
                            <wps:cNvSpPr/>
                            <wps:spPr>
                              <a:xfrm>
                                <a:off x="0" y="0"/>
                                <a:ext cx="1359535" cy="34925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786E83F" w14:textId="4E4D3E09" w:rsidR="00C4762A" w:rsidRPr="00325502" w:rsidRDefault="00C4762A" w:rsidP="0007580B">
                                  <w:pPr>
                                    <w:jc w:val="center"/>
                                    <w:rPr>
                                      <w:sz w:val="16"/>
                                      <w:szCs w:val="16"/>
                                    </w:rPr>
                                  </w:pPr>
                                  <w:r w:rsidRPr="00325502">
                                    <w:rPr>
                                      <w:rFonts w:ascii="Arial Narrow" w:hAnsi="Arial Narrow" w:cstheme="minorBidi"/>
                                      <w:color w:val="000000" w:themeColor="dark1"/>
                                      <w:sz w:val="16"/>
                                      <w:szCs w:val="16"/>
                                      <w:lang w:val="es-MX"/>
                                    </w:rPr>
                                    <w:t>REMITIR OFICIO A VALORADOR</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515F7708" id="Rectángulo 185" o:spid="_x0000_s1092" style="position:absolute;left:0;text-align:left;margin-left:8.1pt;margin-top:2.15pt;width:107.05pt;height:2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" fillcolor="white [3201]" strokecolor="#5b9bd5 [3208]" strokeweight="1pt">
                      <v:textbox>
                        <w:txbxContent>
                          <w:p w14:paraId="7786E83F" w14:textId="4E4D3E09" w:rsidR="00C4762A" w:rsidRPr="00325502" w:rsidRDefault="00C4762A" w:rsidP="0007580B">
                            <w:pPr>
                              <w:jc w:val="center"/>
                              <w:rPr>
                                <w:sz w:val="16"/>
                                <w:szCs w:val="16"/>
                              </w:rPr>
                            </w:pPr>
                            <w:r w:rsidRPr="00325502">
                              <w:rPr>
                                <w:rFonts w:ascii="Arial Narrow" w:hAnsi="Arial Narrow" w:cstheme="minorBidi"/>
                                <w:color w:val="000000" w:themeColor="dark1"/>
                                <w:sz w:val="16"/>
                                <w:szCs w:val="16"/>
                                <w:lang w:val="es-MX"/>
                              </w:rPr>
                              <w:t>REMITIR OFICIO A VALORADOR</w:t>
                            </w:r>
                          </w:p>
                        </w:txbxContent>
                      </v:textbox>
                    </v:rect>
                  </w:pict>
                </mc:Fallback>
              </mc:AlternateContent>
            </w:r>
          </w:p>
          <w:p w14:paraId="0C1EF11B" w14:textId="738DEA49" w:rsidR="0013433C" w:rsidRPr="002758DE" w:rsidRDefault="007B5628" w:rsidP="0013433C">
            <w:pPr>
              <w:jc w:val="center"/>
              <w:rPr>
                <w:rFonts w:ascii="Verdana" w:hAnsi="Verdana"/>
                <w:noProof/>
                <w:sz w:val="20"/>
                <w:szCs w:val="20"/>
              </w:rPr>
            </w:pPr>
            <w:r>
              <w:rPr>
                <w:noProof/>
              </w:rPr>
              <mc:AlternateContent>
                <mc:Choice Requires="wps">
                  <w:drawing>
                    <wp:anchor distT="0" distB="0" distL="114300" distR="114300" simplePos="0" relativeHeight="252665856" behindDoc="0" locked="0" layoutInCell="1" allowOverlap="1" wp14:anchorId="2661FA4B" wp14:editId="5762CBB2">
                      <wp:simplePos x="0" y="0"/>
                      <wp:positionH relativeFrom="column">
                        <wp:posOffset>764433</wp:posOffset>
                      </wp:positionH>
                      <wp:positionV relativeFrom="paragraph">
                        <wp:posOffset>229598</wp:posOffset>
                      </wp:positionV>
                      <wp:extent cx="6927" cy="118753"/>
                      <wp:effectExtent l="76200" t="0" r="69850" b="52705"/>
                      <wp:wrapNone/>
                      <wp:docPr id="202" name="Conector recto de flecha 202"/>
                      <wp:cNvGraphicFramePr/>
                      <a:graphic xmlns:a="http://schemas.openxmlformats.org/drawingml/2006/main">
                        <a:graphicData uri="http://schemas.microsoft.com/office/word/2010/wordprocessingShape">
                          <wps:wsp>
                            <wps:cNvCnPr/>
                            <wps:spPr>
                              <a:xfrm flipH="1">
                                <a:off x="0" y="0"/>
                                <a:ext cx="6927" cy="1187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65FD31" id="Conector recto de flecha 202" o:spid="_x0000_s1026" type="#_x0000_t32" style="position:absolute;margin-left:60.2pt;margin-top:18.1pt;width:.55pt;height:9.35pt;flip:x;z-index:252665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" strokecolor="#4472c4 [3204]" strokeweight=".5pt">
                      <v:stroke endarrow="block" joinstyle="miter"/>
                    </v:shape>
                  </w:pict>
                </mc:Fallback>
              </mc:AlternateContent>
            </w:r>
            <w:r>
              <w:rPr>
                <w:noProof/>
              </w:rPr>
              <mc:AlternateContent>
                <mc:Choice Requires="wps">
                  <w:drawing>
                    <wp:anchor distT="0" distB="0" distL="114300" distR="114300" simplePos="0" relativeHeight="252663808" behindDoc="0" locked="0" layoutInCell="1" allowOverlap="1" wp14:anchorId="34B9A28A" wp14:editId="273DEBE4">
                      <wp:simplePos x="0" y="0"/>
                      <wp:positionH relativeFrom="column">
                        <wp:posOffset>569595</wp:posOffset>
                      </wp:positionH>
                      <wp:positionV relativeFrom="paragraph">
                        <wp:posOffset>328930</wp:posOffset>
                      </wp:positionV>
                      <wp:extent cx="438785" cy="278765"/>
                      <wp:effectExtent l="0" t="0" r="18415" b="26035"/>
                      <wp:wrapNone/>
                      <wp:docPr id="200" name="Elipse 200"/>
                      <wp:cNvGraphicFramePr/>
                      <a:graphic xmlns:a="http://schemas.openxmlformats.org/drawingml/2006/main">
                        <a:graphicData uri="http://schemas.microsoft.com/office/word/2010/wordprocessingShape">
                          <wps:wsp>
                            <wps:cNvSpPr/>
                            <wps:spPr>
                              <a:xfrm>
                                <a:off x="0" y="0"/>
                                <a:ext cx="438785" cy="278765"/>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072EF6B4" w14:textId="1C347648" w:rsidR="007B5628" w:rsidRPr="000621FF" w:rsidRDefault="007B5628" w:rsidP="007B5628">
                                  <w:pPr>
                                    <w:jc w:val="center"/>
                                    <w:rPr>
                                      <w:rFonts w:ascii="Verdana" w:hAnsi="Verdana"/>
                                      <w:sz w:val="12"/>
                                      <w:szCs w:val="12"/>
                                      <w:lang w:val="es-MX"/>
                                    </w:rPr>
                                  </w:pPr>
                                  <w:r w:rsidRPr="000621FF">
                                    <w:rPr>
                                      <w:rFonts w:ascii="Verdana" w:hAnsi="Verdana"/>
                                      <w:sz w:val="12"/>
                                      <w:szCs w:val="12"/>
                                      <w:lang w:val="es-MX"/>
                                    </w:rPr>
                                    <w:t>3</w:t>
                                  </w:r>
                                  <w:r>
                                    <w:rPr>
                                      <w:rFonts w:ascii="Verdana" w:hAnsi="Verdana"/>
                                      <w:sz w:val="12"/>
                                      <w:szCs w:val="12"/>
                                      <w:lang w:val="es-MX"/>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B9A28A" id="Elipse 200" o:spid="_x0000_s1093" style="position:absolute;left:0;text-align:left;margin-left:44.85pt;margin-top:25.9pt;width:34.55pt;height:21.9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" fillcolor="white [3201]" strokecolor="#4472c4 [3204]" strokeweight="1pt">
                      <v:stroke joinstyle="miter"/>
                      <v:textbox>
                        <w:txbxContent>
                          <w:p w14:paraId="072EF6B4" w14:textId="1C347648" w:rsidR="007B5628" w:rsidRPr="000621FF" w:rsidRDefault="007B5628" w:rsidP="007B5628">
                            <w:pPr>
                              <w:jc w:val="center"/>
                              <w:rPr>
                                <w:rFonts w:ascii="Verdana" w:hAnsi="Verdana"/>
                                <w:sz w:val="12"/>
                                <w:szCs w:val="12"/>
                                <w:lang w:val="es-MX"/>
                              </w:rPr>
                            </w:pPr>
                            <w:r w:rsidRPr="000621FF">
                              <w:rPr>
                                <w:rFonts w:ascii="Verdana" w:hAnsi="Verdana"/>
                                <w:sz w:val="12"/>
                                <w:szCs w:val="12"/>
                                <w:lang w:val="es-MX"/>
                              </w:rPr>
                              <w:t>3</w:t>
                            </w:r>
                            <w:r>
                              <w:rPr>
                                <w:rFonts w:ascii="Verdana" w:hAnsi="Verdana"/>
                                <w:sz w:val="12"/>
                                <w:szCs w:val="12"/>
                                <w:lang w:val="es-MX"/>
                              </w:rPr>
                              <w:t>4</w:t>
                            </w:r>
                          </w:p>
                        </w:txbxContent>
                      </v:textbox>
                    </v:oval>
                  </w:pict>
                </mc:Fallback>
              </mc:AlternateContent>
            </w:r>
          </w:p>
        </w:tc>
        <w:tc>
          <w:tcPr>
            <w:tcW w:w="1426" w:type="pct"/>
            <w:tcBorders>
              <w:left w:val="single" w:sz="4" w:space="0" w:color="auto"/>
            </w:tcBorders>
            <w:shd w:val="clear" w:color="auto" w:fill="FFFFFF"/>
            <w:vAlign w:val="center"/>
          </w:tcPr>
          <w:p w14:paraId="1A14453E" w14:textId="73257194" w:rsidR="0013433C" w:rsidRPr="00D81EEB" w:rsidRDefault="0013433C" w:rsidP="0013433C">
            <w:pPr>
              <w:jc w:val="both"/>
              <w:rPr>
                <w:rFonts w:ascii="Verdana" w:hAnsi="Verdana"/>
                <w:sz w:val="18"/>
                <w:szCs w:val="18"/>
              </w:rPr>
            </w:pPr>
            <w:r w:rsidRPr="00D81EEB">
              <w:rPr>
                <w:rFonts w:ascii="Arial Narrow" w:hAnsi="Arial Narrow" w:cs="Calibri"/>
                <w:color w:val="000000"/>
                <w:sz w:val="18"/>
                <w:szCs w:val="18"/>
              </w:rPr>
              <w:t>Remitir al Valorador a través de correo electrónico el Oficio de comunicación para su respectiva revisión.</w:t>
            </w:r>
          </w:p>
        </w:tc>
        <w:tc>
          <w:tcPr>
            <w:tcW w:w="712" w:type="pct"/>
            <w:shd w:val="clear" w:color="auto" w:fill="FFFFFF"/>
            <w:vAlign w:val="center"/>
          </w:tcPr>
          <w:p w14:paraId="7E6067FF" w14:textId="77777777" w:rsidR="00D95B44" w:rsidRDefault="00D95B44" w:rsidP="0013433C">
            <w:pPr>
              <w:jc w:val="center"/>
              <w:rPr>
                <w:rFonts w:ascii="Arial Narrow" w:hAnsi="Arial Narrow" w:cs="Calibri"/>
                <w:color w:val="000000"/>
                <w:sz w:val="18"/>
                <w:szCs w:val="18"/>
              </w:rPr>
            </w:pPr>
          </w:p>
          <w:p w14:paraId="3B00E691" w14:textId="2FFC5548" w:rsidR="0013433C" w:rsidRDefault="0013433C" w:rsidP="0013433C">
            <w:pPr>
              <w:jc w:val="center"/>
              <w:rPr>
                <w:rFonts w:ascii="Arial Narrow" w:hAnsi="Arial Narrow" w:cs="Calibri"/>
                <w:color w:val="000000"/>
                <w:sz w:val="18"/>
                <w:szCs w:val="18"/>
              </w:rPr>
            </w:pPr>
            <w:r w:rsidRPr="00D81EEB">
              <w:rPr>
                <w:rFonts w:ascii="Arial Narrow" w:hAnsi="Arial Narrow" w:cs="Calibri"/>
                <w:color w:val="000000"/>
                <w:sz w:val="18"/>
                <w:szCs w:val="18"/>
              </w:rPr>
              <w:t>Correo Electrónico con la Sentencia y el Oficio de Comunicación.</w:t>
            </w:r>
          </w:p>
          <w:p w14:paraId="16B12A5A" w14:textId="3B3D555F" w:rsidR="00325502" w:rsidRPr="00D81EEB" w:rsidRDefault="00325502" w:rsidP="0013433C">
            <w:pPr>
              <w:jc w:val="center"/>
              <w:rPr>
                <w:rFonts w:ascii="Verdana" w:hAnsi="Verdana"/>
                <w:sz w:val="18"/>
                <w:szCs w:val="18"/>
              </w:rPr>
            </w:pPr>
          </w:p>
        </w:tc>
        <w:tc>
          <w:tcPr>
            <w:tcW w:w="712" w:type="pct"/>
            <w:shd w:val="clear" w:color="auto" w:fill="FFFFFF"/>
            <w:vAlign w:val="center"/>
          </w:tcPr>
          <w:p w14:paraId="25B27578" w14:textId="0DD7E42A"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Analista del procedimiento.</w:t>
            </w:r>
          </w:p>
        </w:tc>
        <w:tc>
          <w:tcPr>
            <w:tcW w:w="652" w:type="pct"/>
            <w:shd w:val="clear" w:color="auto" w:fill="FFFFFF"/>
            <w:vAlign w:val="center"/>
          </w:tcPr>
          <w:p w14:paraId="4A514DF7" w14:textId="23AFC468"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w:t>
            </w:r>
          </w:p>
        </w:tc>
      </w:tr>
      <w:tr w:rsidR="0013433C" w:rsidRPr="002758DE" w14:paraId="5E6F20B0" w14:textId="77777777" w:rsidTr="003B5970">
        <w:trPr>
          <w:trHeight w:val="1048"/>
          <w:jc w:val="center"/>
        </w:trPr>
        <w:tc>
          <w:tcPr>
            <w:tcW w:w="267" w:type="pct"/>
            <w:tcBorders>
              <w:right w:val="single" w:sz="4" w:space="0" w:color="auto"/>
            </w:tcBorders>
            <w:shd w:val="clear" w:color="auto" w:fill="auto"/>
            <w:vAlign w:val="center"/>
          </w:tcPr>
          <w:p w14:paraId="08B55915" w14:textId="5298805B" w:rsidR="0013433C" w:rsidRPr="00992772" w:rsidRDefault="0013433C" w:rsidP="0013433C">
            <w:pPr>
              <w:rPr>
                <w:rFonts w:ascii="Verdana" w:hAnsi="Verdana"/>
                <w:b/>
                <w:bCs/>
                <w:sz w:val="20"/>
                <w:szCs w:val="20"/>
              </w:rPr>
            </w:pPr>
            <w:r w:rsidRPr="006F6BC2">
              <w:rPr>
                <w:rFonts w:ascii="Verdana" w:hAnsi="Verdana"/>
                <w:b/>
                <w:bCs/>
                <w:sz w:val="20"/>
                <w:szCs w:val="20"/>
                <w:shd w:val="clear" w:color="auto" w:fill="E7E6E6" w:themeFill="background2"/>
              </w:rPr>
              <w:lastRenderedPageBreak/>
              <w:t>3</w:t>
            </w:r>
            <w:r w:rsidR="002F4DE1">
              <w:rPr>
                <w:rFonts w:ascii="Verdana" w:hAnsi="Verdana"/>
                <w:b/>
                <w:bCs/>
                <w:sz w:val="20"/>
                <w:szCs w:val="20"/>
                <w:shd w:val="clear" w:color="auto" w:fill="E7E6E6" w:themeFill="background2"/>
              </w:rPr>
              <w:t>4</w:t>
            </w:r>
            <w:r w:rsidR="00325502">
              <w:rPr>
                <w:rFonts w:ascii="Verdana" w:hAnsi="Verdana"/>
                <w:b/>
                <w:bCs/>
                <w:sz w:val="20"/>
                <w:szCs w:val="20"/>
                <w:shd w:val="clear" w:color="auto" w:fill="E7E6E6" w:themeFill="background2"/>
              </w:rPr>
              <w:t>.</w:t>
            </w:r>
          </w:p>
        </w:tc>
        <w:tc>
          <w:tcPr>
            <w:tcW w:w="1231" w:type="pct"/>
            <w:tcBorders>
              <w:top w:val="single" w:sz="4" w:space="0" w:color="auto"/>
              <w:left w:val="single" w:sz="4" w:space="0" w:color="auto"/>
              <w:bottom w:val="nil"/>
              <w:right w:val="single" w:sz="4" w:space="0" w:color="auto"/>
            </w:tcBorders>
            <w:shd w:val="clear" w:color="auto" w:fill="auto"/>
            <w:vAlign w:val="center"/>
          </w:tcPr>
          <w:p w14:paraId="30272F28" w14:textId="4CEAB02F" w:rsidR="0013433C" w:rsidRPr="002758DE" w:rsidRDefault="003B5970" w:rsidP="002F4DE1">
            <w:pPr>
              <w:rPr>
                <w:rFonts w:ascii="Verdana" w:hAnsi="Verdana"/>
                <w:noProof/>
                <w:sz w:val="20"/>
                <w:szCs w:val="20"/>
              </w:rPr>
            </w:pPr>
            <w:r>
              <w:rPr>
                <w:noProof/>
              </w:rPr>
              <mc:AlternateContent>
                <mc:Choice Requires="wps">
                  <w:drawing>
                    <wp:anchor distT="0" distB="0" distL="114300" distR="114300" simplePos="0" relativeHeight="252668928" behindDoc="0" locked="0" layoutInCell="1" allowOverlap="1" wp14:anchorId="192BE162" wp14:editId="7C30B651">
                      <wp:simplePos x="0" y="0"/>
                      <wp:positionH relativeFrom="column">
                        <wp:posOffset>765175</wp:posOffset>
                      </wp:positionH>
                      <wp:positionV relativeFrom="paragraph">
                        <wp:posOffset>273685</wp:posOffset>
                      </wp:positionV>
                      <wp:extent cx="5715" cy="172085"/>
                      <wp:effectExtent l="76200" t="0" r="70485" b="56515"/>
                      <wp:wrapNone/>
                      <wp:docPr id="204" name="Conector recto de flecha 204"/>
                      <wp:cNvGraphicFramePr/>
                      <a:graphic xmlns:a="http://schemas.openxmlformats.org/drawingml/2006/main">
                        <a:graphicData uri="http://schemas.microsoft.com/office/word/2010/wordprocessingShape">
                          <wps:wsp>
                            <wps:cNvCnPr/>
                            <wps:spPr>
                              <a:xfrm>
                                <a:off x="0" y="0"/>
                                <a:ext cx="5715" cy="172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BB4B7E" id="Conector recto de flecha 204" o:spid="_x0000_s1026" type="#_x0000_t32" style="position:absolute;margin-left:60.25pt;margin-top:21.55pt;width:.45pt;height:13.5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" strokecolor="#4472c4 [3204]" strokeweight=".5pt">
                      <v:stroke endarrow="block" joinstyle="miter"/>
                    </v:shape>
                  </w:pict>
                </mc:Fallback>
              </mc:AlternateContent>
            </w:r>
            <w:r>
              <w:rPr>
                <w:noProof/>
              </w:rPr>
              <mc:AlternateContent>
                <mc:Choice Requires="wps">
                  <w:drawing>
                    <wp:anchor distT="0" distB="0" distL="114300" distR="114300" simplePos="0" relativeHeight="252673024" behindDoc="0" locked="0" layoutInCell="1" allowOverlap="1" wp14:anchorId="488026A4" wp14:editId="17230F05">
                      <wp:simplePos x="0" y="0"/>
                      <wp:positionH relativeFrom="column">
                        <wp:posOffset>558165</wp:posOffset>
                      </wp:positionH>
                      <wp:positionV relativeFrom="paragraph">
                        <wp:posOffset>-15240</wp:posOffset>
                      </wp:positionV>
                      <wp:extent cx="433070" cy="290830"/>
                      <wp:effectExtent l="0" t="0" r="24130" b="13970"/>
                      <wp:wrapNone/>
                      <wp:docPr id="207" name="Elipse 207"/>
                      <wp:cNvGraphicFramePr/>
                      <a:graphic xmlns:a="http://schemas.openxmlformats.org/drawingml/2006/main">
                        <a:graphicData uri="http://schemas.microsoft.com/office/word/2010/wordprocessingShape">
                          <wps:wsp>
                            <wps:cNvSpPr/>
                            <wps:spPr>
                              <a:xfrm>
                                <a:off x="0" y="0"/>
                                <a:ext cx="433070" cy="2908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6E298588" w14:textId="77777777" w:rsidR="003B5970" w:rsidRPr="00325502" w:rsidRDefault="003B5970" w:rsidP="007B5628">
                                  <w:pPr>
                                    <w:jc w:val="center"/>
                                    <w:rPr>
                                      <w:rFonts w:ascii="Verdana" w:hAnsi="Verdana"/>
                                      <w:sz w:val="12"/>
                                      <w:szCs w:val="12"/>
                                      <w:lang w:val="es-MX"/>
                                    </w:rPr>
                                  </w:pPr>
                                  <w:r>
                                    <w:rPr>
                                      <w:rFonts w:ascii="Verdana" w:hAnsi="Verdana"/>
                                      <w:sz w:val="12"/>
                                      <w:szCs w:val="12"/>
                                      <w:lang w:val="es-MX"/>
                                    </w:rPr>
                                    <w:t>33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8026A4" id="Elipse 207" o:spid="_x0000_s1094" style="position:absolute;margin-left:43.95pt;margin-top:-1.2pt;width:34.1pt;height:22.9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" fillcolor="white [3201]" strokecolor="#4472c4 [3204]" strokeweight="1pt">
                      <v:stroke joinstyle="miter"/>
                      <v:textbox>
                        <w:txbxContent>
                          <w:p w14:paraId="6E298588" w14:textId="77777777" w:rsidR="003B5970" w:rsidRPr="00325502" w:rsidRDefault="003B5970" w:rsidP="007B5628">
                            <w:pPr>
                              <w:jc w:val="center"/>
                              <w:rPr>
                                <w:rFonts w:ascii="Verdana" w:hAnsi="Verdana"/>
                                <w:sz w:val="12"/>
                                <w:szCs w:val="12"/>
                                <w:lang w:val="es-MX"/>
                              </w:rPr>
                            </w:pPr>
                            <w:r>
                              <w:rPr>
                                <w:rFonts w:ascii="Verdana" w:hAnsi="Verdana"/>
                                <w:sz w:val="12"/>
                                <w:szCs w:val="12"/>
                                <w:lang w:val="es-MX"/>
                              </w:rPr>
                              <w:t>33</w:t>
                            </w:r>
                          </w:p>
                        </w:txbxContent>
                      </v:textbox>
                    </v:oval>
                  </w:pict>
                </mc:Fallback>
              </mc:AlternateContent>
            </w:r>
            <w:r>
              <w:rPr>
                <w:noProof/>
              </w:rPr>
              <mc:AlternateContent>
                <mc:Choice Requires="wps">
                  <w:drawing>
                    <wp:anchor distT="0" distB="0" distL="114300" distR="114300" simplePos="0" relativeHeight="252672000" behindDoc="0" locked="0" layoutInCell="1" allowOverlap="1" wp14:anchorId="7399FF36" wp14:editId="091A8967">
                      <wp:simplePos x="0" y="0"/>
                      <wp:positionH relativeFrom="column">
                        <wp:posOffset>128905</wp:posOffset>
                      </wp:positionH>
                      <wp:positionV relativeFrom="paragraph">
                        <wp:posOffset>451485</wp:posOffset>
                      </wp:positionV>
                      <wp:extent cx="1359535" cy="326390"/>
                      <wp:effectExtent l="0" t="0" r="12065" b="16510"/>
                      <wp:wrapNone/>
                      <wp:docPr id="206" name="Rectángulo 213"/>
                      <wp:cNvGraphicFramePr/>
                      <a:graphic xmlns:a="http://schemas.openxmlformats.org/drawingml/2006/main">
                        <a:graphicData uri="http://schemas.microsoft.com/office/word/2010/wordprocessingShape">
                          <wps:wsp>
                            <wps:cNvSpPr/>
                            <wps:spPr>
                              <a:xfrm>
                                <a:off x="0" y="0"/>
                                <a:ext cx="1359535" cy="32639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2481C91D" w14:textId="77777777" w:rsidR="003B5970" w:rsidRPr="00325502" w:rsidRDefault="003B5970" w:rsidP="0007580B">
                                  <w:pPr>
                                    <w:jc w:val="center"/>
                                    <w:rPr>
                                      <w:rFonts w:ascii="Arial Narrow" w:hAnsi="Arial Narrow"/>
                                      <w:sz w:val="16"/>
                                      <w:szCs w:val="16"/>
                                    </w:rPr>
                                  </w:pPr>
                                  <w:r w:rsidRPr="00325502">
                                    <w:rPr>
                                      <w:rFonts w:ascii="Arial Narrow" w:hAnsi="Arial Narrow"/>
                                      <w:sz w:val="16"/>
                                      <w:szCs w:val="16"/>
                                    </w:rPr>
                                    <w:t xml:space="preserve">REVISAR OFICIO DE COMUNICACIÓN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399FF36" id="Rectángulo 213" o:spid="_x0000_s1095" style="position:absolute;margin-left:10.15pt;margin-top:35.55pt;width:107.05pt;height:25.7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" fillcolor="white [3201]" strokecolor="#5b9bd5 [3208]" strokeweight="1pt">
                      <v:textbox>
                        <w:txbxContent>
                          <w:p w14:paraId="2481C91D" w14:textId="77777777" w:rsidR="003B5970" w:rsidRPr="00325502" w:rsidRDefault="003B5970" w:rsidP="0007580B">
                            <w:pPr>
                              <w:jc w:val="center"/>
                              <w:rPr>
                                <w:rFonts w:ascii="Arial Narrow" w:hAnsi="Arial Narrow"/>
                                <w:sz w:val="16"/>
                                <w:szCs w:val="16"/>
                              </w:rPr>
                            </w:pPr>
                            <w:r w:rsidRPr="00325502">
                              <w:rPr>
                                <w:rFonts w:ascii="Arial Narrow" w:hAnsi="Arial Narrow"/>
                                <w:sz w:val="16"/>
                                <w:szCs w:val="16"/>
                              </w:rPr>
                              <w:t xml:space="preserve">REVISAR OFICIO DE COMUNICACIÓN </w:t>
                            </w:r>
                          </w:p>
                        </w:txbxContent>
                      </v:textbox>
                    </v:rect>
                  </w:pict>
                </mc:Fallback>
              </mc:AlternateContent>
            </w:r>
            <w:r>
              <w:rPr>
                <w:noProof/>
              </w:rPr>
              <mc:AlternateContent>
                <mc:Choice Requires="wps">
                  <w:drawing>
                    <wp:anchor distT="0" distB="0" distL="114300" distR="114300" simplePos="0" relativeHeight="252669952" behindDoc="0" locked="0" layoutInCell="1" allowOverlap="1" wp14:anchorId="3B8F2CA8" wp14:editId="173F3A30">
                      <wp:simplePos x="0" y="0"/>
                      <wp:positionH relativeFrom="column">
                        <wp:posOffset>783235</wp:posOffset>
                      </wp:positionH>
                      <wp:positionV relativeFrom="paragraph">
                        <wp:posOffset>782716</wp:posOffset>
                      </wp:positionV>
                      <wp:extent cx="0" cy="166436"/>
                      <wp:effectExtent l="76200" t="0" r="57150" b="62230"/>
                      <wp:wrapNone/>
                      <wp:docPr id="205" name="Conector recto de flecha 205"/>
                      <wp:cNvGraphicFramePr/>
                      <a:graphic xmlns:a="http://schemas.openxmlformats.org/drawingml/2006/main">
                        <a:graphicData uri="http://schemas.microsoft.com/office/word/2010/wordprocessingShape">
                          <wps:wsp>
                            <wps:cNvCnPr/>
                            <wps:spPr>
                              <a:xfrm>
                                <a:off x="0" y="0"/>
                                <a:ext cx="0" cy="1664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AE0E5F" id="Conector recto de flecha 205" o:spid="_x0000_s1026" type="#_x0000_t32" style="position:absolute;margin-left:61.65pt;margin-top:61.65pt;width:0;height:13.1pt;z-index:25266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" strokecolor="#4472c4 [3204]" strokeweight=".5pt">
                      <v:stroke endarrow="block" joinstyle="miter"/>
                    </v:shape>
                  </w:pict>
                </mc:Fallback>
              </mc:AlternateContent>
            </w:r>
          </w:p>
        </w:tc>
        <w:tc>
          <w:tcPr>
            <w:tcW w:w="1426" w:type="pct"/>
            <w:tcBorders>
              <w:left w:val="single" w:sz="4" w:space="0" w:color="auto"/>
            </w:tcBorders>
            <w:shd w:val="clear" w:color="auto" w:fill="auto"/>
            <w:vAlign w:val="center"/>
          </w:tcPr>
          <w:p w14:paraId="7A7F406B" w14:textId="77777777" w:rsidR="00325502" w:rsidRDefault="00325502" w:rsidP="0013433C">
            <w:pPr>
              <w:jc w:val="both"/>
              <w:rPr>
                <w:rFonts w:ascii="Arial Narrow" w:hAnsi="Arial Narrow" w:cs="Calibri"/>
                <w:color w:val="000000"/>
                <w:sz w:val="18"/>
                <w:szCs w:val="18"/>
              </w:rPr>
            </w:pPr>
          </w:p>
          <w:p w14:paraId="7DAD6992" w14:textId="5640440B" w:rsidR="0013433C" w:rsidRDefault="0013433C" w:rsidP="0013433C">
            <w:pPr>
              <w:jc w:val="both"/>
              <w:rPr>
                <w:rFonts w:ascii="Arial Narrow" w:hAnsi="Arial Narrow" w:cs="Calibri"/>
                <w:color w:val="000000"/>
                <w:sz w:val="18"/>
                <w:szCs w:val="18"/>
              </w:rPr>
            </w:pPr>
            <w:r w:rsidRPr="00D81EEB">
              <w:rPr>
                <w:rFonts w:ascii="Arial Narrow" w:hAnsi="Arial Narrow" w:cs="Calibri"/>
                <w:color w:val="000000"/>
                <w:sz w:val="18"/>
                <w:szCs w:val="18"/>
              </w:rPr>
              <w:t>Revisar el oficio de comunicación y que se ajuste a directrices establecidas y lo enviara al área encargada para que al documento se le asigne el código Orfeo para efectos de notificación.</w:t>
            </w:r>
          </w:p>
          <w:p w14:paraId="6A48D1AB" w14:textId="13E97154" w:rsidR="00325502" w:rsidRPr="00D81EEB" w:rsidRDefault="00325502" w:rsidP="0013433C">
            <w:pPr>
              <w:jc w:val="both"/>
              <w:rPr>
                <w:rFonts w:ascii="Verdana" w:hAnsi="Verdana"/>
                <w:sz w:val="18"/>
                <w:szCs w:val="18"/>
              </w:rPr>
            </w:pPr>
          </w:p>
        </w:tc>
        <w:tc>
          <w:tcPr>
            <w:tcW w:w="712" w:type="pct"/>
            <w:shd w:val="clear" w:color="auto" w:fill="auto"/>
            <w:vAlign w:val="center"/>
          </w:tcPr>
          <w:p w14:paraId="06A0798C" w14:textId="6DA682DF"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 Sentencia Oficio Comunicación.</w:t>
            </w:r>
          </w:p>
        </w:tc>
        <w:tc>
          <w:tcPr>
            <w:tcW w:w="712" w:type="pct"/>
            <w:shd w:val="clear" w:color="auto" w:fill="auto"/>
            <w:vAlign w:val="center"/>
          </w:tcPr>
          <w:p w14:paraId="55639CF7" w14:textId="60E6539B"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Valorador.</w:t>
            </w:r>
          </w:p>
        </w:tc>
        <w:tc>
          <w:tcPr>
            <w:tcW w:w="652" w:type="pct"/>
            <w:shd w:val="clear" w:color="auto" w:fill="auto"/>
            <w:vAlign w:val="center"/>
          </w:tcPr>
          <w:p w14:paraId="698996E8" w14:textId="642C19F6" w:rsidR="0013433C" w:rsidRPr="00D81EEB" w:rsidRDefault="0013433C" w:rsidP="0013433C">
            <w:pPr>
              <w:jc w:val="center"/>
              <w:rPr>
                <w:rFonts w:ascii="Verdana" w:hAnsi="Verdana"/>
                <w:sz w:val="18"/>
                <w:szCs w:val="18"/>
              </w:rPr>
            </w:pPr>
            <w:r w:rsidRPr="00D81EEB">
              <w:rPr>
                <w:rFonts w:ascii="Arial Narrow" w:hAnsi="Arial Narrow" w:cs="Calibri"/>
                <w:color w:val="000000"/>
                <w:sz w:val="18"/>
                <w:szCs w:val="18"/>
              </w:rPr>
              <w:t>Correo Electrónico con el Oficio de Comunicación con código Orfeo.</w:t>
            </w:r>
          </w:p>
        </w:tc>
      </w:tr>
      <w:tr w:rsidR="0013433C" w:rsidRPr="002758DE" w14:paraId="4BFA2121" w14:textId="77777777" w:rsidTr="003B5970">
        <w:trPr>
          <w:trHeight w:val="1313"/>
          <w:jc w:val="center"/>
        </w:trPr>
        <w:tc>
          <w:tcPr>
            <w:tcW w:w="267" w:type="pct"/>
            <w:tcBorders>
              <w:right w:val="single" w:sz="4" w:space="0" w:color="auto"/>
            </w:tcBorders>
            <w:shd w:val="clear" w:color="auto" w:fill="E7E6E6" w:themeFill="background2"/>
            <w:vAlign w:val="center"/>
          </w:tcPr>
          <w:p w14:paraId="6845FB0B" w14:textId="179D3DDF" w:rsidR="0013433C" w:rsidRPr="00992772" w:rsidRDefault="0013433C" w:rsidP="0013433C">
            <w:pPr>
              <w:rPr>
                <w:rFonts w:ascii="Verdana" w:hAnsi="Verdana"/>
                <w:b/>
                <w:bCs/>
                <w:sz w:val="20"/>
                <w:szCs w:val="20"/>
              </w:rPr>
            </w:pPr>
            <w:r>
              <w:rPr>
                <w:rFonts w:ascii="Verdana" w:hAnsi="Verdana"/>
                <w:b/>
                <w:bCs/>
                <w:sz w:val="20"/>
                <w:szCs w:val="20"/>
              </w:rPr>
              <w:t>3</w:t>
            </w:r>
            <w:r w:rsidR="002F4DE1">
              <w:rPr>
                <w:rFonts w:ascii="Verdana" w:hAnsi="Verdana"/>
                <w:b/>
                <w:bCs/>
                <w:sz w:val="20"/>
                <w:szCs w:val="20"/>
              </w:rPr>
              <w:t>5</w:t>
            </w:r>
            <w:r w:rsidRPr="00992772">
              <w:rPr>
                <w:rFonts w:ascii="Verdana" w:hAnsi="Verdana"/>
                <w:b/>
                <w:bCs/>
                <w:sz w:val="20"/>
                <w:szCs w:val="20"/>
              </w:rPr>
              <w:t>.PC</w:t>
            </w:r>
          </w:p>
        </w:tc>
        <w:tc>
          <w:tcPr>
            <w:tcW w:w="1231" w:type="pct"/>
            <w:tcBorders>
              <w:top w:val="nil"/>
              <w:left w:val="single" w:sz="4" w:space="0" w:color="auto"/>
              <w:bottom w:val="nil"/>
              <w:right w:val="single" w:sz="4" w:space="0" w:color="auto"/>
            </w:tcBorders>
            <w:shd w:val="clear" w:color="auto" w:fill="FFFFFF" w:themeFill="background1"/>
            <w:vAlign w:val="center"/>
          </w:tcPr>
          <w:p w14:paraId="5FBCBF8B" w14:textId="707736AD" w:rsidR="0013433C" w:rsidRPr="002758DE" w:rsidRDefault="003B5970" w:rsidP="0013433C">
            <w:pPr>
              <w:rPr>
                <w:rFonts w:ascii="Verdana" w:hAnsi="Verdana"/>
                <w:noProof/>
                <w:sz w:val="20"/>
                <w:szCs w:val="20"/>
              </w:rPr>
            </w:pPr>
            <w:r>
              <w:rPr>
                <w:noProof/>
              </w:rPr>
              <mc:AlternateContent>
                <mc:Choice Requires="wps">
                  <w:drawing>
                    <wp:anchor distT="0" distB="0" distL="114300" distR="114300" simplePos="0" relativeHeight="252526592" behindDoc="0" locked="0" layoutInCell="1" allowOverlap="1" wp14:anchorId="337247C8" wp14:editId="184575FF">
                      <wp:simplePos x="0" y="0"/>
                      <wp:positionH relativeFrom="column">
                        <wp:posOffset>106680</wp:posOffset>
                      </wp:positionH>
                      <wp:positionV relativeFrom="paragraph">
                        <wp:posOffset>917575</wp:posOffset>
                      </wp:positionV>
                      <wp:extent cx="344170" cy="230505"/>
                      <wp:effectExtent l="0" t="0" r="0" b="0"/>
                      <wp:wrapNone/>
                      <wp:docPr id="66" name="CuadroTexto 282"/>
                      <wp:cNvGraphicFramePr/>
                      <a:graphic xmlns:a="http://schemas.openxmlformats.org/drawingml/2006/main">
                        <a:graphicData uri="http://schemas.microsoft.com/office/word/2010/wordprocessingShape">
                          <wps:wsp>
                            <wps:cNvSpPr txBox="1"/>
                            <wps:spPr>
                              <a:xfrm>
                                <a:off x="0" y="0"/>
                                <a:ext cx="344170" cy="23050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A030427" w14:textId="19DF63CF" w:rsidR="00C4762A" w:rsidRPr="003B5970" w:rsidRDefault="003B5970" w:rsidP="00154A72">
                                  <w:pPr>
                                    <w:rPr>
                                      <w:b/>
                                      <w:bCs/>
                                      <w:sz w:val="16"/>
                                      <w:szCs w:val="16"/>
                                      <w:lang w:val="es-MX"/>
                                    </w:rPr>
                                  </w:pPr>
                                  <w:r w:rsidRPr="003B5970">
                                    <w:rPr>
                                      <w:rFonts w:asciiTheme="minorHAnsi" w:hAnsi="Calibri" w:cstheme="minorBidi"/>
                                      <w:b/>
                                      <w:bCs/>
                                      <w:color w:val="000000" w:themeColor="dark1"/>
                                      <w:sz w:val="16"/>
                                      <w:szCs w:val="16"/>
                                      <w:lang w:val="es-MX"/>
                                    </w:rPr>
                                    <w:t>NO</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37247C8" id="CuadroTexto 282" o:spid="_x0000_s1096" type="#_x0000_t202" style="position:absolute;margin-left:8.4pt;margin-top:72.25pt;width:27.1pt;height:18.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" filled="f" stroked="f">
                      <v:textbox>
                        <w:txbxContent>
                          <w:p w14:paraId="7A030427" w14:textId="19DF63CF" w:rsidR="00C4762A" w:rsidRPr="003B5970" w:rsidRDefault="003B5970" w:rsidP="00154A72">
                            <w:pPr>
                              <w:rPr>
                                <w:b/>
                                <w:bCs/>
                                <w:sz w:val="16"/>
                                <w:szCs w:val="16"/>
                                <w:lang w:val="es-MX"/>
                              </w:rPr>
                            </w:pPr>
                            <w:r w:rsidRPr="003B5970">
                              <w:rPr>
                                <w:rFonts w:asciiTheme="minorHAnsi" w:hAnsi="Calibri" w:cstheme="minorBidi"/>
                                <w:b/>
                                <w:bCs/>
                                <w:color w:val="000000" w:themeColor="dark1"/>
                                <w:sz w:val="16"/>
                                <w:szCs w:val="16"/>
                                <w:lang w:val="es-MX"/>
                              </w:rPr>
                              <w:t>NO</w:t>
                            </w:r>
                          </w:p>
                        </w:txbxContent>
                      </v:textbox>
                    </v:shape>
                  </w:pict>
                </mc:Fallback>
              </mc:AlternateContent>
            </w:r>
            <w:r>
              <w:rPr>
                <w:noProof/>
              </w:rPr>
              <mc:AlternateContent>
                <mc:Choice Requires="wps">
                  <w:drawing>
                    <wp:anchor distT="0" distB="0" distL="114300" distR="114300" simplePos="0" relativeHeight="252676096" behindDoc="0" locked="0" layoutInCell="1" allowOverlap="1" wp14:anchorId="3B9A14C0" wp14:editId="3D737EE6">
                      <wp:simplePos x="0" y="0"/>
                      <wp:positionH relativeFrom="column">
                        <wp:posOffset>801048</wp:posOffset>
                      </wp:positionH>
                      <wp:positionV relativeFrom="paragraph">
                        <wp:posOffset>1816084</wp:posOffset>
                      </wp:positionV>
                      <wp:extent cx="5938" cy="267194"/>
                      <wp:effectExtent l="76200" t="0" r="70485" b="57150"/>
                      <wp:wrapNone/>
                      <wp:docPr id="211" name="Conector recto de flecha 211"/>
                      <wp:cNvGraphicFramePr/>
                      <a:graphic xmlns:a="http://schemas.openxmlformats.org/drawingml/2006/main">
                        <a:graphicData uri="http://schemas.microsoft.com/office/word/2010/wordprocessingShape">
                          <wps:wsp>
                            <wps:cNvCnPr/>
                            <wps:spPr>
                              <a:xfrm flipH="1">
                                <a:off x="0" y="0"/>
                                <a:ext cx="5938" cy="2671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AD5B11" id="Conector recto de flecha 211" o:spid="_x0000_s1026" type="#_x0000_t32" style="position:absolute;margin-left:63.05pt;margin-top:143pt;width:.45pt;height:21.05pt;flip:x;z-index:25267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" strokecolor="#4472c4 [3204]" strokeweight=".5pt">
                      <v:stroke endarrow="block" joinstyle="miter"/>
                    </v:shape>
                  </w:pict>
                </mc:Fallback>
              </mc:AlternateContent>
            </w:r>
            <w:r>
              <w:rPr>
                <w:noProof/>
              </w:rPr>
              <mc:AlternateContent>
                <mc:Choice Requires="wps">
                  <w:drawing>
                    <wp:anchor distT="0" distB="0" distL="114300" distR="114300" simplePos="0" relativeHeight="252675072" behindDoc="0" locked="0" layoutInCell="1" allowOverlap="1" wp14:anchorId="1BD9BD6F" wp14:editId="32657E92">
                      <wp:simplePos x="0" y="0"/>
                      <wp:positionH relativeFrom="column">
                        <wp:posOffset>64778</wp:posOffset>
                      </wp:positionH>
                      <wp:positionV relativeFrom="paragraph">
                        <wp:posOffset>800743</wp:posOffset>
                      </wp:positionV>
                      <wp:extent cx="11876" cy="492826"/>
                      <wp:effectExtent l="57150" t="38100" r="64770" b="21590"/>
                      <wp:wrapNone/>
                      <wp:docPr id="210" name="Conector recto de flecha 210"/>
                      <wp:cNvGraphicFramePr/>
                      <a:graphic xmlns:a="http://schemas.openxmlformats.org/drawingml/2006/main">
                        <a:graphicData uri="http://schemas.microsoft.com/office/word/2010/wordprocessingShape">
                          <wps:wsp>
                            <wps:cNvCnPr/>
                            <wps:spPr>
                              <a:xfrm flipV="1">
                                <a:off x="0" y="0"/>
                                <a:ext cx="11876" cy="4928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6A1D91" id="Conector recto de flecha 210" o:spid="_x0000_s1026" type="#_x0000_t32" style="position:absolute;margin-left:5.1pt;margin-top:63.05pt;width:.95pt;height:38.8pt;flip:y;z-index:25267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" strokecolor="#4472c4 [3204]" strokeweight=".5pt">
                      <v:stroke endarrow="block" joinstyle="miter"/>
                    </v:shape>
                  </w:pict>
                </mc:Fallback>
              </mc:AlternateContent>
            </w:r>
            <w:r>
              <w:rPr>
                <w:noProof/>
              </w:rPr>
              <mc:AlternateContent>
                <mc:Choice Requires="wps">
                  <w:drawing>
                    <wp:anchor distT="0" distB="0" distL="114300" distR="114300" simplePos="0" relativeHeight="252674048" behindDoc="0" locked="0" layoutInCell="1" allowOverlap="1" wp14:anchorId="6B533516" wp14:editId="16CDD8E4">
                      <wp:simplePos x="0" y="0"/>
                      <wp:positionH relativeFrom="column">
                        <wp:posOffset>795111</wp:posOffset>
                      </wp:positionH>
                      <wp:positionV relativeFrom="paragraph">
                        <wp:posOffset>450042</wp:posOffset>
                      </wp:positionV>
                      <wp:extent cx="0" cy="340063"/>
                      <wp:effectExtent l="76200" t="0" r="76200" b="60325"/>
                      <wp:wrapNone/>
                      <wp:docPr id="209" name="Conector recto de flecha 209"/>
                      <wp:cNvGraphicFramePr/>
                      <a:graphic xmlns:a="http://schemas.openxmlformats.org/drawingml/2006/main">
                        <a:graphicData uri="http://schemas.microsoft.com/office/word/2010/wordprocessingShape">
                          <wps:wsp>
                            <wps:cNvCnPr/>
                            <wps:spPr>
                              <a:xfrm>
                                <a:off x="0" y="0"/>
                                <a:ext cx="0" cy="3400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0F4E58" id="Conector recto de flecha 209" o:spid="_x0000_s1026" type="#_x0000_t32" style="position:absolute;margin-left:62.6pt;margin-top:35.45pt;width:0;height:26.8pt;z-index:252674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" strokecolor="#4472c4 [3204]" strokeweight=".5pt">
                      <v:stroke endarrow="block" joinstyle="miter"/>
                    </v:shape>
                  </w:pict>
                </mc:Fallback>
              </mc:AlternateContent>
            </w:r>
            <w:r>
              <w:rPr>
                <w:noProof/>
              </w:rPr>
              <mc:AlternateContent>
                <mc:Choice Requires="wps">
                  <w:drawing>
                    <wp:anchor distT="0" distB="0" distL="114300" distR="114300" simplePos="0" relativeHeight="252523520" behindDoc="0" locked="0" layoutInCell="1" allowOverlap="1" wp14:anchorId="4B6954C7" wp14:editId="0E91BF55">
                      <wp:simplePos x="0" y="0"/>
                      <wp:positionH relativeFrom="column">
                        <wp:posOffset>71120</wp:posOffset>
                      </wp:positionH>
                      <wp:positionV relativeFrom="paragraph">
                        <wp:posOffset>791210</wp:posOffset>
                      </wp:positionV>
                      <wp:extent cx="1451610" cy="1019810"/>
                      <wp:effectExtent l="19050" t="19050" r="34290" b="46990"/>
                      <wp:wrapNone/>
                      <wp:docPr id="14" name="Decisión 11"/>
                      <wp:cNvGraphicFramePr/>
                      <a:graphic xmlns:a="http://schemas.openxmlformats.org/drawingml/2006/main">
                        <a:graphicData uri="http://schemas.microsoft.com/office/word/2010/wordprocessingShape">
                          <wps:wsp>
                            <wps:cNvSpPr/>
                            <wps:spPr>
                              <a:xfrm>
                                <a:off x="0" y="0"/>
                                <a:ext cx="1451610" cy="1019810"/>
                              </a:xfrm>
                              <a:prstGeom prst="flowChartDecision">
                                <a:avLst/>
                              </a:prstGeom>
                              <a:ln/>
                            </wps:spPr>
                            <wps:style>
                              <a:lnRef idx="2">
                                <a:schemeClr val="accent1"/>
                              </a:lnRef>
                              <a:fillRef idx="1">
                                <a:schemeClr val="lt1"/>
                              </a:fillRef>
                              <a:effectRef idx="0">
                                <a:schemeClr val="accent1"/>
                              </a:effectRef>
                              <a:fontRef idx="minor">
                                <a:schemeClr val="dk1"/>
                              </a:fontRef>
                            </wps:style>
                            <wps:txbx>
                              <w:txbxContent>
                                <w:p w14:paraId="0A0489D4" w14:textId="2FB60169" w:rsidR="00C4762A" w:rsidRPr="00325502" w:rsidRDefault="00C4762A" w:rsidP="00154A72">
                                  <w:pPr>
                                    <w:jc w:val="center"/>
                                    <w:rPr>
                                      <w:sz w:val="14"/>
                                      <w:szCs w:val="14"/>
                                    </w:rPr>
                                  </w:pPr>
                                  <w:r w:rsidRPr="00325502">
                                    <w:rPr>
                                      <w:rFonts w:ascii="Arial Narrow" w:hAnsi="Arial Narrow" w:cstheme="minorBidi"/>
                                      <w:b/>
                                      <w:bCs/>
                                      <w:color w:val="7030A0"/>
                                      <w:sz w:val="14"/>
                                      <w:szCs w:val="14"/>
                                      <w:lang w:val="es-MX"/>
                                    </w:rPr>
                                    <w:t>¿</w:t>
                                  </w:r>
                                  <w:r w:rsidR="00B3133A">
                                    <w:rPr>
                                      <w:rFonts w:ascii="Arial Narrow" w:hAnsi="Arial Narrow" w:cstheme="minorBidi"/>
                                      <w:b/>
                                      <w:bCs/>
                                      <w:sz w:val="14"/>
                                      <w:szCs w:val="14"/>
                                      <w:lang w:val="es-MX"/>
                                    </w:rPr>
                                    <w:t>Todas las personas cuentan con estado</w:t>
                                  </w:r>
                                  <w:r w:rsidRPr="00325502">
                                    <w:rPr>
                                      <w:rFonts w:ascii="Arial Narrow" w:hAnsi="Arial Narrow" w:cstheme="minorBidi"/>
                                      <w:b/>
                                      <w:bCs/>
                                      <w:sz w:val="14"/>
                                      <w:szCs w:val="14"/>
                                      <w:lang w:val="es-MX"/>
                                    </w:rPr>
                                    <w:t>?</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6954C7" id="_x0000_s1097" type="#_x0000_t110" style="position:absolute;margin-left:5.6pt;margin-top:62.3pt;width:114.3pt;height:80.3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" fillcolor="white [3201]" strokecolor="#4472c4 [3204]" strokeweight="1pt">
                      <v:textbox>
                        <w:txbxContent>
                          <w:p w14:paraId="0A0489D4" w14:textId="2FB60169" w:rsidR="00C4762A" w:rsidRPr="00325502" w:rsidRDefault="00C4762A" w:rsidP="00154A72">
                            <w:pPr>
                              <w:jc w:val="center"/>
                              <w:rPr>
                                <w:sz w:val="14"/>
                                <w:szCs w:val="14"/>
                              </w:rPr>
                            </w:pPr>
                            <w:r w:rsidRPr="00325502">
                              <w:rPr>
                                <w:rFonts w:ascii="Arial Narrow" w:hAnsi="Arial Narrow" w:cstheme="minorBidi"/>
                                <w:b/>
                                <w:bCs/>
                                <w:color w:val="7030A0"/>
                                <w:sz w:val="14"/>
                                <w:szCs w:val="14"/>
                                <w:lang w:val="es-MX"/>
                              </w:rPr>
                              <w:t>¿</w:t>
                            </w:r>
                            <w:r w:rsidR="00B3133A">
                              <w:rPr>
                                <w:rFonts w:ascii="Arial Narrow" w:hAnsi="Arial Narrow" w:cstheme="minorBidi"/>
                                <w:b/>
                                <w:bCs/>
                                <w:sz w:val="14"/>
                                <w:szCs w:val="14"/>
                                <w:lang w:val="es-MX"/>
                              </w:rPr>
                              <w:t>Todas las personas cuentan con estado</w:t>
                            </w:r>
                            <w:r w:rsidRPr="00325502">
                              <w:rPr>
                                <w:rFonts w:ascii="Arial Narrow" w:hAnsi="Arial Narrow" w:cstheme="minorBidi"/>
                                <w:b/>
                                <w:bCs/>
                                <w:sz w:val="14"/>
                                <w:szCs w:val="14"/>
                                <w:lang w:val="es-MX"/>
                              </w:rPr>
                              <w:t>?</w:t>
                            </w:r>
                          </w:p>
                        </w:txbxContent>
                      </v:textbox>
                    </v:shape>
                  </w:pict>
                </mc:Fallback>
              </mc:AlternateContent>
            </w:r>
            <w:r w:rsidR="00325502">
              <w:rPr>
                <w:noProof/>
              </w:rPr>
              <mc:AlternateContent>
                <mc:Choice Requires="wps">
                  <w:drawing>
                    <wp:anchor distT="0" distB="0" distL="114300" distR="114300" simplePos="0" relativeHeight="252542976" behindDoc="0" locked="0" layoutInCell="1" allowOverlap="1" wp14:anchorId="78F654F4" wp14:editId="0794BCAC">
                      <wp:simplePos x="0" y="0"/>
                      <wp:positionH relativeFrom="column">
                        <wp:posOffset>48260</wp:posOffset>
                      </wp:positionH>
                      <wp:positionV relativeFrom="paragraph">
                        <wp:posOffset>547370</wp:posOffset>
                      </wp:positionV>
                      <wp:extent cx="433070" cy="290830"/>
                      <wp:effectExtent l="0" t="0" r="24130" b="13970"/>
                      <wp:wrapNone/>
                      <wp:docPr id="94" name="Elipse 94"/>
                      <wp:cNvGraphicFramePr/>
                      <a:graphic xmlns:a="http://schemas.openxmlformats.org/drawingml/2006/main">
                        <a:graphicData uri="http://schemas.microsoft.com/office/word/2010/wordprocessingShape">
                          <wps:wsp>
                            <wps:cNvSpPr/>
                            <wps:spPr>
                              <a:xfrm>
                                <a:off x="0" y="0"/>
                                <a:ext cx="433070" cy="290830"/>
                              </a:xfrm>
                              <a:prstGeom prst="ellipse">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46F2EE36" w14:textId="4B62006C" w:rsidR="00C4762A" w:rsidRPr="00325502" w:rsidRDefault="00C4762A" w:rsidP="007051DA">
                                  <w:pPr>
                                    <w:jc w:val="center"/>
                                    <w:rPr>
                                      <w:rFonts w:ascii="Verdana" w:hAnsi="Verdana"/>
                                      <w:sz w:val="12"/>
                                      <w:szCs w:val="12"/>
                                      <w:lang w:val="es-MX"/>
                                    </w:rPr>
                                  </w:pPr>
                                  <w:r w:rsidRPr="00325502">
                                    <w:rPr>
                                      <w:rFonts w:ascii="Verdana" w:hAnsi="Verdana"/>
                                      <w:sz w:val="12"/>
                                      <w:szCs w:val="12"/>
                                      <w:lang w:val="es-MX"/>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F654F4" id="Elipse 94" o:spid="_x0000_s1098" style="position:absolute;margin-left:3.8pt;margin-top:43.1pt;width:34.1pt;height:22.9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" fillcolor="white [3201]" strokecolor="#4472c4 [3204]" strokeweight="1pt">
                      <v:stroke joinstyle="miter"/>
                      <v:textbox>
                        <w:txbxContent>
                          <w:p w14:paraId="46F2EE36" w14:textId="4B62006C" w:rsidR="00C4762A" w:rsidRPr="00325502" w:rsidRDefault="00C4762A" w:rsidP="007051DA">
                            <w:pPr>
                              <w:jc w:val="center"/>
                              <w:rPr>
                                <w:rFonts w:ascii="Verdana" w:hAnsi="Verdana"/>
                                <w:sz w:val="12"/>
                                <w:szCs w:val="12"/>
                                <w:lang w:val="es-MX"/>
                              </w:rPr>
                            </w:pPr>
                            <w:r w:rsidRPr="00325502">
                              <w:rPr>
                                <w:rFonts w:ascii="Verdana" w:hAnsi="Verdana"/>
                                <w:sz w:val="12"/>
                                <w:szCs w:val="12"/>
                                <w:lang w:val="es-MX"/>
                              </w:rPr>
                              <w:t>11</w:t>
                            </w:r>
                          </w:p>
                        </w:txbxContent>
                      </v:textbox>
                    </v:oval>
                  </w:pict>
                </mc:Fallback>
              </mc:AlternateContent>
            </w:r>
            <w:r w:rsidR="00325502">
              <w:rPr>
                <w:noProof/>
              </w:rPr>
              <mc:AlternateContent>
                <mc:Choice Requires="wps">
                  <w:drawing>
                    <wp:anchor distT="0" distB="0" distL="114300" distR="114300" simplePos="0" relativeHeight="252541952" behindDoc="0" locked="0" layoutInCell="1" allowOverlap="1" wp14:anchorId="3766F280" wp14:editId="62863227">
                      <wp:simplePos x="0" y="0"/>
                      <wp:positionH relativeFrom="column">
                        <wp:posOffset>119380</wp:posOffset>
                      </wp:positionH>
                      <wp:positionV relativeFrom="paragraph">
                        <wp:posOffset>17780</wp:posOffset>
                      </wp:positionV>
                      <wp:extent cx="1359535" cy="433070"/>
                      <wp:effectExtent l="0" t="0" r="12065" b="24130"/>
                      <wp:wrapNone/>
                      <wp:docPr id="93" name="Rectángulo 213"/>
                      <wp:cNvGraphicFramePr/>
                      <a:graphic xmlns:a="http://schemas.openxmlformats.org/drawingml/2006/main">
                        <a:graphicData uri="http://schemas.microsoft.com/office/word/2010/wordprocessingShape">
                          <wps:wsp>
                            <wps:cNvSpPr/>
                            <wps:spPr>
                              <a:xfrm>
                                <a:off x="0" y="0"/>
                                <a:ext cx="1359535" cy="43307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B2321F7" w14:textId="3BFFC997" w:rsidR="00C4762A" w:rsidRPr="00325502" w:rsidRDefault="00C4762A" w:rsidP="008C145F">
                                  <w:pPr>
                                    <w:jc w:val="center"/>
                                    <w:rPr>
                                      <w:rFonts w:ascii="Arial Narrow" w:hAnsi="Arial Narrow"/>
                                      <w:sz w:val="16"/>
                                      <w:szCs w:val="16"/>
                                    </w:rPr>
                                  </w:pPr>
                                  <w:r w:rsidRPr="00325502">
                                    <w:rPr>
                                      <w:rFonts w:ascii="Arial Narrow" w:hAnsi="Arial Narrow"/>
                                      <w:sz w:val="16"/>
                                      <w:szCs w:val="16"/>
                                    </w:rPr>
                                    <w:t xml:space="preserve">REVISAR ESTADO DE PERSONAS BASE DE CARACTERIZACIÓN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3766F280" id="_x0000_s1099" style="position:absolute;margin-left:9.4pt;margin-top:1.4pt;width:107.05pt;height:34.1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" fillcolor="white [3201]" strokecolor="#5b9bd5 [3208]" strokeweight="1pt">
                      <v:textbox>
                        <w:txbxContent>
                          <w:p w14:paraId="0B2321F7" w14:textId="3BFFC997" w:rsidR="00C4762A" w:rsidRPr="00325502" w:rsidRDefault="00C4762A" w:rsidP="008C145F">
                            <w:pPr>
                              <w:jc w:val="center"/>
                              <w:rPr>
                                <w:rFonts w:ascii="Arial Narrow" w:hAnsi="Arial Narrow"/>
                                <w:sz w:val="16"/>
                                <w:szCs w:val="16"/>
                              </w:rPr>
                            </w:pPr>
                            <w:r w:rsidRPr="00325502">
                              <w:rPr>
                                <w:rFonts w:ascii="Arial Narrow" w:hAnsi="Arial Narrow"/>
                                <w:sz w:val="16"/>
                                <w:szCs w:val="16"/>
                              </w:rPr>
                              <w:t xml:space="preserve">REVISAR ESTADO DE PERSONAS BASE DE CARACTERIZACIÓN  </w:t>
                            </w:r>
                          </w:p>
                        </w:txbxContent>
                      </v:textbox>
                    </v:rect>
                  </w:pict>
                </mc:Fallback>
              </mc:AlternateContent>
            </w:r>
          </w:p>
        </w:tc>
        <w:tc>
          <w:tcPr>
            <w:tcW w:w="1426" w:type="pct"/>
            <w:tcBorders>
              <w:left w:val="single" w:sz="4" w:space="0" w:color="auto"/>
            </w:tcBorders>
            <w:shd w:val="clear" w:color="auto" w:fill="E7E6E6" w:themeFill="background2"/>
            <w:vAlign w:val="center"/>
          </w:tcPr>
          <w:p w14:paraId="6528D800" w14:textId="384E3A32" w:rsidR="0013433C" w:rsidRPr="00D81EEB" w:rsidRDefault="0013433C" w:rsidP="0013433C">
            <w:pPr>
              <w:jc w:val="both"/>
              <w:rPr>
                <w:rFonts w:ascii="Arial Narrow" w:hAnsi="Arial Narrow" w:cs="Calibri"/>
                <w:sz w:val="18"/>
                <w:szCs w:val="18"/>
              </w:rPr>
            </w:pPr>
            <w:r w:rsidRPr="00D81EEB">
              <w:rPr>
                <w:rFonts w:ascii="Arial Narrow" w:hAnsi="Arial Narrow" w:cs="Calibri"/>
                <w:sz w:val="18"/>
                <w:szCs w:val="18"/>
              </w:rPr>
              <w:t>Revisar el estado actual de las personas relacionadas en la base de caracterización remitida por la -OAJ- de la Sentencia analizada, con el fin de informarle a través de correo electrónico a esta oficina, sobre la inclusión de las victimas reconocidas en los fallos y las personas que se deben aclarar.</w:t>
            </w:r>
          </w:p>
          <w:p w14:paraId="6AF36192" w14:textId="77777777" w:rsidR="0013433C" w:rsidRPr="00D81EEB" w:rsidRDefault="0013433C" w:rsidP="0013433C">
            <w:pPr>
              <w:jc w:val="both"/>
              <w:rPr>
                <w:rFonts w:ascii="Arial Narrow" w:hAnsi="Arial Narrow" w:cs="Calibri"/>
                <w:b/>
                <w:bCs/>
                <w:sz w:val="18"/>
                <w:szCs w:val="18"/>
              </w:rPr>
            </w:pPr>
          </w:p>
          <w:p w14:paraId="670D1C93" w14:textId="5911CA1F" w:rsidR="00325502" w:rsidRPr="00325502" w:rsidRDefault="0013433C" w:rsidP="0013433C">
            <w:pPr>
              <w:jc w:val="both"/>
              <w:rPr>
                <w:rFonts w:ascii="Arial Narrow" w:hAnsi="Arial Narrow" w:cs="Calibri"/>
                <w:sz w:val="18"/>
                <w:szCs w:val="18"/>
              </w:rPr>
            </w:pPr>
            <w:r w:rsidRPr="00D81EEB">
              <w:rPr>
                <w:rFonts w:ascii="Arial Narrow" w:hAnsi="Arial Narrow" w:cs="Calibri"/>
                <w:b/>
                <w:bCs/>
                <w:sz w:val="18"/>
                <w:szCs w:val="18"/>
              </w:rPr>
              <w:t>¿</w:t>
            </w:r>
            <w:r w:rsidRPr="00D81EEB">
              <w:rPr>
                <w:rFonts w:ascii="Arial Narrow" w:hAnsi="Arial Narrow" w:cs="Calibri"/>
                <w:sz w:val="18"/>
                <w:szCs w:val="18"/>
              </w:rPr>
              <w:t>Todas las personas relacionadas en la Base de Caracterización cuentan con estado y motivación?</w:t>
            </w:r>
            <w:r w:rsidRPr="00D81EEB">
              <w:rPr>
                <w:rFonts w:ascii="Arial Narrow" w:hAnsi="Arial Narrow" w:cs="Calibri"/>
                <w:b/>
                <w:bCs/>
                <w:sz w:val="18"/>
                <w:szCs w:val="18"/>
              </w:rPr>
              <w:t xml:space="preserve"> </w:t>
            </w:r>
            <w:r w:rsidRPr="00D81EEB">
              <w:rPr>
                <w:rFonts w:ascii="Arial Narrow" w:hAnsi="Arial Narrow" w:cs="Calibri"/>
                <w:sz w:val="18"/>
                <w:szCs w:val="18"/>
              </w:rPr>
              <w:br/>
            </w:r>
            <w:r w:rsidRPr="00D81EEB">
              <w:rPr>
                <w:rFonts w:ascii="Arial Narrow" w:hAnsi="Arial Narrow" w:cs="Calibri"/>
                <w:sz w:val="18"/>
                <w:szCs w:val="18"/>
              </w:rPr>
              <w:br/>
            </w:r>
            <w:r w:rsidRPr="00D81EEB">
              <w:rPr>
                <w:rFonts w:ascii="Arial Narrow" w:hAnsi="Arial Narrow" w:cs="Calibri"/>
                <w:b/>
                <w:bCs/>
                <w:sz w:val="18"/>
                <w:szCs w:val="18"/>
              </w:rPr>
              <w:t>Si:</w:t>
            </w:r>
            <w:r w:rsidRPr="00D81EEB">
              <w:rPr>
                <w:rFonts w:ascii="Arial Narrow" w:hAnsi="Arial Narrow" w:cs="Calibri"/>
                <w:sz w:val="18"/>
                <w:szCs w:val="18"/>
              </w:rPr>
              <w:t xml:space="preserve"> Continúe con la actividad 3</w:t>
            </w:r>
            <w:r w:rsidR="00B37B61" w:rsidRPr="00D81EEB">
              <w:rPr>
                <w:rFonts w:ascii="Arial Narrow" w:hAnsi="Arial Narrow" w:cs="Calibri"/>
                <w:sz w:val="18"/>
                <w:szCs w:val="18"/>
              </w:rPr>
              <w:t>6</w:t>
            </w:r>
            <w:r w:rsidRPr="00D81EEB">
              <w:rPr>
                <w:rFonts w:ascii="Arial Narrow" w:hAnsi="Arial Narrow" w:cs="Calibri"/>
                <w:sz w:val="18"/>
                <w:szCs w:val="18"/>
              </w:rPr>
              <w:t xml:space="preserve">                      </w:t>
            </w:r>
            <w:r w:rsidRPr="00D81EEB">
              <w:rPr>
                <w:rFonts w:ascii="Arial Narrow" w:hAnsi="Arial Narrow" w:cs="Calibri"/>
                <w:b/>
                <w:bCs/>
                <w:sz w:val="18"/>
                <w:szCs w:val="18"/>
              </w:rPr>
              <w:t>No:</w:t>
            </w:r>
            <w:r w:rsidRPr="00D81EEB">
              <w:rPr>
                <w:rFonts w:ascii="Arial Narrow" w:hAnsi="Arial Narrow" w:cs="Calibri"/>
                <w:sz w:val="18"/>
                <w:szCs w:val="18"/>
              </w:rPr>
              <w:t xml:space="preserve"> Continúe con la actividad 1</w:t>
            </w:r>
            <w:r w:rsidR="00B37B61" w:rsidRPr="00D81EEB">
              <w:rPr>
                <w:rFonts w:ascii="Arial Narrow" w:hAnsi="Arial Narrow" w:cs="Calibri"/>
                <w:sz w:val="18"/>
                <w:szCs w:val="18"/>
              </w:rPr>
              <w:t>1</w:t>
            </w:r>
          </w:p>
        </w:tc>
        <w:tc>
          <w:tcPr>
            <w:tcW w:w="712" w:type="pct"/>
            <w:shd w:val="clear" w:color="auto" w:fill="E7E6E6" w:themeFill="background2"/>
            <w:vAlign w:val="center"/>
          </w:tcPr>
          <w:p w14:paraId="7D0E0E83" w14:textId="15384BB8" w:rsidR="0013433C" w:rsidRPr="00D81EEB" w:rsidRDefault="0013433C" w:rsidP="0013433C">
            <w:pPr>
              <w:jc w:val="center"/>
              <w:rPr>
                <w:rFonts w:ascii="Verdana" w:hAnsi="Verdana"/>
                <w:sz w:val="18"/>
                <w:szCs w:val="18"/>
              </w:rPr>
            </w:pPr>
            <w:r w:rsidRPr="00D81EEB">
              <w:rPr>
                <w:rFonts w:ascii="Arial Narrow" w:hAnsi="Arial Narrow" w:cs="Calibri"/>
                <w:sz w:val="18"/>
                <w:szCs w:val="18"/>
              </w:rPr>
              <w:t>Correo Electrónico Insumos Base de Caracterización.</w:t>
            </w:r>
          </w:p>
        </w:tc>
        <w:tc>
          <w:tcPr>
            <w:tcW w:w="712" w:type="pct"/>
            <w:shd w:val="clear" w:color="auto" w:fill="E7E6E6" w:themeFill="background2"/>
            <w:vAlign w:val="center"/>
          </w:tcPr>
          <w:p w14:paraId="1F4FB300" w14:textId="1FCD56AE" w:rsidR="0013433C" w:rsidRPr="00D81EEB" w:rsidRDefault="0013433C" w:rsidP="0013433C">
            <w:pPr>
              <w:jc w:val="center"/>
              <w:rPr>
                <w:rFonts w:ascii="Verdana" w:hAnsi="Verdana"/>
                <w:sz w:val="18"/>
                <w:szCs w:val="18"/>
              </w:rPr>
            </w:pPr>
            <w:r w:rsidRPr="00D81EEB">
              <w:rPr>
                <w:rFonts w:ascii="Arial Narrow" w:hAnsi="Arial Narrow" w:cs="Calibri"/>
                <w:sz w:val="18"/>
                <w:szCs w:val="18"/>
              </w:rPr>
              <w:t>Analista del procedimiento.</w:t>
            </w:r>
          </w:p>
        </w:tc>
        <w:tc>
          <w:tcPr>
            <w:tcW w:w="652" w:type="pct"/>
            <w:shd w:val="clear" w:color="auto" w:fill="E7E6E6" w:themeFill="background2"/>
            <w:vAlign w:val="center"/>
          </w:tcPr>
          <w:p w14:paraId="4F92C0C5" w14:textId="7712262E" w:rsidR="0013433C" w:rsidRPr="00D81EEB" w:rsidRDefault="0013433C" w:rsidP="0013433C">
            <w:pPr>
              <w:jc w:val="center"/>
              <w:rPr>
                <w:rFonts w:ascii="Verdana" w:hAnsi="Verdana"/>
                <w:sz w:val="18"/>
                <w:szCs w:val="18"/>
              </w:rPr>
            </w:pPr>
            <w:r w:rsidRPr="00D81EEB">
              <w:rPr>
                <w:rFonts w:ascii="Arial Narrow" w:hAnsi="Arial Narrow" w:cs="Calibri"/>
                <w:sz w:val="18"/>
                <w:szCs w:val="18"/>
              </w:rPr>
              <w:t>Correo Electrónico.</w:t>
            </w:r>
          </w:p>
        </w:tc>
      </w:tr>
      <w:tr w:rsidR="0013433C" w:rsidRPr="002758DE" w14:paraId="483E037A" w14:textId="77777777" w:rsidTr="003B5970">
        <w:trPr>
          <w:trHeight w:val="415"/>
          <w:jc w:val="center"/>
        </w:trPr>
        <w:tc>
          <w:tcPr>
            <w:tcW w:w="267" w:type="pct"/>
            <w:tcBorders>
              <w:right w:val="single" w:sz="4" w:space="0" w:color="auto"/>
            </w:tcBorders>
            <w:shd w:val="clear" w:color="auto" w:fill="FFFFFF"/>
            <w:vAlign w:val="center"/>
          </w:tcPr>
          <w:p w14:paraId="610B0E03" w14:textId="4FC3F9FA" w:rsidR="0013433C" w:rsidRPr="00992772" w:rsidRDefault="0013433C" w:rsidP="0013433C">
            <w:pPr>
              <w:rPr>
                <w:rFonts w:ascii="Verdana" w:hAnsi="Verdana"/>
                <w:b/>
                <w:bCs/>
                <w:sz w:val="20"/>
                <w:szCs w:val="20"/>
              </w:rPr>
            </w:pPr>
            <w:r>
              <w:rPr>
                <w:rFonts w:ascii="Verdana" w:hAnsi="Verdana"/>
                <w:b/>
                <w:bCs/>
                <w:sz w:val="20"/>
                <w:szCs w:val="20"/>
              </w:rPr>
              <w:t>3</w:t>
            </w:r>
            <w:r w:rsidR="002F4DE1">
              <w:rPr>
                <w:rFonts w:ascii="Verdana" w:hAnsi="Verdana"/>
                <w:b/>
                <w:bCs/>
                <w:sz w:val="20"/>
                <w:szCs w:val="20"/>
              </w:rPr>
              <w:t>6</w:t>
            </w:r>
            <w:r w:rsidRPr="003177F2">
              <w:rPr>
                <w:rFonts w:ascii="Verdana" w:hAnsi="Verdana"/>
                <w:b/>
                <w:bCs/>
                <w:sz w:val="20"/>
                <w:szCs w:val="20"/>
              </w:rPr>
              <w:t>.</w:t>
            </w:r>
          </w:p>
        </w:tc>
        <w:tc>
          <w:tcPr>
            <w:tcW w:w="1231" w:type="pct"/>
            <w:tcBorders>
              <w:top w:val="nil"/>
              <w:left w:val="single" w:sz="4" w:space="0" w:color="auto"/>
              <w:bottom w:val="nil"/>
              <w:right w:val="single" w:sz="4" w:space="0" w:color="auto"/>
            </w:tcBorders>
            <w:shd w:val="clear" w:color="auto" w:fill="FFFFFF"/>
            <w:vAlign w:val="center"/>
          </w:tcPr>
          <w:p w14:paraId="19168343" w14:textId="55528DBD" w:rsidR="0013433C" w:rsidRPr="00AA2D4D" w:rsidRDefault="003B5970" w:rsidP="0013433C">
            <w:pPr>
              <w:rPr>
                <w:rFonts w:ascii="Verdana" w:hAnsi="Verdana"/>
                <w:sz w:val="20"/>
                <w:szCs w:val="20"/>
              </w:rPr>
            </w:pPr>
            <w:r>
              <w:rPr>
                <w:noProof/>
              </w:rPr>
              <mc:AlternateContent>
                <mc:Choice Requires="wps">
                  <w:drawing>
                    <wp:anchor distT="0" distB="0" distL="114300" distR="114300" simplePos="0" relativeHeight="252524544" behindDoc="0" locked="0" layoutInCell="1" allowOverlap="1" wp14:anchorId="00590D22" wp14:editId="27EC9293">
                      <wp:simplePos x="0" y="0"/>
                      <wp:positionH relativeFrom="column">
                        <wp:posOffset>949960</wp:posOffset>
                      </wp:positionH>
                      <wp:positionV relativeFrom="paragraph">
                        <wp:posOffset>-224790</wp:posOffset>
                      </wp:positionV>
                      <wp:extent cx="325120" cy="224790"/>
                      <wp:effectExtent l="0" t="0" r="0" b="3810"/>
                      <wp:wrapNone/>
                      <wp:docPr id="58" name="CuadroTexto 284"/>
                      <wp:cNvGraphicFramePr/>
                      <a:graphic xmlns:a="http://schemas.openxmlformats.org/drawingml/2006/main">
                        <a:graphicData uri="http://schemas.microsoft.com/office/word/2010/wordprocessingShape">
                          <wps:wsp>
                            <wps:cNvSpPr txBox="1"/>
                            <wps:spPr>
                              <a:xfrm>
                                <a:off x="0" y="0"/>
                                <a:ext cx="325120" cy="22479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72D2581" w14:textId="0283BA02" w:rsidR="00C4762A" w:rsidRPr="003B5970" w:rsidRDefault="003B5970" w:rsidP="00154A72">
                                  <w:pPr>
                                    <w:rPr>
                                      <w:b/>
                                      <w:bCs/>
                                      <w:sz w:val="16"/>
                                      <w:szCs w:val="16"/>
                                      <w:lang w:val="es-MX"/>
                                    </w:rPr>
                                  </w:pPr>
                                  <w:r w:rsidRPr="003B5970">
                                    <w:rPr>
                                      <w:rFonts w:asciiTheme="minorHAnsi" w:hAnsi="Calibri" w:cstheme="minorBidi"/>
                                      <w:b/>
                                      <w:bCs/>
                                      <w:color w:val="000000" w:themeColor="dark1"/>
                                      <w:sz w:val="16"/>
                                      <w:szCs w:val="16"/>
                                      <w:lang w:val="es-MX"/>
                                    </w:rPr>
                                    <w:t>SI</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0590D22" id="CuadroTexto 284" o:spid="_x0000_s1100" type="#_x0000_t202" style="position:absolute;margin-left:74.8pt;margin-top:-17.7pt;width:25.6pt;height:17.7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" filled="f" stroked="f">
                      <v:textbox>
                        <w:txbxContent>
                          <w:p w14:paraId="272D2581" w14:textId="0283BA02" w:rsidR="00C4762A" w:rsidRPr="003B5970" w:rsidRDefault="003B5970" w:rsidP="00154A72">
                            <w:pPr>
                              <w:rPr>
                                <w:b/>
                                <w:bCs/>
                                <w:sz w:val="16"/>
                                <w:szCs w:val="16"/>
                                <w:lang w:val="es-MX"/>
                              </w:rPr>
                            </w:pPr>
                            <w:r w:rsidRPr="003B5970">
                              <w:rPr>
                                <w:rFonts w:asciiTheme="minorHAnsi" w:hAnsi="Calibri" w:cstheme="minorBidi"/>
                                <w:b/>
                                <w:bCs/>
                                <w:color w:val="000000" w:themeColor="dark1"/>
                                <w:sz w:val="16"/>
                                <w:szCs w:val="16"/>
                                <w:lang w:val="es-MX"/>
                              </w:rPr>
                              <w:t>SI</w:t>
                            </w:r>
                          </w:p>
                        </w:txbxContent>
                      </v:textbox>
                    </v:shape>
                  </w:pict>
                </mc:Fallback>
              </mc:AlternateContent>
            </w:r>
          </w:p>
          <w:p w14:paraId="0FB654AB" w14:textId="56E1E71A" w:rsidR="0013433C" w:rsidRDefault="00325502" w:rsidP="0013433C">
            <w:pPr>
              <w:rPr>
                <w:rFonts w:ascii="Verdana" w:hAnsi="Verdana"/>
                <w:noProof/>
                <w:sz w:val="20"/>
                <w:szCs w:val="20"/>
              </w:rPr>
            </w:pPr>
            <w:r>
              <w:rPr>
                <w:noProof/>
              </w:rPr>
              <mc:AlternateContent>
                <mc:Choice Requires="wps">
                  <w:drawing>
                    <wp:anchor distT="0" distB="0" distL="114300" distR="114300" simplePos="0" relativeHeight="252525568" behindDoc="0" locked="0" layoutInCell="1" allowOverlap="1" wp14:anchorId="44AA8B47" wp14:editId="548815D6">
                      <wp:simplePos x="0" y="0"/>
                      <wp:positionH relativeFrom="column">
                        <wp:posOffset>130810</wp:posOffset>
                      </wp:positionH>
                      <wp:positionV relativeFrom="paragraph">
                        <wp:posOffset>96520</wp:posOffset>
                      </wp:positionV>
                      <wp:extent cx="1327785" cy="438785"/>
                      <wp:effectExtent l="0" t="0" r="24765" b="18415"/>
                      <wp:wrapNone/>
                      <wp:docPr id="60" name="Rectángulo 288"/>
                      <wp:cNvGraphicFramePr/>
                      <a:graphic xmlns:a="http://schemas.openxmlformats.org/drawingml/2006/main">
                        <a:graphicData uri="http://schemas.microsoft.com/office/word/2010/wordprocessingShape">
                          <wps:wsp>
                            <wps:cNvSpPr/>
                            <wps:spPr>
                              <a:xfrm>
                                <a:off x="0" y="0"/>
                                <a:ext cx="1327785" cy="43878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DCA0E36" w14:textId="100ABC7F" w:rsidR="00C4762A" w:rsidRPr="00325502" w:rsidRDefault="00B3133A" w:rsidP="00F22801">
                                  <w:pPr>
                                    <w:jc w:val="center"/>
                                    <w:rPr>
                                      <w:sz w:val="16"/>
                                      <w:szCs w:val="16"/>
                                    </w:rPr>
                                  </w:pPr>
                                  <w:r>
                                    <w:rPr>
                                      <w:rFonts w:ascii="Arial Narrow" w:hAnsi="Arial Narrow" w:cstheme="minorBidi"/>
                                      <w:color w:val="000000"/>
                                      <w:sz w:val="16"/>
                                      <w:szCs w:val="16"/>
                                      <w:lang w:val="es-MX"/>
                                    </w:rPr>
                                    <w:t>ENVIAR</w:t>
                                  </w:r>
                                  <w:r w:rsidR="00C4762A" w:rsidRPr="00325502">
                                    <w:rPr>
                                      <w:rFonts w:ascii="Arial Narrow" w:hAnsi="Arial Narrow" w:cstheme="minorBidi"/>
                                      <w:color w:val="000000"/>
                                      <w:sz w:val="16"/>
                                      <w:szCs w:val="16"/>
                                      <w:lang w:val="es-MX"/>
                                    </w:rPr>
                                    <w:t xml:space="preserve"> BASE DE CARACTERIZACIÓN Y/O FORMATO DRGI.</w:t>
                                  </w:r>
                                </w:p>
                                <w:p w14:paraId="1B8FE2F8" w14:textId="77777777" w:rsidR="00C4762A" w:rsidRDefault="00C4762A" w:rsidP="00AA2D4D">
                                  <w:pPr>
                                    <w:jc w:val="cente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44AA8B47" id="Rectángulo 288" o:spid="_x0000_s1101" style="position:absolute;margin-left:10.3pt;margin-top:7.6pt;width:104.55pt;height:34.5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" fillcolor="white [3201]" strokecolor="#5b9bd5 [3208]" strokeweight="1pt">
                      <v:textbox>
                        <w:txbxContent>
                          <w:p w14:paraId="0DCA0E36" w14:textId="100ABC7F" w:rsidR="00C4762A" w:rsidRPr="00325502" w:rsidRDefault="00B3133A" w:rsidP="00F22801">
                            <w:pPr>
                              <w:jc w:val="center"/>
                              <w:rPr>
                                <w:sz w:val="16"/>
                                <w:szCs w:val="16"/>
                              </w:rPr>
                            </w:pPr>
                            <w:r>
                              <w:rPr>
                                <w:rFonts w:ascii="Arial Narrow" w:hAnsi="Arial Narrow" w:cstheme="minorBidi"/>
                                <w:color w:val="000000"/>
                                <w:sz w:val="16"/>
                                <w:szCs w:val="16"/>
                                <w:lang w:val="es-MX"/>
                              </w:rPr>
                              <w:t>ENVIAR</w:t>
                            </w:r>
                            <w:r w:rsidR="00C4762A" w:rsidRPr="00325502">
                              <w:rPr>
                                <w:rFonts w:ascii="Arial Narrow" w:hAnsi="Arial Narrow" w:cstheme="minorBidi"/>
                                <w:color w:val="000000"/>
                                <w:sz w:val="16"/>
                                <w:szCs w:val="16"/>
                                <w:lang w:val="es-MX"/>
                              </w:rPr>
                              <w:t xml:space="preserve"> BASE DE CARACTERIZACIÓN Y/O FORMATO DRGI.</w:t>
                            </w:r>
                          </w:p>
                          <w:p w14:paraId="1B8FE2F8" w14:textId="77777777" w:rsidR="00C4762A" w:rsidRDefault="00C4762A" w:rsidP="00AA2D4D">
                            <w:pPr>
                              <w:jc w:val="center"/>
                            </w:pPr>
                          </w:p>
                        </w:txbxContent>
                      </v:textbox>
                    </v:rect>
                  </w:pict>
                </mc:Fallback>
              </mc:AlternateContent>
            </w:r>
          </w:p>
          <w:p w14:paraId="60DAE7DB" w14:textId="7D5D3F2E" w:rsidR="0013433C" w:rsidRDefault="0013433C" w:rsidP="0013433C">
            <w:pPr>
              <w:rPr>
                <w:rFonts w:ascii="Verdana" w:hAnsi="Verdana"/>
                <w:sz w:val="20"/>
                <w:szCs w:val="20"/>
              </w:rPr>
            </w:pPr>
          </w:p>
          <w:p w14:paraId="48FD9E31" w14:textId="52323AFD" w:rsidR="0013433C" w:rsidRDefault="0013433C" w:rsidP="0013433C">
            <w:pPr>
              <w:rPr>
                <w:rFonts w:ascii="Verdana" w:hAnsi="Verdana"/>
                <w:sz w:val="20"/>
                <w:szCs w:val="20"/>
              </w:rPr>
            </w:pPr>
          </w:p>
          <w:p w14:paraId="00257883" w14:textId="5B7E72B8" w:rsidR="0013433C" w:rsidRPr="002758DE" w:rsidRDefault="003B5970" w:rsidP="0013433C">
            <w:pPr>
              <w:rPr>
                <w:rFonts w:ascii="Verdana" w:hAnsi="Verdana"/>
                <w:noProof/>
                <w:sz w:val="20"/>
                <w:szCs w:val="20"/>
              </w:rPr>
            </w:pPr>
            <w:r>
              <w:rPr>
                <w:rFonts w:ascii="Verdana" w:hAnsi="Verdana"/>
                <w:noProof/>
                <w:sz w:val="20"/>
                <w:szCs w:val="20"/>
              </w:rPr>
              <mc:AlternateContent>
                <mc:Choice Requires="wps">
                  <w:drawing>
                    <wp:anchor distT="0" distB="0" distL="114300" distR="114300" simplePos="0" relativeHeight="252677120" behindDoc="0" locked="0" layoutInCell="1" allowOverlap="1" wp14:anchorId="1D03F0FC" wp14:editId="384D7EC5">
                      <wp:simplePos x="0" y="0"/>
                      <wp:positionH relativeFrom="column">
                        <wp:posOffset>764433</wp:posOffset>
                      </wp:positionH>
                      <wp:positionV relativeFrom="paragraph">
                        <wp:posOffset>87061</wp:posOffset>
                      </wp:positionV>
                      <wp:extent cx="0" cy="172192"/>
                      <wp:effectExtent l="76200" t="0" r="57150" b="56515"/>
                      <wp:wrapNone/>
                      <wp:docPr id="212" name="Conector recto de flecha 212"/>
                      <wp:cNvGraphicFramePr/>
                      <a:graphic xmlns:a="http://schemas.openxmlformats.org/drawingml/2006/main">
                        <a:graphicData uri="http://schemas.microsoft.com/office/word/2010/wordprocessingShape">
                          <wps:wsp>
                            <wps:cNvCnPr/>
                            <wps:spPr>
                              <a:xfrm>
                                <a:off x="0" y="0"/>
                                <a:ext cx="0" cy="1721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0D5325" id="Conector recto de flecha 212" o:spid="_x0000_s1026" type="#_x0000_t32" style="position:absolute;margin-left:60.2pt;margin-top:6.85pt;width:0;height:13.55pt;z-index:25267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" strokecolor="#4472c4 [3204]" strokeweight=".5pt">
                      <v:stroke endarrow="block" joinstyle="miter"/>
                    </v:shape>
                  </w:pict>
                </mc:Fallback>
              </mc:AlternateContent>
            </w:r>
          </w:p>
        </w:tc>
        <w:tc>
          <w:tcPr>
            <w:tcW w:w="1426" w:type="pct"/>
            <w:tcBorders>
              <w:left w:val="single" w:sz="4" w:space="0" w:color="auto"/>
            </w:tcBorders>
            <w:shd w:val="clear" w:color="auto" w:fill="FFFFFF"/>
            <w:vAlign w:val="center"/>
          </w:tcPr>
          <w:p w14:paraId="388CF0E3" w14:textId="74DC0F95" w:rsidR="0013433C" w:rsidRPr="00D81EEB" w:rsidRDefault="0013433C" w:rsidP="0013433C">
            <w:pPr>
              <w:jc w:val="both"/>
              <w:rPr>
                <w:rFonts w:ascii="Verdana" w:hAnsi="Verdana"/>
                <w:sz w:val="18"/>
                <w:szCs w:val="18"/>
              </w:rPr>
            </w:pPr>
            <w:r w:rsidRPr="00D81EEB">
              <w:rPr>
                <w:rFonts w:ascii="Arial Narrow" w:hAnsi="Arial Narrow" w:cs="Calibri"/>
                <w:sz w:val="18"/>
                <w:szCs w:val="18"/>
              </w:rPr>
              <w:t>Enviar por correo electrónico al Técnico la Base de Caracterización y/o Formato DRGI, relacionando las victimas incluidas y las personas que se deben enviara a aclarar a la OAJ.</w:t>
            </w:r>
          </w:p>
        </w:tc>
        <w:tc>
          <w:tcPr>
            <w:tcW w:w="712" w:type="pct"/>
            <w:shd w:val="clear" w:color="auto" w:fill="FFFFFF"/>
            <w:vAlign w:val="center"/>
          </w:tcPr>
          <w:p w14:paraId="12021042" w14:textId="1F4A4DBB" w:rsidR="0013433C" w:rsidRPr="00D81EEB" w:rsidRDefault="0013433C" w:rsidP="0013433C">
            <w:pPr>
              <w:jc w:val="center"/>
              <w:rPr>
                <w:rFonts w:ascii="Verdana" w:hAnsi="Verdana"/>
                <w:color w:val="7030A0"/>
                <w:sz w:val="18"/>
                <w:szCs w:val="18"/>
              </w:rPr>
            </w:pPr>
            <w:r w:rsidRPr="00D81EEB">
              <w:rPr>
                <w:rFonts w:ascii="Arial Narrow" w:hAnsi="Arial Narrow" w:cs="Calibri"/>
                <w:sz w:val="18"/>
                <w:szCs w:val="18"/>
              </w:rPr>
              <w:t>Correo Electrónico con los insumos y la Base de Caracterización y/o Formato DRGI.</w:t>
            </w:r>
          </w:p>
        </w:tc>
        <w:tc>
          <w:tcPr>
            <w:tcW w:w="712" w:type="pct"/>
            <w:shd w:val="clear" w:color="auto" w:fill="FFFFFF"/>
            <w:vAlign w:val="center"/>
          </w:tcPr>
          <w:p w14:paraId="74366307" w14:textId="6533C4CE" w:rsidR="0013433C" w:rsidRPr="00D81EEB" w:rsidRDefault="0013433C" w:rsidP="0013433C">
            <w:pPr>
              <w:jc w:val="center"/>
              <w:rPr>
                <w:rFonts w:ascii="Verdana" w:hAnsi="Verdana"/>
                <w:color w:val="7030A0"/>
                <w:sz w:val="18"/>
                <w:szCs w:val="18"/>
              </w:rPr>
            </w:pPr>
            <w:r w:rsidRPr="00D81EEB">
              <w:rPr>
                <w:rFonts w:ascii="Arial Narrow" w:hAnsi="Arial Narrow" w:cs="Calibri"/>
                <w:sz w:val="18"/>
                <w:szCs w:val="18"/>
              </w:rPr>
              <w:t>Analista del procedimiento.</w:t>
            </w:r>
          </w:p>
        </w:tc>
        <w:tc>
          <w:tcPr>
            <w:tcW w:w="652" w:type="pct"/>
            <w:shd w:val="clear" w:color="auto" w:fill="FFFFFF"/>
            <w:vAlign w:val="center"/>
          </w:tcPr>
          <w:p w14:paraId="65820671" w14:textId="61D3D8EB" w:rsidR="0013433C" w:rsidRPr="00D81EEB" w:rsidRDefault="0013433C" w:rsidP="0013433C">
            <w:pPr>
              <w:jc w:val="center"/>
              <w:rPr>
                <w:rFonts w:ascii="Verdana" w:hAnsi="Verdana"/>
                <w:color w:val="7030A0"/>
                <w:sz w:val="18"/>
                <w:szCs w:val="18"/>
              </w:rPr>
            </w:pPr>
            <w:r w:rsidRPr="00D81EEB">
              <w:rPr>
                <w:rFonts w:ascii="Arial Narrow" w:hAnsi="Arial Narrow" w:cs="Calibri"/>
                <w:sz w:val="18"/>
                <w:szCs w:val="18"/>
              </w:rPr>
              <w:t>Correo Electrónico.</w:t>
            </w:r>
          </w:p>
        </w:tc>
      </w:tr>
      <w:tr w:rsidR="0013433C" w:rsidRPr="002758DE" w14:paraId="20A6746A" w14:textId="77777777" w:rsidTr="003B5970">
        <w:trPr>
          <w:trHeight w:val="415"/>
          <w:jc w:val="center"/>
        </w:trPr>
        <w:tc>
          <w:tcPr>
            <w:tcW w:w="267" w:type="pct"/>
            <w:tcBorders>
              <w:right w:val="single" w:sz="4" w:space="0" w:color="auto"/>
            </w:tcBorders>
            <w:shd w:val="clear" w:color="auto" w:fill="FFFFFF"/>
            <w:vAlign w:val="center"/>
          </w:tcPr>
          <w:p w14:paraId="0E1844C7" w14:textId="0B4892D6" w:rsidR="0013433C" w:rsidRPr="003177F2" w:rsidRDefault="0013433C" w:rsidP="0013433C">
            <w:pPr>
              <w:rPr>
                <w:rFonts w:ascii="Verdana" w:hAnsi="Verdana"/>
                <w:b/>
                <w:bCs/>
                <w:sz w:val="20"/>
                <w:szCs w:val="20"/>
              </w:rPr>
            </w:pPr>
            <w:r>
              <w:rPr>
                <w:rFonts w:ascii="Verdana" w:hAnsi="Verdana"/>
                <w:b/>
                <w:bCs/>
                <w:sz w:val="20"/>
                <w:szCs w:val="20"/>
              </w:rPr>
              <w:t>3</w:t>
            </w:r>
            <w:r w:rsidR="002F4DE1">
              <w:rPr>
                <w:rFonts w:ascii="Verdana" w:hAnsi="Verdana"/>
                <w:b/>
                <w:bCs/>
                <w:sz w:val="20"/>
                <w:szCs w:val="20"/>
              </w:rPr>
              <w:t>7</w:t>
            </w:r>
            <w:r w:rsidRPr="003177F2">
              <w:rPr>
                <w:rFonts w:ascii="Verdana" w:hAnsi="Verdana"/>
                <w:b/>
                <w:bCs/>
                <w:sz w:val="20"/>
                <w:szCs w:val="20"/>
              </w:rPr>
              <w:t>.</w:t>
            </w:r>
          </w:p>
        </w:tc>
        <w:tc>
          <w:tcPr>
            <w:tcW w:w="1231" w:type="pct"/>
            <w:tcBorders>
              <w:top w:val="nil"/>
              <w:left w:val="single" w:sz="4" w:space="0" w:color="auto"/>
              <w:bottom w:val="nil"/>
              <w:right w:val="single" w:sz="4" w:space="0" w:color="auto"/>
            </w:tcBorders>
            <w:shd w:val="clear" w:color="auto" w:fill="FFFFFF"/>
            <w:vAlign w:val="center"/>
          </w:tcPr>
          <w:p w14:paraId="1CD07633" w14:textId="0C68F523" w:rsidR="00D71D5B" w:rsidRDefault="00D71D5B" w:rsidP="0013433C">
            <w:pPr>
              <w:rPr>
                <w:rFonts w:ascii="Verdana" w:hAnsi="Verdana"/>
                <w:sz w:val="20"/>
                <w:szCs w:val="20"/>
              </w:rPr>
            </w:pPr>
            <w:r>
              <w:rPr>
                <w:noProof/>
              </w:rPr>
              <mc:AlternateContent>
                <mc:Choice Requires="wps">
                  <w:drawing>
                    <wp:anchor distT="0" distB="0" distL="114300" distR="114300" simplePos="0" relativeHeight="252527616" behindDoc="0" locked="0" layoutInCell="1" allowOverlap="1" wp14:anchorId="434147A6" wp14:editId="6D046467">
                      <wp:simplePos x="0" y="0"/>
                      <wp:positionH relativeFrom="column">
                        <wp:posOffset>129540</wp:posOffset>
                      </wp:positionH>
                      <wp:positionV relativeFrom="paragraph">
                        <wp:posOffset>90805</wp:posOffset>
                      </wp:positionV>
                      <wp:extent cx="1327785" cy="476885"/>
                      <wp:effectExtent l="0" t="0" r="24765" b="18415"/>
                      <wp:wrapNone/>
                      <wp:docPr id="72" name="Rectángulo 289"/>
                      <wp:cNvGraphicFramePr/>
                      <a:graphic xmlns:a="http://schemas.openxmlformats.org/drawingml/2006/main">
                        <a:graphicData uri="http://schemas.microsoft.com/office/word/2010/wordprocessingShape">
                          <wps:wsp>
                            <wps:cNvSpPr/>
                            <wps:spPr>
                              <a:xfrm>
                                <a:off x="0" y="0"/>
                                <a:ext cx="1327785" cy="476885"/>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5ED23A2C" w14:textId="4D26EE3F" w:rsidR="00C4762A" w:rsidRPr="00B3133A" w:rsidRDefault="00B3133A" w:rsidP="00B003C7">
                                  <w:pPr>
                                    <w:jc w:val="center"/>
                                    <w:rPr>
                                      <w:sz w:val="16"/>
                                      <w:szCs w:val="16"/>
                                    </w:rPr>
                                  </w:pPr>
                                  <w:r w:rsidRPr="00B3133A">
                                    <w:rPr>
                                      <w:rFonts w:ascii="Arial Narrow" w:hAnsi="Arial Narrow" w:cs="Calibri"/>
                                      <w:sz w:val="16"/>
                                      <w:szCs w:val="16"/>
                                    </w:rPr>
                                    <w:t>ELABORAR LOS CRUCES CORRESPONDIENTES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434147A6" id="Rectángulo 289" o:spid="_x0000_s1102" style="position:absolute;margin-left:10.2pt;margin-top:7.15pt;width:104.55pt;height:37.5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" fillcolor="white [3201]" strokecolor="#5b9bd5 [3208]" strokeweight="1pt">
                      <v:textbox>
                        <w:txbxContent>
                          <w:p w14:paraId="5ED23A2C" w14:textId="4D26EE3F" w:rsidR="00C4762A" w:rsidRPr="00B3133A" w:rsidRDefault="00B3133A" w:rsidP="00B003C7">
                            <w:pPr>
                              <w:jc w:val="center"/>
                              <w:rPr>
                                <w:sz w:val="16"/>
                                <w:szCs w:val="16"/>
                              </w:rPr>
                            </w:pPr>
                            <w:r w:rsidRPr="00B3133A">
                              <w:rPr>
                                <w:rFonts w:ascii="Arial Narrow" w:hAnsi="Arial Narrow" w:cs="Calibri"/>
                                <w:sz w:val="16"/>
                                <w:szCs w:val="16"/>
                              </w:rPr>
                              <w:t>ELABORAR LOS CRUCES CORRESPONDIENTES</w:t>
                            </w:r>
                          </w:p>
                        </w:txbxContent>
                      </v:textbox>
                    </v:rect>
                  </w:pict>
                </mc:Fallback>
              </mc:AlternateContent>
            </w:r>
          </w:p>
          <w:p w14:paraId="7E8F674E" w14:textId="30F07EFC" w:rsidR="00D71D5B" w:rsidRDefault="00D71D5B" w:rsidP="0013433C">
            <w:pPr>
              <w:rPr>
                <w:rFonts w:ascii="Verdana" w:hAnsi="Verdana"/>
                <w:sz w:val="20"/>
                <w:szCs w:val="20"/>
              </w:rPr>
            </w:pPr>
          </w:p>
          <w:p w14:paraId="3135ED67" w14:textId="77777777" w:rsidR="00D71D5B" w:rsidRDefault="00D71D5B" w:rsidP="0013433C">
            <w:pPr>
              <w:rPr>
                <w:rFonts w:ascii="Verdana" w:hAnsi="Verdana"/>
                <w:sz w:val="20"/>
                <w:szCs w:val="20"/>
              </w:rPr>
            </w:pPr>
          </w:p>
          <w:p w14:paraId="6AC30F55" w14:textId="337EE2C6" w:rsidR="00D71D5B" w:rsidRDefault="003B5970" w:rsidP="0013433C">
            <w:pPr>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2678144" behindDoc="0" locked="0" layoutInCell="1" allowOverlap="1" wp14:anchorId="25CE8386" wp14:editId="63AB2836">
                      <wp:simplePos x="0" y="0"/>
                      <wp:positionH relativeFrom="column">
                        <wp:posOffset>770148</wp:posOffset>
                      </wp:positionH>
                      <wp:positionV relativeFrom="paragraph">
                        <wp:posOffset>112568</wp:posOffset>
                      </wp:positionV>
                      <wp:extent cx="0" cy="289074"/>
                      <wp:effectExtent l="76200" t="0" r="57150" b="53975"/>
                      <wp:wrapNone/>
                      <wp:docPr id="213" name="Conector recto de flecha 213"/>
                      <wp:cNvGraphicFramePr/>
                      <a:graphic xmlns:a="http://schemas.openxmlformats.org/drawingml/2006/main">
                        <a:graphicData uri="http://schemas.microsoft.com/office/word/2010/wordprocessingShape">
                          <wps:wsp>
                            <wps:cNvCnPr/>
                            <wps:spPr>
                              <a:xfrm>
                                <a:off x="0" y="0"/>
                                <a:ext cx="0" cy="2890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175548" id="Conector recto de flecha 213" o:spid="_x0000_s1026" type="#_x0000_t32" style="position:absolute;margin-left:60.65pt;margin-top:8.85pt;width:0;height:22.75pt;z-index:252678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" strokecolor="#4472c4 [3204]" strokeweight=".5pt">
                      <v:stroke endarrow="block" joinstyle="miter"/>
                    </v:shape>
                  </w:pict>
                </mc:Fallback>
              </mc:AlternateContent>
            </w:r>
          </w:p>
          <w:p w14:paraId="54133785" w14:textId="68C42F47" w:rsidR="0013433C" w:rsidRPr="00AA2D4D" w:rsidRDefault="0013433C" w:rsidP="0013433C">
            <w:pPr>
              <w:rPr>
                <w:rFonts w:ascii="Verdana" w:hAnsi="Verdana"/>
                <w:sz w:val="20"/>
                <w:szCs w:val="20"/>
              </w:rPr>
            </w:pPr>
          </w:p>
        </w:tc>
        <w:tc>
          <w:tcPr>
            <w:tcW w:w="1426" w:type="pct"/>
            <w:tcBorders>
              <w:left w:val="single" w:sz="4" w:space="0" w:color="auto"/>
            </w:tcBorders>
            <w:shd w:val="clear" w:color="auto" w:fill="FFFFFF"/>
            <w:vAlign w:val="center"/>
          </w:tcPr>
          <w:p w14:paraId="0045D01F" w14:textId="78143264" w:rsidR="0013433C" w:rsidRPr="00D81EEB" w:rsidRDefault="0013433C" w:rsidP="0013433C">
            <w:pPr>
              <w:jc w:val="both"/>
              <w:rPr>
                <w:rFonts w:ascii="Verdana" w:hAnsi="Verdana"/>
                <w:sz w:val="18"/>
                <w:szCs w:val="18"/>
              </w:rPr>
            </w:pPr>
            <w:r w:rsidRPr="00D81EEB">
              <w:rPr>
                <w:rFonts w:ascii="Arial Narrow" w:hAnsi="Arial Narrow" w:cs="Calibri"/>
                <w:sz w:val="18"/>
                <w:szCs w:val="18"/>
              </w:rPr>
              <w:t xml:space="preserve">Elaborar los cruces correspondientes de la base de caracterización, identificando el total de las victimas incluidas y de las personas que necesitan aclaración por parte de la OAJ, con el fin de crear el informe de entrega de la Sentencia analizada.   </w:t>
            </w:r>
          </w:p>
        </w:tc>
        <w:tc>
          <w:tcPr>
            <w:tcW w:w="712" w:type="pct"/>
            <w:shd w:val="clear" w:color="auto" w:fill="FFFFFF"/>
            <w:vAlign w:val="center"/>
          </w:tcPr>
          <w:p w14:paraId="114DF0D5" w14:textId="1984AC39" w:rsidR="0013433C" w:rsidRPr="00D81EEB" w:rsidRDefault="0013433C" w:rsidP="0013433C">
            <w:pPr>
              <w:jc w:val="center"/>
              <w:rPr>
                <w:rFonts w:ascii="Verdana" w:hAnsi="Verdana"/>
                <w:sz w:val="18"/>
                <w:szCs w:val="18"/>
              </w:rPr>
            </w:pPr>
            <w:r w:rsidRPr="00D81EEB">
              <w:rPr>
                <w:rFonts w:ascii="Arial Narrow" w:hAnsi="Arial Narrow" w:cs="Calibri"/>
                <w:sz w:val="18"/>
                <w:szCs w:val="18"/>
              </w:rPr>
              <w:t>Correo Electrónico insumos la Base de Caracterización.</w:t>
            </w:r>
          </w:p>
        </w:tc>
        <w:tc>
          <w:tcPr>
            <w:tcW w:w="712" w:type="pct"/>
            <w:shd w:val="clear" w:color="auto" w:fill="FFFFFF"/>
            <w:vAlign w:val="center"/>
          </w:tcPr>
          <w:p w14:paraId="761CDE5D" w14:textId="6BEC6ECD" w:rsidR="0013433C" w:rsidRPr="00D81EEB" w:rsidRDefault="0013433C" w:rsidP="0013433C">
            <w:pPr>
              <w:jc w:val="center"/>
              <w:rPr>
                <w:rFonts w:ascii="Verdana" w:hAnsi="Verdana"/>
                <w:sz w:val="18"/>
                <w:szCs w:val="18"/>
              </w:rPr>
            </w:pPr>
            <w:r w:rsidRPr="00D81EEB">
              <w:rPr>
                <w:rFonts w:ascii="Arial Narrow" w:hAnsi="Arial Narrow" w:cs="Calibri"/>
                <w:sz w:val="18"/>
                <w:szCs w:val="18"/>
              </w:rPr>
              <w:t>Técnico de Apoyo procedimiento Vía Judicial.</w:t>
            </w:r>
          </w:p>
        </w:tc>
        <w:tc>
          <w:tcPr>
            <w:tcW w:w="652" w:type="pct"/>
            <w:shd w:val="clear" w:color="auto" w:fill="FFFFFF"/>
            <w:vAlign w:val="center"/>
          </w:tcPr>
          <w:p w14:paraId="4C8B8CD4" w14:textId="500EF89A" w:rsidR="0013433C" w:rsidRPr="00D81EEB" w:rsidRDefault="0013433C" w:rsidP="0013433C">
            <w:pPr>
              <w:jc w:val="center"/>
              <w:rPr>
                <w:rFonts w:ascii="Verdana" w:hAnsi="Verdana"/>
                <w:sz w:val="18"/>
                <w:szCs w:val="18"/>
              </w:rPr>
            </w:pPr>
            <w:r w:rsidRPr="00D81EEB">
              <w:rPr>
                <w:rFonts w:ascii="Arial Narrow" w:hAnsi="Arial Narrow" w:cs="Calibri"/>
                <w:sz w:val="18"/>
                <w:szCs w:val="18"/>
              </w:rPr>
              <w:t>Correo Electrónico.</w:t>
            </w:r>
          </w:p>
        </w:tc>
      </w:tr>
      <w:tr w:rsidR="0013433C" w:rsidRPr="002758DE" w14:paraId="1F0428E0" w14:textId="77777777" w:rsidTr="003B5970">
        <w:trPr>
          <w:trHeight w:val="415"/>
          <w:jc w:val="center"/>
        </w:trPr>
        <w:tc>
          <w:tcPr>
            <w:tcW w:w="267" w:type="pct"/>
            <w:tcBorders>
              <w:right w:val="single" w:sz="4" w:space="0" w:color="auto"/>
            </w:tcBorders>
            <w:shd w:val="clear" w:color="auto" w:fill="FFFFFF"/>
            <w:vAlign w:val="center"/>
          </w:tcPr>
          <w:p w14:paraId="2CCCC05B" w14:textId="7F18F4F7" w:rsidR="0013433C" w:rsidRPr="003177F2" w:rsidRDefault="0013433C" w:rsidP="0013433C">
            <w:pPr>
              <w:rPr>
                <w:rFonts w:ascii="Verdana" w:hAnsi="Verdana"/>
                <w:b/>
                <w:bCs/>
                <w:sz w:val="20"/>
                <w:szCs w:val="20"/>
              </w:rPr>
            </w:pPr>
            <w:r>
              <w:rPr>
                <w:rFonts w:ascii="Verdana" w:hAnsi="Verdana"/>
                <w:b/>
                <w:bCs/>
                <w:sz w:val="20"/>
                <w:szCs w:val="20"/>
              </w:rPr>
              <w:t>3</w:t>
            </w:r>
            <w:r w:rsidR="002F4DE1">
              <w:rPr>
                <w:rFonts w:ascii="Verdana" w:hAnsi="Verdana"/>
                <w:b/>
                <w:bCs/>
                <w:sz w:val="20"/>
                <w:szCs w:val="20"/>
              </w:rPr>
              <w:t>8</w:t>
            </w:r>
            <w:r w:rsidRPr="003177F2">
              <w:rPr>
                <w:rFonts w:ascii="Verdana" w:hAnsi="Verdana"/>
                <w:b/>
                <w:bCs/>
                <w:sz w:val="20"/>
                <w:szCs w:val="20"/>
              </w:rPr>
              <w:t>.</w:t>
            </w:r>
          </w:p>
        </w:tc>
        <w:tc>
          <w:tcPr>
            <w:tcW w:w="1231" w:type="pct"/>
            <w:tcBorders>
              <w:top w:val="nil"/>
              <w:left w:val="single" w:sz="4" w:space="0" w:color="auto"/>
              <w:bottom w:val="nil"/>
              <w:right w:val="single" w:sz="4" w:space="0" w:color="auto"/>
            </w:tcBorders>
            <w:shd w:val="clear" w:color="auto" w:fill="FFFFFF"/>
            <w:vAlign w:val="center"/>
          </w:tcPr>
          <w:p w14:paraId="45FC1F3A" w14:textId="46A488F4" w:rsidR="0013433C" w:rsidRPr="002758DE" w:rsidRDefault="003B5970" w:rsidP="0013433C">
            <w:pPr>
              <w:rPr>
                <w:rFonts w:ascii="Verdana" w:hAnsi="Verdana"/>
                <w:noProof/>
                <w:sz w:val="20"/>
                <w:szCs w:val="20"/>
              </w:rPr>
            </w:pPr>
            <w:r>
              <w:rPr>
                <w:noProof/>
              </w:rPr>
              <mc:AlternateContent>
                <mc:Choice Requires="wps">
                  <w:drawing>
                    <wp:anchor distT="0" distB="0" distL="114300" distR="114300" simplePos="0" relativeHeight="252528640" behindDoc="0" locked="0" layoutInCell="1" allowOverlap="1" wp14:anchorId="6A6F6F33" wp14:editId="2D4B99A5">
                      <wp:simplePos x="0" y="0"/>
                      <wp:positionH relativeFrom="column">
                        <wp:posOffset>74930</wp:posOffset>
                      </wp:positionH>
                      <wp:positionV relativeFrom="paragraph">
                        <wp:posOffset>47625</wp:posOffset>
                      </wp:positionV>
                      <wp:extent cx="1392555" cy="349250"/>
                      <wp:effectExtent l="0" t="0" r="17145" b="12700"/>
                      <wp:wrapNone/>
                      <wp:docPr id="73" name="Rectángulo 293"/>
                      <wp:cNvGraphicFramePr/>
                      <a:graphic xmlns:a="http://schemas.openxmlformats.org/drawingml/2006/main">
                        <a:graphicData uri="http://schemas.microsoft.com/office/word/2010/wordprocessingShape">
                          <wps:wsp>
                            <wps:cNvSpPr/>
                            <wps:spPr>
                              <a:xfrm>
                                <a:off x="0" y="0"/>
                                <a:ext cx="1392555" cy="34925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50ECC44" w14:textId="42264CE8" w:rsidR="00C4762A" w:rsidRPr="00325502" w:rsidRDefault="00C4762A" w:rsidP="0070425B">
                                  <w:pPr>
                                    <w:jc w:val="center"/>
                                    <w:rPr>
                                      <w:rFonts w:ascii="Arial Narrow" w:hAnsi="Arial Narrow"/>
                                      <w:sz w:val="16"/>
                                      <w:szCs w:val="16"/>
                                      <w:lang w:val="es-MX"/>
                                    </w:rPr>
                                  </w:pPr>
                                  <w:r w:rsidRPr="00325502">
                                    <w:rPr>
                                      <w:rFonts w:ascii="Arial Narrow" w:hAnsi="Arial Narrow"/>
                                      <w:sz w:val="16"/>
                                      <w:szCs w:val="16"/>
                                      <w:lang w:val="es-MX"/>
                                    </w:rPr>
                                    <w:t>DILIGENCIAR INFORME DE CIERRE DRGI</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6A6F6F33" id="Rectángulo 293" o:spid="_x0000_s1103" style="position:absolute;margin-left:5.9pt;margin-top:3.75pt;width:109.65pt;height:2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" fillcolor="white [3201]" strokecolor="#5b9bd5 [3208]" strokeweight="1pt">
                      <v:textbox>
                        <w:txbxContent>
                          <w:p w14:paraId="750ECC44" w14:textId="42264CE8" w:rsidR="00C4762A" w:rsidRPr="00325502" w:rsidRDefault="00C4762A" w:rsidP="0070425B">
                            <w:pPr>
                              <w:jc w:val="center"/>
                              <w:rPr>
                                <w:rFonts w:ascii="Arial Narrow" w:hAnsi="Arial Narrow"/>
                                <w:sz w:val="16"/>
                                <w:szCs w:val="16"/>
                                <w:lang w:val="es-MX"/>
                              </w:rPr>
                            </w:pPr>
                            <w:r w:rsidRPr="00325502">
                              <w:rPr>
                                <w:rFonts w:ascii="Arial Narrow" w:hAnsi="Arial Narrow"/>
                                <w:sz w:val="16"/>
                                <w:szCs w:val="16"/>
                                <w:lang w:val="es-MX"/>
                              </w:rPr>
                              <w:t>DILIGENCIAR INFORME DE CIERRE DRGI</w:t>
                            </w:r>
                          </w:p>
                        </w:txbxContent>
                      </v:textbox>
                    </v:rect>
                  </w:pict>
                </mc:Fallback>
              </mc:AlternateContent>
            </w:r>
            <w:r>
              <w:rPr>
                <w:noProof/>
              </w:rPr>
              <mc:AlternateContent>
                <mc:Choice Requires="wps">
                  <w:drawing>
                    <wp:anchor distT="0" distB="0" distL="114300" distR="114300" simplePos="0" relativeHeight="252679168" behindDoc="0" locked="0" layoutInCell="1" allowOverlap="1" wp14:anchorId="117A0D9E" wp14:editId="424D37D9">
                      <wp:simplePos x="0" y="0"/>
                      <wp:positionH relativeFrom="column">
                        <wp:posOffset>753547</wp:posOffset>
                      </wp:positionH>
                      <wp:positionV relativeFrom="paragraph">
                        <wp:posOffset>420057</wp:posOffset>
                      </wp:positionV>
                      <wp:extent cx="0" cy="523586"/>
                      <wp:effectExtent l="76200" t="0" r="57150" b="48260"/>
                      <wp:wrapNone/>
                      <wp:docPr id="214" name="Conector recto de flecha 214"/>
                      <wp:cNvGraphicFramePr/>
                      <a:graphic xmlns:a="http://schemas.openxmlformats.org/drawingml/2006/main">
                        <a:graphicData uri="http://schemas.microsoft.com/office/word/2010/wordprocessingShape">
                          <wps:wsp>
                            <wps:cNvCnPr/>
                            <wps:spPr>
                              <a:xfrm>
                                <a:off x="0" y="0"/>
                                <a:ext cx="0" cy="5235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661E6F" id="Conector recto de flecha 214" o:spid="_x0000_s1026" type="#_x0000_t32" style="position:absolute;margin-left:59.35pt;margin-top:33.1pt;width:0;height:41.25pt;z-index:25267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" strokecolor="#4472c4 [3204]" strokeweight=".5pt">
                      <v:stroke endarrow="block" joinstyle="miter"/>
                    </v:shape>
                  </w:pict>
                </mc:Fallback>
              </mc:AlternateContent>
            </w:r>
          </w:p>
        </w:tc>
        <w:tc>
          <w:tcPr>
            <w:tcW w:w="1426" w:type="pct"/>
            <w:tcBorders>
              <w:left w:val="single" w:sz="4" w:space="0" w:color="auto"/>
            </w:tcBorders>
            <w:shd w:val="clear" w:color="auto" w:fill="FFFFFF"/>
            <w:vAlign w:val="center"/>
          </w:tcPr>
          <w:p w14:paraId="7446C870" w14:textId="3D0A0A9F" w:rsidR="0013433C" w:rsidRPr="00D81EEB" w:rsidRDefault="0013433C" w:rsidP="0013433C">
            <w:pPr>
              <w:jc w:val="both"/>
              <w:rPr>
                <w:rFonts w:ascii="Verdana" w:hAnsi="Verdana"/>
                <w:sz w:val="18"/>
                <w:szCs w:val="18"/>
              </w:rPr>
            </w:pPr>
            <w:r w:rsidRPr="00D81EEB">
              <w:rPr>
                <w:rFonts w:ascii="Arial Narrow" w:hAnsi="Arial Narrow" w:cs="Calibri"/>
                <w:sz w:val="18"/>
                <w:szCs w:val="18"/>
              </w:rPr>
              <w:t xml:space="preserve">Diligenciar formato de cierre DRGI (Tierras) y enviar correo electrónico al Líder del procedimiento, informándole el cierre de la Sentencia y dándole a conocer el estado del caso (Otras líneas de tarea). </w:t>
            </w:r>
          </w:p>
        </w:tc>
        <w:tc>
          <w:tcPr>
            <w:tcW w:w="712" w:type="pct"/>
            <w:shd w:val="clear" w:color="auto" w:fill="FFFFFF"/>
            <w:vAlign w:val="center"/>
          </w:tcPr>
          <w:p w14:paraId="5A845EC2" w14:textId="71A88D6D" w:rsidR="0013433C" w:rsidRPr="00D81EEB" w:rsidRDefault="0013433C" w:rsidP="0013433C">
            <w:pPr>
              <w:jc w:val="center"/>
              <w:rPr>
                <w:rFonts w:ascii="Verdana" w:hAnsi="Verdana"/>
                <w:sz w:val="18"/>
                <w:szCs w:val="18"/>
              </w:rPr>
            </w:pPr>
            <w:r w:rsidRPr="00D81EEB">
              <w:rPr>
                <w:rFonts w:ascii="Arial Narrow" w:hAnsi="Arial Narrow" w:cs="Calibri"/>
                <w:sz w:val="18"/>
                <w:szCs w:val="18"/>
              </w:rPr>
              <w:t>Formato DRGI y/o Correo Electrónico.</w:t>
            </w:r>
          </w:p>
        </w:tc>
        <w:tc>
          <w:tcPr>
            <w:tcW w:w="712" w:type="pct"/>
            <w:shd w:val="clear" w:color="auto" w:fill="FFFFFF"/>
            <w:vAlign w:val="center"/>
          </w:tcPr>
          <w:p w14:paraId="23340BE0" w14:textId="2D68BCAC" w:rsidR="0013433C" w:rsidRPr="00D81EEB" w:rsidRDefault="0013433C" w:rsidP="0013433C">
            <w:pPr>
              <w:jc w:val="center"/>
              <w:rPr>
                <w:rFonts w:ascii="Verdana" w:hAnsi="Verdana"/>
                <w:sz w:val="18"/>
                <w:szCs w:val="18"/>
              </w:rPr>
            </w:pPr>
            <w:r w:rsidRPr="00D81EEB">
              <w:rPr>
                <w:rFonts w:ascii="Arial Narrow" w:hAnsi="Arial Narrow" w:cs="Calibri"/>
                <w:sz w:val="18"/>
                <w:szCs w:val="18"/>
              </w:rPr>
              <w:t>Técnico de Apoyo procedimiento Vía Judicial.</w:t>
            </w:r>
          </w:p>
        </w:tc>
        <w:tc>
          <w:tcPr>
            <w:tcW w:w="652" w:type="pct"/>
            <w:shd w:val="clear" w:color="auto" w:fill="FFFFFF"/>
            <w:vAlign w:val="center"/>
          </w:tcPr>
          <w:p w14:paraId="1EB84A39" w14:textId="70C6AAE2" w:rsidR="0013433C" w:rsidRPr="00D81EEB" w:rsidRDefault="0013433C" w:rsidP="0013433C">
            <w:pPr>
              <w:jc w:val="center"/>
              <w:rPr>
                <w:rFonts w:ascii="Verdana" w:hAnsi="Verdana"/>
                <w:sz w:val="18"/>
                <w:szCs w:val="18"/>
              </w:rPr>
            </w:pPr>
            <w:r w:rsidRPr="00D81EEB">
              <w:rPr>
                <w:rFonts w:ascii="Arial Narrow" w:hAnsi="Arial Narrow" w:cs="Calibri"/>
                <w:sz w:val="18"/>
                <w:szCs w:val="18"/>
              </w:rPr>
              <w:t>Cierre del caso en LEX y/o Correo Electrónico.</w:t>
            </w:r>
          </w:p>
        </w:tc>
      </w:tr>
      <w:tr w:rsidR="0013433C" w:rsidRPr="002758DE" w14:paraId="55D64A36" w14:textId="77777777" w:rsidTr="003B5970">
        <w:trPr>
          <w:trHeight w:val="1369"/>
          <w:jc w:val="center"/>
        </w:trPr>
        <w:tc>
          <w:tcPr>
            <w:tcW w:w="267" w:type="pct"/>
            <w:tcBorders>
              <w:right w:val="single" w:sz="4" w:space="0" w:color="auto"/>
            </w:tcBorders>
            <w:shd w:val="clear" w:color="auto" w:fill="FFFFFF"/>
            <w:vAlign w:val="center"/>
          </w:tcPr>
          <w:p w14:paraId="1EA00D71" w14:textId="5B7540B1" w:rsidR="0013433C" w:rsidRPr="003177F2" w:rsidRDefault="002F4DE1" w:rsidP="0013433C">
            <w:pPr>
              <w:rPr>
                <w:rFonts w:ascii="Verdana" w:hAnsi="Verdana"/>
                <w:b/>
                <w:bCs/>
                <w:sz w:val="20"/>
                <w:szCs w:val="20"/>
              </w:rPr>
            </w:pPr>
            <w:r>
              <w:rPr>
                <w:rFonts w:ascii="Verdana" w:hAnsi="Verdana"/>
                <w:b/>
                <w:bCs/>
                <w:sz w:val="20"/>
                <w:szCs w:val="20"/>
              </w:rPr>
              <w:t>39.</w:t>
            </w:r>
          </w:p>
        </w:tc>
        <w:tc>
          <w:tcPr>
            <w:tcW w:w="1231" w:type="pct"/>
            <w:tcBorders>
              <w:top w:val="nil"/>
              <w:left w:val="single" w:sz="4" w:space="0" w:color="auto"/>
              <w:bottom w:val="nil"/>
              <w:right w:val="single" w:sz="4" w:space="0" w:color="auto"/>
            </w:tcBorders>
            <w:shd w:val="clear" w:color="auto" w:fill="FFFFFF"/>
            <w:vAlign w:val="center"/>
          </w:tcPr>
          <w:p w14:paraId="7D3071ED" w14:textId="23AE555D" w:rsidR="0013433C" w:rsidRPr="002758DE" w:rsidRDefault="003B5970" w:rsidP="00325502">
            <w:pPr>
              <w:rPr>
                <w:rFonts w:ascii="Verdana" w:hAnsi="Verdana"/>
                <w:noProof/>
                <w:sz w:val="20"/>
                <w:szCs w:val="20"/>
              </w:rPr>
            </w:pPr>
            <w:r>
              <w:rPr>
                <w:noProof/>
              </w:rPr>
              <mc:AlternateContent>
                <mc:Choice Requires="wps">
                  <w:drawing>
                    <wp:anchor distT="0" distB="0" distL="114300" distR="114300" simplePos="0" relativeHeight="252529664" behindDoc="0" locked="0" layoutInCell="1" allowOverlap="1" wp14:anchorId="113C5435" wp14:editId="0E677BC0">
                      <wp:simplePos x="0" y="0"/>
                      <wp:positionH relativeFrom="column">
                        <wp:posOffset>45085</wp:posOffset>
                      </wp:positionH>
                      <wp:positionV relativeFrom="paragraph">
                        <wp:posOffset>282575</wp:posOffset>
                      </wp:positionV>
                      <wp:extent cx="1406525" cy="246380"/>
                      <wp:effectExtent l="0" t="0" r="22225" b="20320"/>
                      <wp:wrapNone/>
                      <wp:docPr id="23" name="Rectángulo 296"/>
                      <wp:cNvGraphicFramePr/>
                      <a:graphic xmlns:a="http://schemas.openxmlformats.org/drawingml/2006/main">
                        <a:graphicData uri="http://schemas.microsoft.com/office/word/2010/wordprocessingShape">
                          <wps:wsp>
                            <wps:cNvSpPr/>
                            <wps:spPr>
                              <a:xfrm>
                                <a:off x="0" y="0"/>
                                <a:ext cx="1406525" cy="24638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0CE74C73" w14:textId="1B1EA821" w:rsidR="00C4762A" w:rsidRPr="00325502" w:rsidRDefault="00C4762A" w:rsidP="0070425B">
                                  <w:pPr>
                                    <w:jc w:val="center"/>
                                    <w:rPr>
                                      <w:sz w:val="16"/>
                                      <w:szCs w:val="16"/>
                                    </w:rPr>
                                  </w:pPr>
                                  <w:r w:rsidRPr="00325502">
                                    <w:rPr>
                                      <w:rFonts w:ascii="Arial Narrow" w:hAnsi="Arial Narrow" w:cstheme="minorBidi"/>
                                      <w:sz w:val="16"/>
                                      <w:szCs w:val="16"/>
                                      <w:lang w:val="es-MX"/>
                                    </w:rPr>
                                    <w:t xml:space="preserve">CARGAR RESPUESTA A LEX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113C5435" id="Rectángulo 296" o:spid="_x0000_s1104" style="position:absolute;margin-left:3.55pt;margin-top:22.25pt;width:110.75pt;height:19.4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" fillcolor="white [3201]" strokecolor="#5b9bd5 [3208]" strokeweight="1pt">
                      <v:textbox>
                        <w:txbxContent>
                          <w:p w14:paraId="0CE74C73" w14:textId="1B1EA821" w:rsidR="00C4762A" w:rsidRPr="00325502" w:rsidRDefault="00C4762A" w:rsidP="0070425B">
                            <w:pPr>
                              <w:jc w:val="center"/>
                              <w:rPr>
                                <w:sz w:val="16"/>
                                <w:szCs w:val="16"/>
                              </w:rPr>
                            </w:pPr>
                            <w:r w:rsidRPr="00325502">
                              <w:rPr>
                                <w:rFonts w:ascii="Arial Narrow" w:hAnsi="Arial Narrow" w:cstheme="minorBidi"/>
                                <w:sz w:val="16"/>
                                <w:szCs w:val="16"/>
                                <w:lang w:val="es-MX"/>
                              </w:rPr>
                              <w:t xml:space="preserve">CARGAR RESPUESTA A LEX </w:t>
                            </w:r>
                          </w:p>
                        </w:txbxContent>
                      </v:textbox>
                    </v:rect>
                  </w:pict>
                </mc:Fallback>
              </mc:AlternateContent>
            </w:r>
            <w:r>
              <w:rPr>
                <w:noProof/>
              </w:rPr>
              <mc:AlternateContent>
                <mc:Choice Requires="wps">
                  <w:drawing>
                    <wp:anchor distT="0" distB="0" distL="114300" distR="114300" simplePos="0" relativeHeight="252680192" behindDoc="0" locked="0" layoutInCell="1" allowOverlap="1" wp14:anchorId="1F453812" wp14:editId="01EE2191">
                      <wp:simplePos x="0" y="0"/>
                      <wp:positionH relativeFrom="column">
                        <wp:posOffset>752557</wp:posOffset>
                      </wp:positionH>
                      <wp:positionV relativeFrom="paragraph">
                        <wp:posOffset>537292</wp:posOffset>
                      </wp:positionV>
                      <wp:extent cx="0" cy="368136"/>
                      <wp:effectExtent l="76200" t="0" r="76200" b="51435"/>
                      <wp:wrapNone/>
                      <wp:docPr id="215" name="Conector recto de flecha 215"/>
                      <wp:cNvGraphicFramePr/>
                      <a:graphic xmlns:a="http://schemas.openxmlformats.org/drawingml/2006/main">
                        <a:graphicData uri="http://schemas.microsoft.com/office/word/2010/wordprocessingShape">
                          <wps:wsp>
                            <wps:cNvCnPr/>
                            <wps:spPr>
                              <a:xfrm>
                                <a:off x="0" y="0"/>
                                <a:ext cx="0" cy="3681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FC1196" id="Conector recto de flecha 215" o:spid="_x0000_s1026" type="#_x0000_t32" style="position:absolute;margin-left:59.25pt;margin-top:42.3pt;width:0;height:29pt;z-index:25268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" strokecolor="#4472c4 [3204]" strokeweight=".5pt">
                      <v:stroke endarrow="block" joinstyle="miter"/>
                    </v:shape>
                  </w:pict>
                </mc:Fallback>
              </mc:AlternateContent>
            </w:r>
          </w:p>
        </w:tc>
        <w:tc>
          <w:tcPr>
            <w:tcW w:w="1426" w:type="pct"/>
            <w:tcBorders>
              <w:left w:val="single" w:sz="4" w:space="0" w:color="auto"/>
            </w:tcBorders>
            <w:shd w:val="clear" w:color="auto" w:fill="FFFFFF"/>
            <w:vAlign w:val="center"/>
          </w:tcPr>
          <w:p w14:paraId="468F950C" w14:textId="7F1B6580" w:rsidR="0013433C" w:rsidRPr="00325502" w:rsidRDefault="0013433C" w:rsidP="0013433C">
            <w:pPr>
              <w:jc w:val="both"/>
              <w:rPr>
                <w:rFonts w:ascii="Verdana" w:hAnsi="Verdana"/>
                <w:color w:val="FF0000"/>
                <w:sz w:val="18"/>
                <w:szCs w:val="18"/>
              </w:rPr>
            </w:pPr>
            <w:r w:rsidRPr="00D81EEB">
              <w:rPr>
                <w:rFonts w:ascii="Arial Narrow" w:hAnsi="Arial Narrow" w:cs="Calibri"/>
                <w:color w:val="000000"/>
                <w:sz w:val="18"/>
                <w:szCs w:val="18"/>
              </w:rPr>
              <w:t>Cargar los casos en LEX, actualización de la información sobre los de datos requeridos de las sentencias tramitadas.</w:t>
            </w:r>
          </w:p>
        </w:tc>
        <w:tc>
          <w:tcPr>
            <w:tcW w:w="712" w:type="pct"/>
            <w:shd w:val="clear" w:color="auto" w:fill="FFFFFF"/>
            <w:vAlign w:val="center"/>
          </w:tcPr>
          <w:p w14:paraId="0D55C242" w14:textId="0CF50D1C" w:rsidR="0013433C" w:rsidRPr="00D81EEB" w:rsidRDefault="0013433C" w:rsidP="0013433C">
            <w:pPr>
              <w:jc w:val="center"/>
              <w:rPr>
                <w:rFonts w:ascii="Verdana" w:hAnsi="Verdana"/>
                <w:sz w:val="18"/>
                <w:szCs w:val="18"/>
              </w:rPr>
            </w:pPr>
            <w:r w:rsidRPr="00D81EEB">
              <w:rPr>
                <w:rFonts w:ascii="Arial Narrow" w:hAnsi="Arial Narrow" w:cs="Calibri"/>
                <w:sz w:val="18"/>
                <w:szCs w:val="18"/>
              </w:rPr>
              <w:t>LEX y RUV</w:t>
            </w:r>
          </w:p>
        </w:tc>
        <w:tc>
          <w:tcPr>
            <w:tcW w:w="712" w:type="pct"/>
            <w:shd w:val="clear" w:color="auto" w:fill="FFFFFF"/>
            <w:vAlign w:val="center"/>
          </w:tcPr>
          <w:p w14:paraId="2E0A09BC" w14:textId="3E10236A" w:rsidR="0013433C" w:rsidRPr="00D81EEB" w:rsidRDefault="0013433C" w:rsidP="0013433C">
            <w:pPr>
              <w:jc w:val="center"/>
              <w:rPr>
                <w:rFonts w:ascii="Verdana" w:hAnsi="Verdana"/>
                <w:sz w:val="18"/>
                <w:szCs w:val="18"/>
              </w:rPr>
            </w:pPr>
            <w:r w:rsidRPr="00D81EEB">
              <w:rPr>
                <w:rFonts w:ascii="Arial Narrow" w:hAnsi="Arial Narrow" w:cs="Calibri"/>
                <w:sz w:val="18"/>
                <w:szCs w:val="18"/>
              </w:rPr>
              <w:t>Técnico de Apoyo procedimiento Vía Judicial.</w:t>
            </w:r>
          </w:p>
        </w:tc>
        <w:tc>
          <w:tcPr>
            <w:tcW w:w="652" w:type="pct"/>
            <w:shd w:val="clear" w:color="auto" w:fill="FFFFFF"/>
            <w:vAlign w:val="center"/>
          </w:tcPr>
          <w:p w14:paraId="3A1B4CE3" w14:textId="77777777" w:rsidR="00B37B61" w:rsidRPr="00D81EEB" w:rsidRDefault="00B37B61" w:rsidP="00B37B61">
            <w:pPr>
              <w:tabs>
                <w:tab w:val="left" w:pos="2035"/>
              </w:tabs>
              <w:jc w:val="center"/>
              <w:rPr>
                <w:rFonts w:ascii="Arial Narrow" w:hAnsi="Arial Narrow" w:cs="Calibri"/>
                <w:sz w:val="18"/>
                <w:szCs w:val="18"/>
              </w:rPr>
            </w:pPr>
            <w:r w:rsidRPr="00D81EEB">
              <w:rPr>
                <w:rFonts w:ascii="Arial Narrow" w:hAnsi="Arial Narrow" w:cs="Calibri"/>
                <w:sz w:val="18"/>
                <w:szCs w:val="18"/>
              </w:rPr>
              <w:t>Formato Matriz de Ingreso al RUV – RT.</w:t>
            </w:r>
          </w:p>
          <w:p w14:paraId="52244E22" w14:textId="756A03A9" w:rsidR="0013433C" w:rsidRPr="00325502" w:rsidRDefault="00B37B61" w:rsidP="00325502">
            <w:pPr>
              <w:jc w:val="center"/>
              <w:rPr>
                <w:rFonts w:ascii="Arial Narrow" w:hAnsi="Arial Narrow" w:cs="Calibri"/>
                <w:sz w:val="18"/>
                <w:szCs w:val="18"/>
              </w:rPr>
            </w:pPr>
            <w:r w:rsidRPr="00D81EEB">
              <w:rPr>
                <w:rFonts w:ascii="Arial Narrow" w:hAnsi="Arial Narrow" w:cs="Calibri"/>
                <w:sz w:val="18"/>
                <w:szCs w:val="18"/>
              </w:rPr>
              <w:t>Formato Matriz de Ingreso al RUV – JYP.</w:t>
            </w:r>
          </w:p>
        </w:tc>
      </w:tr>
      <w:tr w:rsidR="0013433C" w:rsidRPr="002758DE" w14:paraId="60F27559" w14:textId="77777777" w:rsidTr="003B5970">
        <w:trPr>
          <w:trHeight w:val="1279"/>
          <w:jc w:val="center"/>
        </w:trPr>
        <w:tc>
          <w:tcPr>
            <w:tcW w:w="267" w:type="pct"/>
            <w:tcBorders>
              <w:right w:val="single" w:sz="4" w:space="0" w:color="auto"/>
            </w:tcBorders>
            <w:shd w:val="clear" w:color="auto" w:fill="FFFFFF"/>
            <w:vAlign w:val="center"/>
          </w:tcPr>
          <w:p w14:paraId="18E9EDFC" w14:textId="710EC9D1" w:rsidR="0013433C" w:rsidRPr="003177F2" w:rsidRDefault="0013433C" w:rsidP="0013433C">
            <w:pPr>
              <w:rPr>
                <w:rFonts w:ascii="Verdana" w:hAnsi="Verdana"/>
                <w:b/>
                <w:bCs/>
                <w:sz w:val="20"/>
                <w:szCs w:val="20"/>
              </w:rPr>
            </w:pPr>
            <w:r>
              <w:rPr>
                <w:rFonts w:ascii="Verdana" w:hAnsi="Verdana"/>
                <w:b/>
                <w:bCs/>
                <w:sz w:val="20"/>
                <w:szCs w:val="20"/>
              </w:rPr>
              <w:t>4</w:t>
            </w:r>
            <w:r w:rsidR="002F4DE1">
              <w:rPr>
                <w:rFonts w:ascii="Verdana" w:hAnsi="Verdana"/>
                <w:b/>
                <w:bCs/>
                <w:sz w:val="20"/>
                <w:szCs w:val="20"/>
              </w:rPr>
              <w:t>0</w:t>
            </w:r>
            <w:r w:rsidRPr="003177F2">
              <w:rPr>
                <w:rFonts w:ascii="Verdana" w:hAnsi="Verdana"/>
                <w:b/>
                <w:bCs/>
                <w:sz w:val="20"/>
                <w:szCs w:val="20"/>
              </w:rPr>
              <w:t>.</w:t>
            </w:r>
          </w:p>
        </w:tc>
        <w:tc>
          <w:tcPr>
            <w:tcW w:w="1231" w:type="pct"/>
            <w:tcBorders>
              <w:top w:val="nil"/>
              <w:left w:val="single" w:sz="4" w:space="0" w:color="auto"/>
              <w:bottom w:val="single" w:sz="4" w:space="0" w:color="auto"/>
              <w:right w:val="single" w:sz="4" w:space="0" w:color="auto"/>
            </w:tcBorders>
            <w:shd w:val="clear" w:color="auto" w:fill="FFFFFF"/>
            <w:vAlign w:val="center"/>
          </w:tcPr>
          <w:p w14:paraId="615B9365" w14:textId="3ECA7AE1" w:rsidR="0013433C" w:rsidRPr="002758DE" w:rsidRDefault="00325502" w:rsidP="0013433C">
            <w:pPr>
              <w:rPr>
                <w:rFonts w:ascii="Verdana" w:hAnsi="Verdana"/>
                <w:noProof/>
                <w:sz w:val="20"/>
                <w:szCs w:val="20"/>
              </w:rPr>
            </w:pPr>
            <w:r>
              <w:rPr>
                <w:noProof/>
              </w:rPr>
              <mc:AlternateContent>
                <mc:Choice Requires="wps">
                  <w:drawing>
                    <wp:anchor distT="0" distB="0" distL="114300" distR="114300" simplePos="0" relativeHeight="252530688" behindDoc="0" locked="0" layoutInCell="1" allowOverlap="1" wp14:anchorId="74FA0A0E" wp14:editId="4E99BE06">
                      <wp:simplePos x="0" y="0"/>
                      <wp:positionH relativeFrom="column">
                        <wp:posOffset>68580</wp:posOffset>
                      </wp:positionH>
                      <wp:positionV relativeFrom="paragraph">
                        <wp:posOffset>-296545</wp:posOffset>
                      </wp:positionV>
                      <wp:extent cx="1383030" cy="332105"/>
                      <wp:effectExtent l="0" t="0" r="26670" b="10795"/>
                      <wp:wrapNone/>
                      <wp:docPr id="101" name="Rectángulo 299"/>
                      <wp:cNvGraphicFramePr/>
                      <a:graphic xmlns:a="http://schemas.openxmlformats.org/drawingml/2006/main">
                        <a:graphicData uri="http://schemas.microsoft.com/office/word/2010/wordprocessingShape">
                          <wps:wsp>
                            <wps:cNvSpPr/>
                            <wps:spPr>
                              <a:xfrm>
                                <a:off x="0" y="0"/>
                                <a:ext cx="1383030" cy="332105"/>
                              </a:xfrm>
                              <a:prstGeom prst="rect">
                                <a:avLst/>
                              </a:prstGeom>
                              <a:solidFill>
                                <a:sysClr val="window" lastClr="FFFFFF"/>
                              </a:solidFill>
                              <a:ln/>
                            </wps:spPr>
                            <wps:style>
                              <a:lnRef idx="2">
                                <a:schemeClr val="accent5"/>
                              </a:lnRef>
                              <a:fillRef idx="1">
                                <a:schemeClr val="lt1"/>
                              </a:fillRef>
                              <a:effectRef idx="0">
                                <a:schemeClr val="accent5"/>
                              </a:effectRef>
                              <a:fontRef idx="minor">
                                <a:schemeClr val="dk1"/>
                              </a:fontRef>
                            </wps:style>
                            <wps:txbx>
                              <w:txbxContent>
                                <w:p w14:paraId="1B8FA595" w14:textId="3ED43815" w:rsidR="00C4762A" w:rsidRPr="00325502" w:rsidRDefault="00B3133A" w:rsidP="00D83056">
                                  <w:pPr>
                                    <w:jc w:val="center"/>
                                    <w:rPr>
                                      <w:sz w:val="16"/>
                                      <w:szCs w:val="16"/>
                                    </w:rPr>
                                  </w:pPr>
                                  <w:r>
                                    <w:rPr>
                                      <w:rFonts w:ascii="Arial Narrow" w:hAnsi="Arial Narrow" w:cstheme="minorBidi"/>
                                      <w:color w:val="000000"/>
                                      <w:sz w:val="16"/>
                                      <w:szCs w:val="16"/>
                                      <w:lang w:val="es-MX"/>
                                    </w:rPr>
                                    <w:t>INFORMAR VIA</w:t>
                                  </w:r>
                                  <w:r w:rsidR="00C4762A" w:rsidRPr="00325502">
                                    <w:rPr>
                                      <w:rFonts w:ascii="Arial Narrow" w:hAnsi="Arial Narrow" w:cstheme="minorBidi"/>
                                      <w:color w:val="000000"/>
                                      <w:sz w:val="16"/>
                                      <w:szCs w:val="16"/>
                                      <w:lang w:val="es-MX"/>
                                    </w:rPr>
                                    <w:t xml:space="preserve"> CORREO DE CIERRE A OAJ</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4FA0A0E" id="Rectángulo 299" o:spid="_x0000_s1105" style="position:absolute;margin-left:5.4pt;margin-top:-23.35pt;width:108.9pt;height:26.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" fillcolor="window" strokecolor="#5b9bd5 [3208]" strokeweight="1pt">
                      <v:textbox>
                        <w:txbxContent>
                          <w:p w14:paraId="1B8FA595" w14:textId="3ED43815" w:rsidR="00C4762A" w:rsidRPr="00325502" w:rsidRDefault="00B3133A" w:rsidP="00D83056">
                            <w:pPr>
                              <w:jc w:val="center"/>
                              <w:rPr>
                                <w:sz w:val="16"/>
                                <w:szCs w:val="16"/>
                              </w:rPr>
                            </w:pPr>
                            <w:r>
                              <w:rPr>
                                <w:rFonts w:ascii="Arial Narrow" w:hAnsi="Arial Narrow" w:cstheme="minorBidi"/>
                                <w:color w:val="000000"/>
                                <w:sz w:val="16"/>
                                <w:szCs w:val="16"/>
                                <w:lang w:val="es-MX"/>
                              </w:rPr>
                              <w:t>INFORMAR VIA</w:t>
                            </w:r>
                            <w:r w:rsidR="00C4762A" w:rsidRPr="00325502">
                              <w:rPr>
                                <w:rFonts w:ascii="Arial Narrow" w:hAnsi="Arial Narrow" w:cstheme="minorBidi"/>
                                <w:color w:val="000000"/>
                                <w:sz w:val="16"/>
                                <w:szCs w:val="16"/>
                                <w:lang w:val="es-MX"/>
                              </w:rPr>
                              <w:t xml:space="preserve"> CORREO DE CIERRE A OAJ</w:t>
                            </w:r>
                          </w:p>
                        </w:txbxContent>
                      </v:textbox>
                    </v:rect>
                  </w:pict>
                </mc:Fallback>
              </mc:AlternateContent>
            </w:r>
          </w:p>
        </w:tc>
        <w:tc>
          <w:tcPr>
            <w:tcW w:w="1426" w:type="pct"/>
            <w:tcBorders>
              <w:left w:val="single" w:sz="4" w:space="0" w:color="auto"/>
            </w:tcBorders>
            <w:shd w:val="clear" w:color="auto" w:fill="FFFFFF"/>
            <w:vAlign w:val="center"/>
          </w:tcPr>
          <w:p w14:paraId="1537550C" w14:textId="77777777" w:rsidR="0013433C" w:rsidRPr="00D81EEB" w:rsidRDefault="0013433C" w:rsidP="0013433C">
            <w:pPr>
              <w:jc w:val="both"/>
              <w:rPr>
                <w:rFonts w:ascii="Arial Narrow" w:hAnsi="Arial Narrow" w:cs="Calibri"/>
                <w:sz w:val="18"/>
                <w:szCs w:val="18"/>
              </w:rPr>
            </w:pPr>
            <w:r w:rsidRPr="00D81EEB">
              <w:rPr>
                <w:rFonts w:ascii="Arial Narrow" w:hAnsi="Arial Narrow" w:cs="Calibri"/>
                <w:sz w:val="18"/>
                <w:szCs w:val="18"/>
              </w:rPr>
              <w:t>Informar vía correo electrónico a la OAJ sobre el cierre total o parcial de la Sentencia analizada por la DRGI, indicándole el total de las victimas incluidas y las personas pendientes por aclaración.</w:t>
            </w:r>
          </w:p>
          <w:p w14:paraId="11326209" w14:textId="0E2B760B" w:rsidR="0013433C" w:rsidRPr="00D81EEB" w:rsidRDefault="0013433C" w:rsidP="0013433C">
            <w:pPr>
              <w:jc w:val="both"/>
              <w:rPr>
                <w:rFonts w:ascii="Verdana" w:hAnsi="Verdana"/>
                <w:sz w:val="18"/>
                <w:szCs w:val="18"/>
              </w:rPr>
            </w:pPr>
          </w:p>
        </w:tc>
        <w:tc>
          <w:tcPr>
            <w:tcW w:w="712" w:type="pct"/>
            <w:shd w:val="clear" w:color="auto" w:fill="FFFFFF"/>
            <w:vAlign w:val="center"/>
          </w:tcPr>
          <w:p w14:paraId="54E7ACAA" w14:textId="039D61FF" w:rsidR="0013433C" w:rsidRPr="00D81EEB" w:rsidRDefault="0013433C" w:rsidP="0013433C">
            <w:pPr>
              <w:jc w:val="center"/>
              <w:rPr>
                <w:rFonts w:ascii="Verdana" w:hAnsi="Verdana"/>
                <w:sz w:val="18"/>
                <w:szCs w:val="18"/>
              </w:rPr>
            </w:pPr>
            <w:r w:rsidRPr="00D81EEB">
              <w:rPr>
                <w:rFonts w:ascii="Arial Narrow" w:hAnsi="Arial Narrow" w:cs="Calibri"/>
                <w:sz w:val="18"/>
                <w:szCs w:val="18"/>
              </w:rPr>
              <w:t>Correo Electrónico Insumos correspondientes por tipo de sentencia.</w:t>
            </w:r>
          </w:p>
        </w:tc>
        <w:tc>
          <w:tcPr>
            <w:tcW w:w="712" w:type="pct"/>
            <w:shd w:val="clear" w:color="auto" w:fill="FFFFFF"/>
            <w:vAlign w:val="center"/>
          </w:tcPr>
          <w:p w14:paraId="56D7D4D7" w14:textId="705DC202" w:rsidR="0013433C" w:rsidRPr="00D81EEB" w:rsidRDefault="0013433C" w:rsidP="0013433C">
            <w:pPr>
              <w:jc w:val="center"/>
              <w:rPr>
                <w:rFonts w:ascii="Verdana" w:hAnsi="Verdana"/>
                <w:sz w:val="18"/>
                <w:szCs w:val="18"/>
              </w:rPr>
            </w:pPr>
            <w:r w:rsidRPr="00D81EEB">
              <w:rPr>
                <w:rFonts w:ascii="Arial Narrow" w:hAnsi="Arial Narrow" w:cs="Calibri"/>
                <w:sz w:val="18"/>
                <w:szCs w:val="18"/>
              </w:rPr>
              <w:t>Líder del Procedimiento</w:t>
            </w:r>
          </w:p>
        </w:tc>
        <w:tc>
          <w:tcPr>
            <w:tcW w:w="652" w:type="pct"/>
            <w:shd w:val="clear" w:color="auto" w:fill="FFFFFF"/>
            <w:vAlign w:val="center"/>
          </w:tcPr>
          <w:p w14:paraId="310D2934" w14:textId="15F9A33F" w:rsidR="0013433C" w:rsidRPr="00D81EEB" w:rsidRDefault="0013433C" w:rsidP="0013433C">
            <w:pPr>
              <w:jc w:val="center"/>
              <w:rPr>
                <w:rFonts w:ascii="Verdana" w:hAnsi="Verdana"/>
                <w:sz w:val="18"/>
                <w:szCs w:val="18"/>
              </w:rPr>
            </w:pPr>
            <w:r w:rsidRPr="00D81EEB">
              <w:rPr>
                <w:rFonts w:ascii="Arial Narrow" w:hAnsi="Arial Narrow" w:cs="Calibri"/>
                <w:sz w:val="18"/>
                <w:szCs w:val="18"/>
              </w:rPr>
              <w:t xml:space="preserve">Correo Electrónico. </w:t>
            </w:r>
          </w:p>
        </w:tc>
      </w:tr>
      <w:tr w:rsidR="0013433C" w:rsidRPr="002758DE" w14:paraId="2477BD6D" w14:textId="77777777" w:rsidTr="003B5970">
        <w:trPr>
          <w:trHeight w:val="415"/>
          <w:jc w:val="center"/>
        </w:trPr>
        <w:tc>
          <w:tcPr>
            <w:tcW w:w="5000" w:type="pct"/>
            <w:gridSpan w:val="6"/>
            <w:tcBorders>
              <w:top w:val="nil"/>
              <w:left w:val="single" w:sz="4" w:space="0" w:color="auto"/>
              <w:bottom w:val="single" w:sz="4" w:space="0" w:color="auto"/>
              <w:right w:val="single" w:sz="4" w:space="0" w:color="auto"/>
            </w:tcBorders>
            <w:shd w:val="clear" w:color="auto" w:fill="3366CC"/>
            <w:vAlign w:val="center"/>
          </w:tcPr>
          <w:p w14:paraId="7F882170" w14:textId="4CE2AB3C" w:rsidR="0013433C" w:rsidRPr="00D81EEB" w:rsidRDefault="0013433C" w:rsidP="0013433C">
            <w:pPr>
              <w:jc w:val="center"/>
              <w:rPr>
                <w:rFonts w:ascii="Verdana" w:hAnsi="Verdana"/>
                <w:sz w:val="18"/>
                <w:szCs w:val="18"/>
              </w:rPr>
            </w:pPr>
            <w:bookmarkStart w:id="6" w:name="_Hlk5605774"/>
            <w:r w:rsidRPr="00D81EEB">
              <w:rPr>
                <w:rFonts w:ascii="Verdana" w:hAnsi="Verdana"/>
                <w:b/>
                <w:color w:val="FFFFFF"/>
                <w:sz w:val="18"/>
                <w:szCs w:val="18"/>
              </w:rPr>
              <w:t>FIN</w:t>
            </w:r>
            <w:bookmarkEnd w:id="6"/>
          </w:p>
        </w:tc>
      </w:tr>
      <w:bookmarkEnd w:id="1"/>
    </w:tbl>
    <w:p w14:paraId="5522AD04" w14:textId="042D45CF" w:rsidR="00472EEE" w:rsidRDefault="00472EEE" w:rsidP="00FB78EE">
      <w:pPr>
        <w:jc w:val="both"/>
        <w:rPr>
          <w:rFonts w:ascii="Verdana" w:hAnsi="Verdana" w:cs="Arial"/>
          <w:sz w:val="20"/>
          <w:szCs w:val="20"/>
        </w:rPr>
      </w:pPr>
    </w:p>
    <w:tbl>
      <w:tblPr>
        <w:tblW w:w="10773"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6237"/>
      </w:tblGrid>
      <w:tr w:rsidR="00733B08" w:rsidRPr="002758DE" w14:paraId="40858744" w14:textId="77777777" w:rsidTr="00A1720D">
        <w:trPr>
          <w:trHeight w:val="760"/>
        </w:trPr>
        <w:tc>
          <w:tcPr>
            <w:tcW w:w="4536" w:type="dxa"/>
            <w:shd w:val="clear" w:color="auto" w:fill="A6A6A6"/>
            <w:vAlign w:val="center"/>
            <w:hideMark/>
          </w:tcPr>
          <w:p w14:paraId="4CBE4309" w14:textId="77777777" w:rsidR="00733B08" w:rsidRPr="002758DE" w:rsidRDefault="00733B08" w:rsidP="000F4D2F">
            <w:pPr>
              <w:jc w:val="center"/>
              <w:rPr>
                <w:rFonts w:ascii="Verdana" w:hAnsi="Verdana" w:cs="Calibri"/>
                <w:b/>
                <w:bCs/>
                <w:color w:val="F2F2F2"/>
                <w:sz w:val="20"/>
                <w:szCs w:val="20"/>
                <w:lang w:val="es-CO" w:eastAsia="es-CO"/>
              </w:rPr>
            </w:pPr>
            <w:r w:rsidRPr="002758DE">
              <w:rPr>
                <w:rFonts w:ascii="Verdana" w:hAnsi="Verdana" w:cs="Calibri"/>
                <w:b/>
                <w:bCs/>
                <w:color w:val="F2F2F2"/>
                <w:sz w:val="20"/>
                <w:szCs w:val="20"/>
              </w:rPr>
              <w:t>Producto y/o Servicio Generado</w:t>
            </w:r>
          </w:p>
        </w:tc>
        <w:tc>
          <w:tcPr>
            <w:tcW w:w="6237" w:type="dxa"/>
            <w:shd w:val="clear" w:color="auto" w:fill="A6A6A6"/>
            <w:vAlign w:val="center"/>
            <w:hideMark/>
          </w:tcPr>
          <w:p w14:paraId="3A1E8949" w14:textId="77777777" w:rsidR="00733B08" w:rsidRPr="002758DE" w:rsidRDefault="00733B08" w:rsidP="000F4D2F">
            <w:pPr>
              <w:jc w:val="center"/>
              <w:rPr>
                <w:rFonts w:ascii="Verdana" w:hAnsi="Verdana" w:cs="Calibri"/>
                <w:b/>
                <w:bCs/>
                <w:color w:val="F2F2F2"/>
                <w:sz w:val="20"/>
                <w:szCs w:val="20"/>
              </w:rPr>
            </w:pPr>
            <w:r w:rsidRPr="002758DE">
              <w:rPr>
                <w:rFonts w:ascii="Verdana" w:hAnsi="Verdana" w:cs="Calibri"/>
                <w:b/>
                <w:bCs/>
                <w:color w:val="F2F2F2"/>
                <w:sz w:val="20"/>
                <w:szCs w:val="20"/>
              </w:rPr>
              <w:t>Descripción del Producto y/o Servicio</w:t>
            </w:r>
          </w:p>
        </w:tc>
      </w:tr>
      <w:tr w:rsidR="00733B08" w:rsidRPr="002758DE" w14:paraId="056B1281" w14:textId="77777777" w:rsidTr="003177F2">
        <w:trPr>
          <w:trHeight w:val="814"/>
        </w:trPr>
        <w:tc>
          <w:tcPr>
            <w:tcW w:w="4536" w:type="dxa"/>
            <w:shd w:val="clear" w:color="auto" w:fill="auto"/>
            <w:vAlign w:val="center"/>
            <w:hideMark/>
          </w:tcPr>
          <w:p w14:paraId="5DA31C0F" w14:textId="58D284E3" w:rsidR="00733B08" w:rsidRPr="003177F2" w:rsidRDefault="00AB6AA6" w:rsidP="000F4D2F">
            <w:pPr>
              <w:jc w:val="both"/>
              <w:rPr>
                <w:rFonts w:ascii="Verdana" w:hAnsi="Verdana" w:cs="Calibri"/>
                <w:sz w:val="20"/>
                <w:szCs w:val="20"/>
              </w:rPr>
            </w:pPr>
            <w:r w:rsidRPr="003177F2">
              <w:rPr>
                <w:rFonts w:ascii="Verdana" w:hAnsi="Verdana" w:cs="Arial"/>
                <w:sz w:val="20"/>
                <w:szCs w:val="20"/>
              </w:rPr>
              <w:t>Oficio de</w:t>
            </w:r>
            <w:r>
              <w:rPr>
                <w:rFonts w:ascii="Verdana" w:hAnsi="Verdana" w:cs="Arial"/>
                <w:sz w:val="20"/>
                <w:szCs w:val="20"/>
              </w:rPr>
              <w:t xml:space="preserve"> comunicación a la víctima </w:t>
            </w:r>
            <w:r w:rsidRPr="003177F2">
              <w:rPr>
                <w:rFonts w:ascii="Verdana" w:hAnsi="Verdana" w:cs="Arial"/>
                <w:sz w:val="20"/>
                <w:szCs w:val="20"/>
              </w:rPr>
              <w:t>y/o Acto administrativo que</w:t>
            </w:r>
            <w:r>
              <w:rPr>
                <w:rFonts w:ascii="Verdana" w:hAnsi="Verdana" w:cs="Arial"/>
                <w:sz w:val="20"/>
                <w:szCs w:val="20"/>
              </w:rPr>
              <w:t xml:space="preserve"> dan cumplimiento a la </w:t>
            </w:r>
            <w:r w:rsidRPr="003177F2">
              <w:rPr>
                <w:rFonts w:ascii="Verdana" w:hAnsi="Verdana" w:cs="Arial"/>
                <w:sz w:val="20"/>
                <w:szCs w:val="20"/>
              </w:rPr>
              <w:t>orden judicial.</w:t>
            </w:r>
          </w:p>
        </w:tc>
        <w:tc>
          <w:tcPr>
            <w:tcW w:w="6237" w:type="dxa"/>
            <w:shd w:val="clear" w:color="auto" w:fill="auto"/>
            <w:vAlign w:val="center"/>
            <w:hideMark/>
          </w:tcPr>
          <w:p w14:paraId="0DDC75E4" w14:textId="77777777" w:rsidR="003B5970" w:rsidRDefault="003B5970" w:rsidP="000F4D2F">
            <w:pPr>
              <w:jc w:val="both"/>
              <w:rPr>
                <w:rFonts w:ascii="Verdana" w:hAnsi="Verdana" w:cs="Arial"/>
                <w:sz w:val="20"/>
                <w:szCs w:val="20"/>
              </w:rPr>
            </w:pPr>
          </w:p>
          <w:p w14:paraId="613571DE" w14:textId="77777777" w:rsidR="00733B08" w:rsidRDefault="00AB6AA6" w:rsidP="000F4D2F">
            <w:pPr>
              <w:jc w:val="both"/>
              <w:rPr>
                <w:rFonts w:ascii="Verdana" w:hAnsi="Verdana" w:cs="Arial"/>
                <w:sz w:val="20"/>
                <w:szCs w:val="20"/>
              </w:rPr>
            </w:pPr>
            <w:r w:rsidRPr="00121DBB">
              <w:rPr>
                <w:rFonts w:ascii="Verdana" w:hAnsi="Verdana" w:cs="Arial"/>
                <w:sz w:val="20"/>
                <w:szCs w:val="20"/>
              </w:rPr>
              <w:t xml:space="preserve">Oficios de comunicación para las víctimas y/o </w:t>
            </w:r>
            <w:r>
              <w:rPr>
                <w:rFonts w:ascii="Verdana" w:hAnsi="Verdana" w:cs="Arial"/>
                <w:sz w:val="20"/>
                <w:szCs w:val="20"/>
              </w:rPr>
              <w:t>D</w:t>
            </w:r>
            <w:r w:rsidRPr="00121DBB">
              <w:rPr>
                <w:rFonts w:ascii="Verdana" w:hAnsi="Verdana" w:cs="Arial"/>
                <w:sz w:val="20"/>
                <w:szCs w:val="20"/>
              </w:rPr>
              <w:t xml:space="preserve">espachos </w:t>
            </w:r>
            <w:r>
              <w:rPr>
                <w:rFonts w:ascii="Verdana" w:hAnsi="Verdana" w:cs="Arial"/>
                <w:sz w:val="20"/>
                <w:szCs w:val="20"/>
              </w:rPr>
              <w:t>J</w:t>
            </w:r>
            <w:r w:rsidRPr="00121DBB">
              <w:rPr>
                <w:rFonts w:ascii="Verdana" w:hAnsi="Verdana" w:cs="Arial"/>
                <w:sz w:val="20"/>
                <w:szCs w:val="20"/>
              </w:rPr>
              <w:t xml:space="preserve">udiciales, por medio de los cuales se les informa el cumplimiento </w:t>
            </w:r>
            <w:r>
              <w:rPr>
                <w:rFonts w:ascii="Verdana" w:hAnsi="Verdana" w:cs="Arial"/>
                <w:sz w:val="20"/>
                <w:szCs w:val="20"/>
              </w:rPr>
              <w:t>de</w:t>
            </w:r>
            <w:r w:rsidRPr="00121DBB">
              <w:rPr>
                <w:rFonts w:ascii="Verdana" w:hAnsi="Verdana" w:cs="Arial"/>
                <w:sz w:val="20"/>
                <w:szCs w:val="20"/>
              </w:rPr>
              <w:t xml:space="preserve"> las órdenes judiciales contenidas en las Sentencias; asimismo, los actos administrativos proyectados </w:t>
            </w:r>
            <w:r>
              <w:rPr>
                <w:rFonts w:ascii="Verdana" w:hAnsi="Verdana" w:cs="Arial"/>
                <w:sz w:val="20"/>
                <w:szCs w:val="20"/>
              </w:rPr>
              <w:t>acatan</w:t>
            </w:r>
            <w:r w:rsidRPr="00121DBB">
              <w:rPr>
                <w:rFonts w:ascii="Verdana" w:hAnsi="Verdana" w:cs="Arial"/>
                <w:sz w:val="20"/>
                <w:szCs w:val="20"/>
              </w:rPr>
              <w:t xml:space="preserve"> lo ordenado por el Juez.</w:t>
            </w:r>
          </w:p>
          <w:p w14:paraId="55785BEA" w14:textId="5DA36A64" w:rsidR="003B5970" w:rsidRPr="00504C34" w:rsidRDefault="003B5970" w:rsidP="000F4D2F">
            <w:pPr>
              <w:jc w:val="both"/>
              <w:rPr>
                <w:rFonts w:ascii="Verdana" w:hAnsi="Verdana" w:cs="Arial"/>
                <w:sz w:val="20"/>
                <w:szCs w:val="20"/>
              </w:rPr>
            </w:pPr>
          </w:p>
        </w:tc>
      </w:tr>
    </w:tbl>
    <w:p w14:paraId="0E734D13" w14:textId="77777777" w:rsidR="005D5375" w:rsidRPr="00A444B0" w:rsidRDefault="005D5375" w:rsidP="00FB78EE">
      <w:pPr>
        <w:jc w:val="both"/>
        <w:rPr>
          <w:rFonts w:ascii="Verdana" w:hAnsi="Verdana" w:cs="Arial"/>
          <w:sz w:val="20"/>
          <w:szCs w:val="20"/>
        </w:rPr>
      </w:pPr>
    </w:p>
    <w:p w14:paraId="569151C9" w14:textId="494A2CB2" w:rsidR="005D5375" w:rsidRDefault="005A71BE" w:rsidP="00F86F5E">
      <w:pPr>
        <w:numPr>
          <w:ilvl w:val="0"/>
          <w:numId w:val="1"/>
        </w:numPr>
        <w:jc w:val="both"/>
        <w:rPr>
          <w:rFonts w:ascii="Verdana" w:hAnsi="Verdana" w:cs="Arial"/>
          <w:b/>
          <w:bCs/>
          <w:sz w:val="20"/>
          <w:szCs w:val="20"/>
          <w:lang w:val="es-CO" w:eastAsia="es-CO"/>
        </w:rPr>
      </w:pPr>
      <w:bookmarkStart w:id="7" w:name="_Hlk45260289"/>
      <w:r>
        <w:rPr>
          <w:rFonts w:ascii="Verdana" w:hAnsi="Verdana" w:cs="Arial"/>
          <w:b/>
          <w:bCs/>
          <w:sz w:val="20"/>
          <w:szCs w:val="20"/>
          <w:lang w:val="es-CO" w:eastAsia="es-CO"/>
        </w:rPr>
        <w:t>A</w:t>
      </w:r>
      <w:r w:rsidR="00D74D0D" w:rsidRPr="005A71BE">
        <w:rPr>
          <w:rFonts w:ascii="Verdana" w:hAnsi="Verdana" w:cs="Arial"/>
          <w:b/>
          <w:bCs/>
          <w:sz w:val="20"/>
          <w:szCs w:val="20"/>
          <w:lang w:val="es-CO" w:eastAsia="es-CO"/>
        </w:rPr>
        <w:t>NEXOS</w:t>
      </w:r>
    </w:p>
    <w:p w14:paraId="3DA178FD" w14:textId="77777777" w:rsidR="00472EEE" w:rsidRPr="003177F2" w:rsidRDefault="00472EEE" w:rsidP="00472EEE">
      <w:pPr>
        <w:ind w:left="360"/>
        <w:jc w:val="both"/>
        <w:rPr>
          <w:rFonts w:ascii="Verdana" w:hAnsi="Verdana" w:cs="Arial"/>
          <w:b/>
          <w:bCs/>
          <w:sz w:val="20"/>
          <w:szCs w:val="20"/>
          <w:lang w:val="es-CO" w:eastAsia="es-CO"/>
        </w:rPr>
      </w:pPr>
    </w:p>
    <w:bookmarkEnd w:id="7"/>
    <w:p w14:paraId="5CA7F836" w14:textId="43036BE5" w:rsidR="00AB6AA6" w:rsidRPr="00472EEE" w:rsidRDefault="00472EEE" w:rsidP="00472EEE">
      <w:pPr>
        <w:tabs>
          <w:tab w:val="left" w:pos="2035"/>
        </w:tabs>
        <w:jc w:val="both"/>
        <w:rPr>
          <w:rFonts w:ascii="Verdana" w:hAnsi="Verdana"/>
          <w:sz w:val="20"/>
          <w:szCs w:val="20"/>
          <w:lang w:val="es-CO"/>
        </w:rPr>
      </w:pPr>
      <w:r>
        <w:rPr>
          <w:rFonts w:ascii="Verdana" w:hAnsi="Verdana" w:cs="Arial"/>
          <w:sz w:val="20"/>
          <w:szCs w:val="20"/>
          <w:lang w:val="es-CO"/>
        </w:rPr>
        <w:t xml:space="preserve">     </w:t>
      </w:r>
      <w:r w:rsidR="00AB6AA6" w:rsidRPr="00472EEE">
        <w:rPr>
          <w:rFonts w:ascii="Verdana" w:hAnsi="Verdana" w:cs="Arial"/>
          <w:sz w:val="20"/>
          <w:szCs w:val="20"/>
          <w:lang w:val="es-CO"/>
        </w:rPr>
        <w:t xml:space="preserve">1. </w:t>
      </w:r>
      <w:r w:rsidRPr="00472EEE">
        <w:rPr>
          <w:rFonts w:ascii="Verdana" w:hAnsi="Verdana" w:cs="Arial"/>
          <w:sz w:val="20"/>
          <w:szCs w:val="20"/>
          <w:lang w:val="es-CO"/>
        </w:rPr>
        <w:t xml:space="preserve">Anexo </w:t>
      </w:r>
      <w:r>
        <w:rPr>
          <w:rFonts w:ascii="Verdana" w:hAnsi="Verdana" w:cs="Arial"/>
          <w:sz w:val="20"/>
          <w:szCs w:val="20"/>
          <w:lang w:val="es-CO"/>
        </w:rPr>
        <w:t xml:space="preserve">1. </w:t>
      </w:r>
      <w:hyperlink r:id="rId36" w:tgtFrame="_blank" w:history="1">
        <w:r w:rsidR="00AB6AA6" w:rsidRPr="00472EEE">
          <w:rPr>
            <w:rFonts w:ascii="Verdana" w:hAnsi="Verdana"/>
            <w:sz w:val="20"/>
            <w:szCs w:val="20"/>
            <w:lang w:val="es-CO"/>
          </w:rPr>
          <w:t>Formato Trazabilidad Vía Judicial </w:t>
        </w:r>
      </w:hyperlink>
    </w:p>
    <w:p w14:paraId="32EA0EC7" w14:textId="26A376FB" w:rsidR="00AB6AA6" w:rsidRP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2. </w:t>
      </w:r>
      <w:hyperlink r:id="rId37" w:tgtFrame="_blank" w:history="1">
        <w:r w:rsidRPr="00472EEE">
          <w:rPr>
            <w:rFonts w:ascii="Verdana" w:hAnsi="Verdana"/>
            <w:sz w:val="20"/>
            <w:szCs w:val="20"/>
            <w:lang w:val="es-CO"/>
          </w:rPr>
          <w:t>Formato Seguimiento RT</w:t>
        </w:r>
      </w:hyperlink>
      <w:r w:rsidRPr="00472EEE">
        <w:rPr>
          <w:rFonts w:ascii="Verdana" w:hAnsi="Verdana"/>
          <w:sz w:val="20"/>
          <w:szCs w:val="20"/>
          <w:lang w:val="es-CO"/>
        </w:rPr>
        <w:t xml:space="preserve">      </w:t>
      </w:r>
    </w:p>
    <w:p w14:paraId="141AC84A" w14:textId="56FD221A"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w:t>
      </w:r>
      <w:r w:rsidR="00472EEE">
        <w:rPr>
          <w:rFonts w:ascii="Verdana" w:hAnsi="Verdana"/>
          <w:sz w:val="20"/>
          <w:szCs w:val="20"/>
          <w:lang w:val="es-CO"/>
        </w:rPr>
        <w:t>3.</w:t>
      </w:r>
      <w:r w:rsidRPr="00472EEE">
        <w:rPr>
          <w:rFonts w:ascii="Verdana" w:hAnsi="Verdana"/>
          <w:sz w:val="20"/>
          <w:szCs w:val="20"/>
          <w:lang w:val="es-CO"/>
        </w:rPr>
        <w:t xml:space="preserve"> </w:t>
      </w:r>
      <w:hyperlink r:id="rId38" w:tgtFrame="_blank" w:history="1">
        <w:r w:rsidRPr="00472EEE">
          <w:rPr>
            <w:rFonts w:ascii="Verdana" w:hAnsi="Verdana"/>
            <w:sz w:val="20"/>
            <w:szCs w:val="20"/>
            <w:lang w:val="es-CO"/>
          </w:rPr>
          <w:t xml:space="preserve">Formato Seguimiento JP - Si </w:t>
        </w:r>
      </w:hyperlink>
      <w:r w:rsidRPr="00472EEE">
        <w:rPr>
          <w:rFonts w:ascii="Verdana" w:hAnsi="Verdana"/>
          <w:sz w:val="20"/>
          <w:szCs w:val="20"/>
          <w:lang w:val="es-CO"/>
        </w:rPr>
        <w:t xml:space="preserve">  </w:t>
      </w:r>
    </w:p>
    <w:p w14:paraId="0563B8FA" w14:textId="7E2CC12C" w:rsidR="00AB6AA6" w:rsidRP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4. Formato Matriz de Ingreso al RUV - RT   </w:t>
      </w:r>
    </w:p>
    <w:p w14:paraId="7D1F0A55" w14:textId="34E909DF"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5. Formato Matriz de Ingreso al RUV - JYP </w:t>
      </w:r>
    </w:p>
    <w:p w14:paraId="1173649D" w14:textId="6AD0BF84"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6. Formato Calidad Jurídicos y Técnica               </w:t>
      </w:r>
    </w:p>
    <w:p w14:paraId="02F23AFB" w14:textId="5AEDD4E8"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7. Manual de ingreso por Vía Judicial   </w:t>
      </w:r>
    </w:p>
    <w:p w14:paraId="13394C59" w14:textId="3BE94D3C"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Anexo 8.</w:t>
      </w:r>
      <w:r w:rsidRPr="00472EEE">
        <w:t xml:space="preserve"> </w:t>
      </w:r>
      <w:hyperlink r:id="rId39" w:tgtFrame="_blank" w:history="1">
        <w:r w:rsidRPr="00472EEE">
          <w:rPr>
            <w:rFonts w:ascii="Verdana" w:hAnsi="Verdana"/>
            <w:sz w:val="20"/>
            <w:szCs w:val="20"/>
            <w:lang w:val="es-CO"/>
          </w:rPr>
          <w:t>Manual imágenes</w:t>
        </w:r>
      </w:hyperlink>
      <w:r w:rsidRPr="00472EEE">
        <w:rPr>
          <w:rFonts w:ascii="Verdana" w:hAnsi="Verdana"/>
          <w:sz w:val="20"/>
          <w:szCs w:val="20"/>
          <w:lang w:val="es-CO"/>
        </w:rPr>
        <w:t xml:space="preserve">                                                      </w:t>
      </w:r>
    </w:p>
    <w:p w14:paraId="278098EB" w14:textId="73FFBD3D"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9. Guía de Calidad de ingreso por Vía Judicial                                      </w:t>
      </w:r>
    </w:p>
    <w:p w14:paraId="3B7A3BD5" w14:textId="1986A8D3" w:rsid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 xml:space="preserve">Anexo 10. Guía de Ingreso al RUV por Vía Judicial </w:t>
      </w:r>
    </w:p>
    <w:p w14:paraId="2006D885" w14:textId="50755A1E" w:rsidR="005D5375" w:rsidRPr="00472EEE" w:rsidRDefault="00AB6AA6" w:rsidP="00472EEE">
      <w:pPr>
        <w:pStyle w:val="Prrafodelista"/>
        <w:numPr>
          <w:ilvl w:val="0"/>
          <w:numId w:val="28"/>
        </w:numPr>
        <w:tabs>
          <w:tab w:val="left" w:pos="2035"/>
        </w:tabs>
        <w:jc w:val="both"/>
        <w:rPr>
          <w:rFonts w:ascii="Verdana" w:hAnsi="Verdana"/>
          <w:sz w:val="20"/>
          <w:szCs w:val="20"/>
          <w:lang w:val="es-CO"/>
        </w:rPr>
      </w:pPr>
      <w:r w:rsidRPr="00472EEE">
        <w:rPr>
          <w:rFonts w:ascii="Verdana" w:hAnsi="Verdana"/>
          <w:sz w:val="20"/>
          <w:szCs w:val="20"/>
          <w:lang w:val="es-CO"/>
        </w:rPr>
        <w:t>Anexo 11.</w:t>
      </w:r>
      <w:r w:rsidRPr="00472EEE">
        <w:t xml:space="preserve"> </w:t>
      </w:r>
      <w:hyperlink r:id="rId40" w:tgtFrame="_blank" w:history="1">
        <w:r w:rsidRPr="00472EEE">
          <w:rPr>
            <w:rFonts w:ascii="Verdana" w:hAnsi="Verdana"/>
            <w:sz w:val="20"/>
            <w:szCs w:val="20"/>
            <w:lang w:val="es-CO"/>
          </w:rPr>
          <w:t>Guía para la consulta en aplicativos</w:t>
        </w:r>
      </w:hyperlink>
      <w:r w:rsidR="00C4762A">
        <w:rPr>
          <w:rFonts w:ascii="Verdana" w:hAnsi="Verdana"/>
          <w:sz w:val="20"/>
          <w:szCs w:val="20"/>
          <w:lang w:val="es-CO"/>
        </w:rPr>
        <w:t xml:space="preserve">                                                                                                                                                                                                                                                                </w:t>
      </w:r>
      <w:r w:rsidRPr="00472EEE">
        <w:rPr>
          <w:rFonts w:ascii="Verdana" w:hAnsi="Verdana"/>
          <w:sz w:val="20"/>
          <w:szCs w:val="20"/>
          <w:lang w:val="es-CO"/>
        </w:rPr>
        <w:t xml:space="preserve">     </w:t>
      </w:r>
    </w:p>
    <w:p w14:paraId="21638B8E" w14:textId="5B562F1F" w:rsidR="00472EEE" w:rsidRDefault="00472EEE" w:rsidP="00472EEE">
      <w:pPr>
        <w:jc w:val="both"/>
        <w:rPr>
          <w:rFonts w:ascii="Verdana" w:hAnsi="Verdana" w:cs="Arial"/>
          <w:b/>
          <w:bCs/>
          <w:sz w:val="20"/>
          <w:szCs w:val="20"/>
          <w:lang w:val="es-CO" w:eastAsia="es-CO"/>
        </w:rPr>
      </w:pPr>
    </w:p>
    <w:p w14:paraId="15F5DAB2" w14:textId="13D39D9B" w:rsidR="00472EEE" w:rsidRDefault="00472EEE" w:rsidP="00472EEE">
      <w:pPr>
        <w:jc w:val="both"/>
        <w:rPr>
          <w:rFonts w:ascii="Verdana" w:hAnsi="Verdana" w:cs="Arial"/>
          <w:b/>
          <w:bCs/>
          <w:sz w:val="20"/>
          <w:szCs w:val="20"/>
          <w:lang w:val="es-CO" w:eastAsia="es-CO"/>
        </w:rPr>
      </w:pPr>
    </w:p>
    <w:p w14:paraId="006CC552" w14:textId="4910B641" w:rsidR="002750D1" w:rsidRPr="006105C7" w:rsidRDefault="00472EEE" w:rsidP="00472EEE">
      <w:pPr>
        <w:pStyle w:val="Prrafodelista"/>
        <w:numPr>
          <w:ilvl w:val="0"/>
          <w:numId w:val="27"/>
        </w:numPr>
        <w:jc w:val="both"/>
        <w:rPr>
          <w:rFonts w:ascii="Verdana" w:hAnsi="Verdana" w:cs="Arial"/>
          <w:bCs/>
          <w:color w:val="FF0000"/>
          <w:sz w:val="20"/>
          <w:szCs w:val="20"/>
          <w:lang w:val="es-CO" w:eastAsia="es-CO"/>
        </w:rPr>
      </w:pPr>
      <w:r>
        <w:rPr>
          <w:rFonts w:ascii="Verdana" w:hAnsi="Verdana" w:cs="Arial"/>
          <w:b/>
          <w:bCs/>
          <w:sz w:val="20"/>
          <w:szCs w:val="20"/>
          <w:lang w:val="es-CO" w:eastAsia="es-CO"/>
        </w:rPr>
        <w:t>C</w:t>
      </w:r>
      <w:r w:rsidR="00AD117E" w:rsidRPr="00472EEE">
        <w:rPr>
          <w:rFonts w:ascii="Verdana" w:hAnsi="Verdana" w:cs="Arial"/>
          <w:b/>
          <w:bCs/>
          <w:sz w:val="20"/>
          <w:szCs w:val="20"/>
          <w:lang w:val="es-CO" w:eastAsia="es-CO"/>
        </w:rPr>
        <w:t>ONTROL DE CAMBIOS</w:t>
      </w:r>
      <w:r w:rsidR="00D50C4E" w:rsidRPr="00472EEE">
        <w:rPr>
          <w:rFonts w:ascii="Verdana" w:hAnsi="Verdana" w:cs="Arial"/>
          <w:b/>
          <w:bCs/>
          <w:sz w:val="20"/>
          <w:szCs w:val="20"/>
          <w:lang w:val="es-CO" w:eastAsia="es-CO"/>
        </w:rPr>
        <w:t xml:space="preserve"> </w:t>
      </w:r>
    </w:p>
    <w:p w14:paraId="212CAC45" w14:textId="77777777" w:rsidR="006105C7" w:rsidRPr="00472EEE" w:rsidRDefault="006105C7" w:rsidP="006105C7">
      <w:pPr>
        <w:pStyle w:val="Prrafodelista"/>
        <w:ind w:left="720"/>
        <w:jc w:val="both"/>
        <w:rPr>
          <w:rFonts w:ascii="Verdana" w:hAnsi="Verdana" w:cs="Arial"/>
          <w:bCs/>
          <w:color w:val="FF0000"/>
          <w:sz w:val="20"/>
          <w:szCs w:val="20"/>
          <w:lang w:val="es-CO" w:eastAsia="es-CO"/>
        </w:rPr>
      </w:pPr>
    </w:p>
    <w:tbl>
      <w:tblPr>
        <w:tblW w:w="983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1984"/>
        <w:gridCol w:w="6855"/>
      </w:tblGrid>
      <w:tr w:rsidR="0059752F" w:rsidRPr="002758DE" w14:paraId="6F349473" w14:textId="77777777" w:rsidTr="00A1720D">
        <w:trPr>
          <w:trHeight w:val="326"/>
        </w:trPr>
        <w:tc>
          <w:tcPr>
            <w:tcW w:w="993" w:type="dxa"/>
            <w:shd w:val="clear" w:color="auto" w:fill="A6A6A6"/>
            <w:vAlign w:val="center"/>
          </w:tcPr>
          <w:p w14:paraId="67DA9C0D" w14:textId="77777777" w:rsidR="0059752F" w:rsidRPr="002758DE" w:rsidRDefault="0059752F" w:rsidP="00543200">
            <w:pPr>
              <w:pStyle w:val="TableParagraph"/>
              <w:jc w:val="center"/>
              <w:rPr>
                <w:rFonts w:ascii="Verdana" w:hAnsi="Verdana"/>
                <w:b/>
                <w:sz w:val="20"/>
                <w:szCs w:val="20"/>
              </w:rPr>
            </w:pPr>
            <w:r w:rsidRPr="002758DE">
              <w:rPr>
                <w:rFonts w:ascii="Verdana" w:hAnsi="Verdana"/>
                <w:b/>
                <w:color w:val="FFFFFF"/>
                <w:sz w:val="20"/>
                <w:szCs w:val="20"/>
              </w:rPr>
              <w:t>Versión</w:t>
            </w:r>
          </w:p>
        </w:tc>
        <w:tc>
          <w:tcPr>
            <w:tcW w:w="1984" w:type="dxa"/>
            <w:shd w:val="clear" w:color="auto" w:fill="A6A6A6"/>
            <w:vAlign w:val="center"/>
          </w:tcPr>
          <w:p w14:paraId="48A18094" w14:textId="77777777" w:rsidR="0059752F" w:rsidRPr="002758DE" w:rsidRDefault="0000082A" w:rsidP="00543200">
            <w:pPr>
              <w:pStyle w:val="TableParagraph"/>
              <w:jc w:val="center"/>
              <w:rPr>
                <w:rFonts w:ascii="Verdana" w:hAnsi="Verdana"/>
                <w:b/>
                <w:sz w:val="20"/>
                <w:szCs w:val="20"/>
              </w:rPr>
            </w:pPr>
            <w:r w:rsidRPr="002758DE">
              <w:rPr>
                <w:rFonts w:ascii="Verdana" w:hAnsi="Verdana"/>
                <w:b/>
                <w:color w:val="FFFFFF"/>
                <w:sz w:val="20"/>
                <w:szCs w:val="20"/>
              </w:rPr>
              <w:t>Fecha</w:t>
            </w:r>
          </w:p>
        </w:tc>
        <w:tc>
          <w:tcPr>
            <w:tcW w:w="6855" w:type="dxa"/>
            <w:shd w:val="clear" w:color="auto" w:fill="A6A6A6"/>
            <w:vAlign w:val="center"/>
          </w:tcPr>
          <w:p w14:paraId="76CE9B9C" w14:textId="77777777" w:rsidR="0059752F" w:rsidRPr="002758DE" w:rsidRDefault="0059752F" w:rsidP="00543200">
            <w:pPr>
              <w:pStyle w:val="TableParagraph"/>
              <w:jc w:val="center"/>
              <w:rPr>
                <w:rFonts w:ascii="Verdana" w:hAnsi="Verdana"/>
                <w:b/>
                <w:sz w:val="20"/>
                <w:szCs w:val="20"/>
              </w:rPr>
            </w:pPr>
            <w:r w:rsidRPr="002758DE">
              <w:rPr>
                <w:rFonts w:ascii="Verdana" w:hAnsi="Verdana"/>
                <w:b/>
                <w:color w:val="FFFFFF"/>
                <w:sz w:val="20"/>
                <w:szCs w:val="20"/>
              </w:rPr>
              <w:t>Descripción de la modificación</w:t>
            </w:r>
          </w:p>
        </w:tc>
      </w:tr>
      <w:tr w:rsidR="0059752F" w:rsidRPr="002758DE" w14:paraId="00B9D59E" w14:textId="77777777" w:rsidTr="00A1720D">
        <w:trPr>
          <w:trHeight w:val="455"/>
        </w:trPr>
        <w:tc>
          <w:tcPr>
            <w:tcW w:w="993" w:type="dxa"/>
            <w:shd w:val="clear" w:color="auto" w:fill="auto"/>
            <w:vAlign w:val="center"/>
          </w:tcPr>
          <w:p w14:paraId="4F2FE574" w14:textId="77777777" w:rsidR="0059752F" w:rsidRPr="002758DE" w:rsidRDefault="00A704EB" w:rsidP="00543200">
            <w:pPr>
              <w:pStyle w:val="TableParagraph"/>
              <w:jc w:val="center"/>
              <w:rPr>
                <w:rFonts w:ascii="Verdana" w:hAnsi="Verdana"/>
                <w:sz w:val="20"/>
                <w:szCs w:val="20"/>
              </w:rPr>
            </w:pPr>
            <w:r w:rsidRPr="002758DE">
              <w:rPr>
                <w:rFonts w:ascii="Verdana" w:hAnsi="Verdana"/>
                <w:sz w:val="20"/>
                <w:szCs w:val="20"/>
              </w:rPr>
              <w:t>V1</w:t>
            </w:r>
          </w:p>
        </w:tc>
        <w:tc>
          <w:tcPr>
            <w:tcW w:w="1984" w:type="dxa"/>
            <w:shd w:val="clear" w:color="auto" w:fill="auto"/>
            <w:vAlign w:val="center"/>
          </w:tcPr>
          <w:p w14:paraId="7B827FB5" w14:textId="086D5683" w:rsidR="0059752F" w:rsidRPr="002758DE" w:rsidRDefault="0059752F" w:rsidP="00543200">
            <w:pPr>
              <w:pStyle w:val="TableParagraph"/>
              <w:jc w:val="center"/>
              <w:rPr>
                <w:rFonts w:ascii="Verdana" w:hAnsi="Verdana"/>
                <w:sz w:val="20"/>
                <w:szCs w:val="20"/>
              </w:rPr>
            </w:pPr>
          </w:p>
        </w:tc>
        <w:tc>
          <w:tcPr>
            <w:tcW w:w="6855" w:type="dxa"/>
            <w:shd w:val="clear" w:color="auto" w:fill="auto"/>
            <w:vAlign w:val="center"/>
          </w:tcPr>
          <w:p w14:paraId="586A4A86" w14:textId="370ECBC7" w:rsidR="0059752F" w:rsidRPr="002758DE" w:rsidRDefault="008455B0" w:rsidP="00E97078">
            <w:pPr>
              <w:pStyle w:val="TableParagraph"/>
              <w:ind w:left="142" w:right="192"/>
              <w:rPr>
                <w:rFonts w:ascii="Verdana" w:hAnsi="Verdana"/>
                <w:sz w:val="20"/>
                <w:szCs w:val="20"/>
              </w:rPr>
            </w:pPr>
            <w:r>
              <w:rPr>
                <w:rFonts w:ascii="Verdana" w:hAnsi="Verdana"/>
                <w:sz w:val="20"/>
                <w:szCs w:val="20"/>
              </w:rPr>
              <w:t xml:space="preserve">Creación </w:t>
            </w:r>
          </w:p>
        </w:tc>
      </w:tr>
    </w:tbl>
    <w:p w14:paraId="59837A1C" w14:textId="449B564F" w:rsidR="005D1498" w:rsidRDefault="005D1498" w:rsidP="00472EEE">
      <w:pPr>
        <w:pStyle w:val="Sangradetextonormal"/>
        <w:spacing w:after="0"/>
        <w:ind w:left="0" w:right="-29"/>
        <w:jc w:val="both"/>
        <w:rPr>
          <w:rFonts w:ascii="Verdana" w:hAnsi="Verdana" w:cs="Arial"/>
          <w:b/>
          <w:sz w:val="20"/>
          <w:szCs w:val="20"/>
        </w:rPr>
      </w:pPr>
    </w:p>
    <w:sectPr w:rsidR="005D1498" w:rsidSect="004B633A">
      <w:headerReference w:type="default" r:id="rId41"/>
      <w:footerReference w:type="default" r:id="rId42"/>
      <w:pgSz w:w="12242" w:h="15842" w:code="1"/>
      <w:pgMar w:top="1418" w:right="1134" w:bottom="1134" w:left="1418" w:header="709" w:footer="113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483E8" w14:textId="77777777" w:rsidR="00BD7CE9" w:rsidRDefault="00BD7CE9">
      <w:r>
        <w:separator/>
      </w:r>
    </w:p>
    <w:p w14:paraId="75554D3F" w14:textId="77777777" w:rsidR="00BD7CE9" w:rsidRDefault="00BD7CE9"/>
  </w:endnote>
  <w:endnote w:type="continuationSeparator" w:id="0">
    <w:p w14:paraId="4FA835F4" w14:textId="77777777" w:rsidR="00BD7CE9" w:rsidRDefault="00BD7CE9">
      <w:r>
        <w:continuationSeparator/>
      </w:r>
    </w:p>
    <w:p w14:paraId="032AA843" w14:textId="77777777" w:rsidR="00BD7CE9" w:rsidRDefault="00BD7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80B" w14:textId="77777777" w:rsidR="00C4762A" w:rsidRDefault="00C4762A" w:rsidP="0026019D">
    <w:pPr>
      <w:pStyle w:val="Piedepgina"/>
      <w:tabs>
        <w:tab w:val="clear" w:pos="4252"/>
        <w:tab w:val="clear" w:pos="8504"/>
        <w:tab w:val="center" w:pos="4703"/>
        <w:tab w:val="right" w:pos="9407"/>
      </w:tabs>
      <w:jc w:val="right"/>
    </w:pPr>
    <w:r>
      <w:tab/>
      <w:t xml:space="preserve"> 710.14.15-21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E7A6" w14:textId="77777777" w:rsidR="00BD7CE9" w:rsidRDefault="00BD7CE9">
      <w:r>
        <w:separator/>
      </w:r>
    </w:p>
    <w:p w14:paraId="5218AF09" w14:textId="77777777" w:rsidR="00BD7CE9" w:rsidRDefault="00BD7CE9"/>
  </w:footnote>
  <w:footnote w:type="continuationSeparator" w:id="0">
    <w:p w14:paraId="4904217E" w14:textId="77777777" w:rsidR="00BD7CE9" w:rsidRDefault="00BD7CE9">
      <w:r>
        <w:continuationSeparator/>
      </w:r>
    </w:p>
    <w:p w14:paraId="3E85B817" w14:textId="77777777" w:rsidR="00BD7CE9" w:rsidRDefault="00BD7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2416" w14:textId="77777777" w:rsidR="00C4762A" w:rsidRDefault="00C4762A">
    <w:pPr>
      <w:pStyle w:val="Encabezado"/>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5416"/>
      <w:gridCol w:w="1955"/>
    </w:tblGrid>
    <w:tr w:rsidR="00C4762A" w:rsidRPr="00CD4AF9" w14:paraId="371D2F52" w14:textId="77777777" w:rsidTr="00A1720D">
      <w:trPr>
        <w:trHeight w:val="699"/>
      </w:trPr>
      <w:tc>
        <w:tcPr>
          <w:tcW w:w="3544" w:type="dxa"/>
          <w:vMerge w:val="restart"/>
          <w:shd w:val="clear" w:color="auto" w:fill="BFBFBF"/>
        </w:tcPr>
        <w:p w14:paraId="403B51BC" w14:textId="77777777" w:rsidR="00C4762A" w:rsidRDefault="00C4762A" w:rsidP="002750D1">
          <w:pPr>
            <w:widowControl w:val="0"/>
            <w:jc w:val="center"/>
            <w:rPr>
              <w:rFonts w:ascii="Verdana" w:hAnsi="Verdana" w:cs="Arial"/>
              <w:b/>
              <w:noProof/>
              <w:color w:val="FFFFFF"/>
              <w:sz w:val="18"/>
              <w:szCs w:val="18"/>
            </w:rPr>
          </w:pPr>
        </w:p>
        <w:p w14:paraId="3EBB68CC" w14:textId="77777777" w:rsidR="00C4762A" w:rsidRPr="00CD4AF9" w:rsidRDefault="00C4762A" w:rsidP="002750D1">
          <w:pPr>
            <w:widowControl w:val="0"/>
            <w:jc w:val="center"/>
            <w:rPr>
              <w:rFonts w:ascii="Verdana" w:hAnsi="Verdana" w:cs="Arial"/>
              <w:b/>
              <w:noProof/>
              <w:color w:val="FFFFFF"/>
              <w:sz w:val="18"/>
              <w:szCs w:val="18"/>
            </w:rPr>
          </w:pPr>
        </w:p>
        <w:p w14:paraId="36B0293C" w14:textId="46260DD2" w:rsidR="00C4762A" w:rsidRPr="00CD4AF9" w:rsidRDefault="00A1720D" w:rsidP="0059752F">
          <w:pPr>
            <w:widowControl w:val="0"/>
            <w:tabs>
              <w:tab w:val="center" w:pos="1735"/>
              <w:tab w:val="left" w:pos="2145"/>
            </w:tabs>
            <w:jc w:val="center"/>
            <w:rPr>
              <w:rFonts w:ascii="Verdana" w:hAnsi="Verdana" w:cs="Arial"/>
              <w:b/>
              <w:color w:val="FFFFFF"/>
              <w:sz w:val="18"/>
              <w:szCs w:val="18"/>
            </w:rPr>
          </w:pPr>
          <w:r>
            <w:rPr>
              <w:noProof/>
            </w:rPr>
            <w:drawing>
              <wp:inline distT="0" distB="0" distL="0" distR="0" wp14:anchorId="3CED05F5" wp14:editId="6C0A6B95">
                <wp:extent cx="1359535" cy="495300"/>
                <wp:effectExtent l="0" t="0" r="0" b="0"/>
                <wp:docPr id="2" name="Imagen 1" descr="Interfaz de usuario gráfica, Aplicación&#10;&#10;Descripción generada automáticamente">
                  <a:extLst xmlns:a="http://schemas.openxmlformats.org/drawingml/2006/main">
                    <a:ext uri="{FF2B5EF4-FFF2-40B4-BE49-F238E27FC236}">
                      <a16:creationId xmlns:a16="http://schemas.microsoft.com/office/drawing/2014/main" id="{7902DF3D-2238-A1B3-8E66-34F97B0D15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Interfaz de usuario gráfica, Aplicación&#10;&#10;Descripción generada automáticamente">
                          <a:extLst>
                            <a:ext uri="{FF2B5EF4-FFF2-40B4-BE49-F238E27FC236}">
                              <a16:creationId xmlns:a16="http://schemas.microsoft.com/office/drawing/2014/main" id="{7902DF3D-2238-A1B3-8E66-34F97B0D158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inline>
            </w:drawing>
          </w:r>
        </w:p>
      </w:tc>
      <w:tc>
        <w:tcPr>
          <w:tcW w:w="5416" w:type="dxa"/>
          <w:shd w:val="clear" w:color="auto" w:fill="BFBFBF"/>
        </w:tcPr>
        <w:p w14:paraId="1F2AB572" w14:textId="77777777" w:rsidR="00C4762A" w:rsidRPr="00CD4AF9" w:rsidRDefault="00C4762A" w:rsidP="002750D1">
          <w:pPr>
            <w:widowControl w:val="0"/>
            <w:jc w:val="center"/>
            <w:rPr>
              <w:rFonts w:ascii="Verdana" w:hAnsi="Verdana" w:cs="Arial"/>
              <w:b/>
              <w:color w:val="FFFFFF"/>
              <w:sz w:val="18"/>
              <w:szCs w:val="18"/>
            </w:rPr>
          </w:pPr>
        </w:p>
        <w:p w14:paraId="447F974D" w14:textId="77777777" w:rsidR="00C4762A" w:rsidRPr="00F57718" w:rsidRDefault="00C4762A" w:rsidP="002750D1">
          <w:pPr>
            <w:widowControl w:val="0"/>
            <w:jc w:val="center"/>
            <w:rPr>
              <w:rFonts w:ascii="Verdana" w:hAnsi="Verdana" w:cs="Arial"/>
              <w:b/>
              <w:color w:val="FFFFFF"/>
              <w:sz w:val="18"/>
              <w:szCs w:val="18"/>
            </w:rPr>
          </w:pPr>
          <w:r>
            <w:rPr>
              <w:rFonts w:ascii="Verdana" w:hAnsi="Verdana" w:cs="Arial"/>
              <w:b/>
              <w:color w:val="FFFFFF"/>
              <w:sz w:val="18"/>
              <w:szCs w:val="18"/>
            </w:rPr>
            <w:t>SISTEMA INTEGRADO DE GESTION</w:t>
          </w:r>
        </w:p>
      </w:tc>
      <w:tc>
        <w:tcPr>
          <w:tcW w:w="1955" w:type="dxa"/>
          <w:shd w:val="clear" w:color="auto" w:fill="auto"/>
          <w:vAlign w:val="center"/>
        </w:tcPr>
        <w:p w14:paraId="6DDC4A59" w14:textId="029720B2" w:rsidR="00C4762A" w:rsidRPr="00CD4AF9" w:rsidRDefault="00C4762A" w:rsidP="00F339AF">
          <w:pPr>
            <w:widowControl w:val="0"/>
            <w:rPr>
              <w:rFonts w:ascii="Verdana" w:hAnsi="Verdana" w:cs="Arial"/>
              <w:sz w:val="16"/>
              <w:szCs w:val="16"/>
            </w:rPr>
          </w:pPr>
          <w:r w:rsidRPr="00CD4AF9">
            <w:rPr>
              <w:rFonts w:ascii="Verdana" w:hAnsi="Verdana" w:cs="Arial"/>
              <w:sz w:val="16"/>
              <w:szCs w:val="16"/>
            </w:rPr>
            <w:t>Código:</w:t>
          </w:r>
          <w:r w:rsidR="00A1720D">
            <w:rPr>
              <w:rFonts w:ascii="Verdana" w:hAnsi="Verdana" w:cs="Arial"/>
              <w:sz w:val="16"/>
              <w:szCs w:val="16"/>
            </w:rPr>
            <w:t xml:space="preserve"> </w:t>
          </w:r>
          <w:r w:rsidR="00A1720D" w:rsidRPr="00A1720D">
            <w:rPr>
              <w:rFonts w:ascii="Verdana" w:hAnsi="Verdana" w:cs="Arial"/>
              <w:sz w:val="16"/>
              <w:szCs w:val="16"/>
            </w:rPr>
            <w:t>510,05,08-15</w:t>
          </w:r>
        </w:p>
      </w:tc>
    </w:tr>
    <w:tr w:rsidR="00C4762A" w:rsidRPr="00CD4AF9" w14:paraId="5F4CDAE6" w14:textId="77777777" w:rsidTr="00F3557B">
      <w:tblPrEx>
        <w:tblCellMar>
          <w:left w:w="108" w:type="dxa"/>
          <w:right w:w="108" w:type="dxa"/>
        </w:tblCellMar>
      </w:tblPrEx>
      <w:trPr>
        <w:trHeight w:val="265"/>
      </w:trPr>
      <w:tc>
        <w:tcPr>
          <w:tcW w:w="3544" w:type="dxa"/>
          <w:vMerge/>
          <w:shd w:val="clear" w:color="auto" w:fill="auto"/>
        </w:tcPr>
        <w:p w14:paraId="75AD2158" w14:textId="77777777" w:rsidR="00C4762A" w:rsidRPr="00CD4AF9" w:rsidRDefault="00C4762A" w:rsidP="002750D1">
          <w:pPr>
            <w:pStyle w:val="Encabezado"/>
            <w:widowControl w:val="0"/>
            <w:rPr>
              <w:rFonts w:ascii="Verdana" w:hAnsi="Verdana"/>
              <w:sz w:val="18"/>
              <w:szCs w:val="18"/>
            </w:rPr>
          </w:pPr>
        </w:p>
      </w:tc>
      <w:tc>
        <w:tcPr>
          <w:tcW w:w="5416" w:type="dxa"/>
          <w:shd w:val="clear" w:color="auto" w:fill="auto"/>
          <w:vAlign w:val="center"/>
        </w:tcPr>
        <w:p w14:paraId="0DE534E4" w14:textId="77777777" w:rsidR="00C4762A" w:rsidRPr="00CD4AF9" w:rsidRDefault="00C4762A" w:rsidP="004B633A">
          <w:pPr>
            <w:pStyle w:val="Encabezado"/>
            <w:widowControl w:val="0"/>
            <w:jc w:val="center"/>
            <w:rPr>
              <w:rFonts w:ascii="Verdana" w:hAnsi="Verdana"/>
              <w:sz w:val="18"/>
              <w:szCs w:val="18"/>
            </w:rPr>
          </w:pPr>
          <w:r>
            <w:rPr>
              <w:rFonts w:ascii="Verdana" w:hAnsi="Verdana"/>
              <w:sz w:val="18"/>
              <w:szCs w:val="18"/>
            </w:rPr>
            <w:t>SUBDIRECCIÓN DE VALORACIÓN Y REGISTRO</w:t>
          </w:r>
        </w:p>
      </w:tc>
      <w:tc>
        <w:tcPr>
          <w:tcW w:w="1955" w:type="dxa"/>
          <w:shd w:val="clear" w:color="auto" w:fill="auto"/>
          <w:vAlign w:val="center"/>
        </w:tcPr>
        <w:p w14:paraId="2D2AD57D" w14:textId="22DAA920" w:rsidR="00C4762A" w:rsidRPr="00CD4AF9" w:rsidRDefault="00C4762A" w:rsidP="00730563">
          <w:pPr>
            <w:widowControl w:val="0"/>
            <w:rPr>
              <w:rFonts w:ascii="Verdana" w:hAnsi="Verdana" w:cs="Arial"/>
              <w:sz w:val="16"/>
              <w:szCs w:val="16"/>
            </w:rPr>
          </w:pPr>
          <w:r w:rsidRPr="00CD4AF9">
            <w:rPr>
              <w:rFonts w:ascii="Verdana" w:hAnsi="Verdana" w:cs="Arial"/>
              <w:sz w:val="16"/>
              <w:szCs w:val="16"/>
            </w:rPr>
            <w:t>Versión:</w:t>
          </w:r>
          <w:r w:rsidR="00A1720D">
            <w:rPr>
              <w:rFonts w:ascii="Verdana" w:hAnsi="Verdana" w:cs="Arial"/>
              <w:sz w:val="16"/>
              <w:szCs w:val="16"/>
            </w:rPr>
            <w:t xml:space="preserve"> 01</w:t>
          </w:r>
        </w:p>
      </w:tc>
    </w:tr>
    <w:tr w:rsidR="00C4762A" w:rsidRPr="00CD4AF9" w14:paraId="59EA0743" w14:textId="77777777" w:rsidTr="00F3557B">
      <w:tblPrEx>
        <w:tblCellMar>
          <w:left w:w="108" w:type="dxa"/>
          <w:right w:w="108" w:type="dxa"/>
        </w:tblCellMar>
      </w:tblPrEx>
      <w:trPr>
        <w:trHeight w:val="60"/>
      </w:trPr>
      <w:tc>
        <w:tcPr>
          <w:tcW w:w="3544" w:type="dxa"/>
          <w:vMerge/>
          <w:shd w:val="clear" w:color="auto" w:fill="auto"/>
        </w:tcPr>
        <w:p w14:paraId="22769621" w14:textId="77777777" w:rsidR="00C4762A" w:rsidRPr="00CD4AF9" w:rsidRDefault="00C4762A" w:rsidP="002750D1">
          <w:pPr>
            <w:pStyle w:val="Encabezado"/>
            <w:widowControl w:val="0"/>
            <w:rPr>
              <w:rFonts w:ascii="Verdana" w:hAnsi="Verdana"/>
            </w:rPr>
          </w:pPr>
        </w:p>
      </w:tc>
      <w:tc>
        <w:tcPr>
          <w:tcW w:w="5416" w:type="dxa"/>
          <w:vMerge w:val="restart"/>
          <w:shd w:val="clear" w:color="auto" w:fill="auto"/>
          <w:vAlign w:val="center"/>
        </w:tcPr>
        <w:p w14:paraId="3A6A2B08" w14:textId="672C7DE0" w:rsidR="00C4762A" w:rsidRPr="00CD4AF9" w:rsidRDefault="00C4762A" w:rsidP="004B633A">
          <w:pPr>
            <w:pStyle w:val="Encabezado"/>
            <w:widowControl w:val="0"/>
            <w:jc w:val="center"/>
            <w:rPr>
              <w:rFonts w:ascii="Verdana" w:hAnsi="Verdana"/>
            </w:rPr>
          </w:pPr>
          <w:r>
            <w:rPr>
              <w:rFonts w:ascii="Verdana" w:hAnsi="Verdana"/>
              <w:sz w:val="18"/>
              <w:szCs w:val="18"/>
            </w:rPr>
            <w:t>PROCEDIMIENTO POR VIA JUDICIAL</w:t>
          </w:r>
        </w:p>
      </w:tc>
      <w:tc>
        <w:tcPr>
          <w:tcW w:w="1955" w:type="dxa"/>
          <w:shd w:val="clear" w:color="auto" w:fill="auto"/>
          <w:vAlign w:val="center"/>
        </w:tcPr>
        <w:p w14:paraId="1601B0D8" w14:textId="539357A4" w:rsidR="00C4762A" w:rsidRPr="00CD4AF9" w:rsidRDefault="00C4762A" w:rsidP="00730563">
          <w:pPr>
            <w:widowControl w:val="0"/>
            <w:rPr>
              <w:rFonts w:ascii="Verdana" w:hAnsi="Verdana" w:cs="Arial"/>
              <w:sz w:val="16"/>
              <w:szCs w:val="16"/>
            </w:rPr>
          </w:pPr>
          <w:r w:rsidRPr="00CD4AF9">
            <w:rPr>
              <w:rFonts w:ascii="Verdana" w:hAnsi="Verdana" w:cs="Arial"/>
              <w:sz w:val="16"/>
              <w:szCs w:val="16"/>
            </w:rPr>
            <w:t xml:space="preserve">Fecha: </w:t>
          </w:r>
          <w:r w:rsidR="00A1720D">
            <w:rPr>
              <w:rFonts w:ascii="Verdana" w:hAnsi="Verdana" w:cs="Arial"/>
              <w:sz w:val="16"/>
              <w:szCs w:val="16"/>
            </w:rPr>
            <w:t>22</w:t>
          </w:r>
          <w:r w:rsidRPr="00CD4AF9">
            <w:rPr>
              <w:rFonts w:ascii="Verdana" w:hAnsi="Verdana" w:cs="Arial"/>
              <w:sz w:val="16"/>
              <w:szCs w:val="16"/>
            </w:rPr>
            <w:t>/</w:t>
          </w:r>
          <w:r w:rsidR="00A1720D">
            <w:rPr>
              <w:rFonts w:ascii="Verdana" w:hAnsi="Verdana" w:cs="Arial"/>
              <w:sz w:val="16"/>
              <w:szCs w:val="16"/>
            </w:rPr>
            <w:t>12</w:t>
          </w:r>
          <w:r w:rsidRPr="00CD4AF9">
            <w:rPr>
              <w:rFonts w:ascii="Verdana" w:hAnsi="Verdana" w:cs="Arial"/>
              <w:sz w:val="16"/>
              <w:szCs w:val="16"/>
            </w:rPr>
            <w:t>/</w:t>
          </w:r>
          <w:r>
            <w:rPr>
              <w:rFonts w:ascii="Verdana" w:hAnsi="Verdana" w:cs="Arial"/>
              <w:sz w:val="16"/>
              <w:szCs w:val="16"/>
            </w:rPr>
            <w:t>2020</w:t>
          </w:r>
        </w:p>
      </w:tc>
    </w:tr>
    <w:tr w:rsidR="00C4762A" w:rsidRPr="00CD4AF9" w14:paraId="6D041578" w14:textId="77777777" w:rsidTr="00F3557B">
      <w:tblPrEx>
        <w:tblCellMar>
          <w:left w:w="108" w:type="dxa"/>
          <w:right w:w="108" w:type="dxa"/>
        </w:tblCellMar>
      </w:tblPrEx>
      <w:trPr>
        <w:trHeight w:val="265"/>
      </w:trPr>
      <w:tc>
        <w:tcPr>
          <w:tcW w:w="3544" w:type="dxa"/>
          <w:vMerge/>
          <w:shd w:val="clear" w:color="auto" w:fill="auto"/>
        </w:tcPr>
        <w:p w14:paraId="02258968" w14:textId="77777777" w:rsidR="00C4762A" w:rsidRPr="00CD4AF9" w:rsidRDefault="00C4762A" w:rsidP="002750D1">
          <w:pPr>
            <w:pStyle w:val="Encabezado"/>
            <w:widowControl w:val="0"/>
            <w:rPr>
              <w:rFonts w:ascii="Verdana" w:hAnsi="Verdana"/>
            </w:rPr>
          </w:pPr>
        </w:p>
      </w:tc>
      <w:tc>
        <w:tcPr>
          <w:tcW w:w="5416" w:type="dxa"/>
          <w:vMerge/>
          <w:shd w:val="clear" w:color="auto" w:fill="auto"/>
          <w:vAlign w:val="center"/>
        </w:tcPr>
        <w:p w14:paraId="75151C1E" w14:textId="77777777" w:rsidR="00C4762A" w:rsidRPr="00F57718" w:rsidRDefault="00C4762A" w:rsidP="00F57718">
          <w:pPr>
            <w:pStyle w:val="Encabezado"/>
            <w:widowControl w:val="0"/>
            <w:jc w:val="center"/>
            <w:rPr>
              <w:rFonts w:ascii="Verdana" w:hAnsi="Verdana"/>
              <w:sz w:val="18"/>
              <w:szCs w:val="18"/>
            </w:rPr>
          </w:pPr>
        </w:p>
      </w:tc>
      <w:tc>
        <w:tcPr>
          <w:tcW w:w="1955" w:type="dxa"/>
          <w:shd w:val="clear" w:color="auto" w:fill="auto"/>
          <w:vAlign w:val="center"/>
        </w:tcPr>
        <w:p w14:paraId="45E493BA" w14:textId="77777777" w:rsidR="00C4762A" w:rsidRPr="00736FB6" w:rsidRDefault="00C4762A" w:rsidP="00736FB6">
          <w:pPr>
            <w:pStyle w:val="Encabezado"/>
            <w:rPr>
              <w:rFonts w:ascii="Verdana" w:hAnsi="Verdana"/>
            </w:rPr>
          </w:pPr>
          <w:r w:rsidRPr="00736FB6">
            <w:rPr>
              <w:rFonts w:ascii="Verdana" w:hAnsi="Verdana"/>
              <w:sz w:val="16"/>
            </w:rPr>
            <w:t xml:space="preserve">Página </w:t>
          </w:r>
          <w:r w:rsidRPr="00736FB6">
            <w:rPr>
              <w:rFonts w:ascii="Verdana" w:hAnsi="Verdana"/>
              <w:b/>
              <w:bCs/>
              <w:sz w:val="16"/>
            </w:rPr>
            <w:fldChar w:fldCharType="begin"/>
          </w:r>
          <w:r w:rsidRPr="00736FB6">
            <w:rPr>
              <w:rFonts w:ascii="Verdana" w:hAnsi="Verdana"/>
              <w:b/>
              <w:bCs/>
              <w:sz w:val="16"/>
            </w:rPr>
            <w:instrText>PAGE  \* Arabic  \* MERGEFORMAT</w:instrText>
          </w:r>
          <w:r w:rsidRPr="00736FB6">
            <w:rPr>
              <w:rFonts w:ascii="Verdana" w:hAnsi="Verdana"/>
              <w:b/>
              <w:bCs/>
              <w:sz w:val="16"/>
            </w:rPr>
            <w:fldChar w:fldCharType="separate"/>
          </w:r>
          <w:r>
            <w:rPr>
              <w:rFonts w:ascii="Verdana" w:hAnsi="Verdana"/>
              <w:b/>
              <w:bCs/>
              <w:noProof/>
              <w:sz w:val="16"/>
            </w:rPr>
            <w:t>1</w:t>
          </w:r>
          <w:r w:rsidRPr="00736FB6">
            <w:rPr>
              <w:rFonts w:ascii="Verdana" w:hAnsi="Verdana"/>
              <w:b/>
              <w:bCs/>
              <w:sz w:val="16"/>
            </w:rPr>
            <w:fldChar w:fldCharType="end"/>
          </w:r>
          <w:r w:rsidRPr="00736FB6">
            <w:rPr>
              <w:rFonts w:ascii="Verdana" w:hAnsi="Verdana"/>
              <w:sz w:val="16"/>
            </w:rPr>
            <w:t xml:space="preserve"> de </w:t>
          </w:r>
          <w:r w:rsidRPr="00736FB6">
            <w:rPr>
              <w:rFonts w:ascii="Verdana" w:hAnsi="Verdana"/>
              <w:b/>
              <w:bCs/>
              <w:sz w:val="16"/>
            </w:rPr>
            <w:fldChar w:fldCharType="begin"/>
          </w:r>
          <w:r w:rsidRPr="00736FB6">
            <w:rPr>
              <w:rFonts w:ascii="Verdana" w:hAnsi="Verdana"/>
              <w:b/>
              <w:bCs/>
              <w:sz w:val="16"/>
            </w:rPr>
            <w:instrText>NUMPAGES  \* Arabic  \* MERGEFORMAT</w:instrText>
          </w:r>
          <w:r w:rsidRPr="00736FB6">
            <w:rPr>
              <w:rFonts w:ascii="Verdana" w:hAnsi="Verdana"/>
              <w:b/>
              <w:bCs/>
              <w:sz w:val="16"/>
            </w:rPr>
            <w:fldChar w:fldCharType="separate"/>
          </w:r>
          <w:r>
            <w:rPr>
              <w:rFonts w:ascii="Verdana" w:hAnsi="Verdana"/>
              <w:b/>
              <w:bCs/>
              <w:noProof/>
              <w:sz w:val="16"/>
            </w:rPr>
            <w:t>2</w:t>
          </w:r>
          <w:r w:rsidRPr="00736FB6">
            <w:rPr>
              <w:rFonts w:ascii="Verdana" w:hAnsi="Verdana"/>
              <w:b/>
              <w:bCs/>
              <w:sz w:val="16"/>
            </w:rPr>
            <w:fldChar w:fldCharType="end"/>
          </w:r>
        </w:p>
      </w:tc>
    </w:tr>
  </w:tbl>
  <w:p w14:paraId="50B880B2" w14:textId="77777777" w:rsidR="00C4762A" w:rsidRDefault="00C4762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52A"/>
      </v:shape>
    </w:pict>
  </w:numPicBullet>
  <w:abstractNum w:abstractNumId="0" w15:restartNumberingAfterBreak="0">
    <w:nsid w:val="098327F7"/>
    <w:multiLevelType w:val="hybridMultilevel"/>
    <w:tmpl w:val="B8F298F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9B3961"/>
    <w:multiLevelType w:val="hybridMultilevel"/>
    <w:tmpl w:val="10001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B56148"/>
    <w:multiLevelType w:val="hybridMultilevel"/>
    <w:tmpl w:val="8654B4A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047FEC"/>
    <w:multiLevelType w:val="hybridMultilevel"/>
    <w:tmpl w:val="907C5A4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8AF330A"/>
    <w:multiLevelType w:val="hybridMultilevel"/>
    <w:tmpl w:val="7734782A"/>
    <w:lvl w:ilvl="0" w:tplc="080A0001">
      <w:start w:val="1"/>
      <w:numFmt w:val="bullet"/>
      <w:lvlText w:val=""/>
      <w:lvlJc w:val="left"/>
      <w:pPr>
        <w:tabs>
          <w:tab w:val="num" w:pos="1210"/>
        </w:tabs>
        <w:ind w:left="1210" w:hanging="360"/>
      </w:pPr>
      <w:rPr>
        <w:rFonts w:ascii="Symbol" w:hAnsi="Symbol" w:hint="default"/>
      </w:rPr>
    </w:lvl>
    <w:lvl w:ilvl="1" w:tplc="CC2E7D0E" w:tentative="1">
      <w:start w:val="1"/>
      <w:numFmt w:val="bullet"/>
      <w:lvlText w:val=""/>
      <w:lvlJc w:val="left"/>
      <w:pPr>
        <w:tabs>
          <w:tab w:val="num" w:pos="1930"/>
        </w:tabs>
        <w:ind w:left="1930" w:hanging="360"/>
      </w:pPr>
      <w:rPr>
        <w:rFonts w:ascii="Wingdings" w:hAnsi="Wingdings" w:hint="default"/>
      </w:rPr>
    </w:lvl>
    <w:lvl w:ilvl="2" w:tplc="0AF0E868" w:tentative="1">
      <w:start w:val="1"/>
      <w:numFmt w:val="bullet"/>
      <w:lvlText w:val=""/>
      <w:lvlJc w:val="left"/>
      <w:pPr>
        <w:tabs>
          <w:tab w:val="num" w:pos="2650"/>
        </w:tabs>
        <w:ind w:left="2650" w:hanging="360"/>
      </w:pPr>
      <w:rPr>
        <w:rFonts w:ascii="Wingdings" w:hAnsi="Wingdings" w:hint="default"/>
      </w:rPr>
    </w:lvl>
    <w:lvl w:ilvl="3" w:tplc="5B425D6A" w:tentative="1">
      <w:start w:val="1"/>
      <w:numFmt w:val="bullet"/>
      <w:lvlText w:val=""/>
      <w:lvlJc w:val="left"/>
      <w:pPr>
        <w:tabs>
          <w:tab w:val="num" w:pos="3370"/>
        </w:tabs>
        <w:ind w:left="3370" w:hanging="360"/>
      </w:pPr>
      <w:rPr>
        <w:rFonts w:ascii="Wingdings" w:hAnsi="Wingdings" w:hint="default"/>
      </w:rPr>
    </w:lvl>
    <w:lvl w:ilvl="4" w:tplc="3752B3D0" w:tentative="1">
      <w:start w:val="1"/>
      <w:numFmt w:val="bullet"/>
      <w:lvlText w:val=""/>
      <w:lvlJc w:val="left"/>
      <w:pPr>
        <w:tabs>
          <w:tab w:val="num" w:pos="4090"/>
        </w:tabs>
        <w:ind w:left="4090" w:hanging="360"/>
      </w:pPr>
      <w:rPr>
        <w:rFonts w:ascii="Wingdings" w:hAnsi="Wingdings" w:hint="default"/>
      </w:rPr>
    </w:lvl>
    <w:lvl w:ilvl="5" w:tplc="E08ABC3C" w:tentative="1">
      <w:start w:val="1"/>
      <w:numFmt w:val="bullet"/>
      <w:lvlText w:val=""/>
      <w:lvlJc w:val="left"/>
      <w:pPr>
        <w:tabs>
          <w:tab w:val="num" w:pos="4810"/>
        </w:tabs>
        <w:ind w:left="4810" w:hanging="360"/>
      </w:pPr>
      <w:rPr>
        <w:rFonts w:ascii="Wingdings" w:hAnsi="Wingdings" w:hint="default"/>
      </w:rPr>
    </w:lvl>
    <w:lvl w:ilvl="6" w:tplc="D5861718" w:tentative="1">
      <w:start w:val="1"/>
      <w:numFmt w:val="bullet"/>
      <w:lvlText w:val=""/>
      <w:lvlJc w:val="left"/>
      <w:pPr>
        <w:tabs>
          <w:tab w:val="num" w:pos="5530"/>
        </w:tabs>
        <w:ind w:left="5530" w:hanging="360"/>
      </w:pPr>
      <w:rPr>
        <w:rFonts w:ascii="Wingdings" w:hAnsi="Wingdings" w:hint="default"/>
      </w:rPr>
    </w:lvl>
    <w:lvl w:ilvl="7" w:tplc="666E14A8" w:tentative="1">
      <w:start w:val="1"/>
      <w:numFmt w:val="bullet"/>
      <w:lvlText w:val=""/>
      <w:lvlJc w:val="left"/>
      <w:pPr>
        <w:tabs>
          <w:tab w:val="num" w:pos="6250"/>
        </w:tabs>
        <w:ind w:left="6250" w:hanging="360"/>
      </w:pPr>
      <w:rPr>
        <w:rFonts w:ascii="Wingdings" w:hAnsi="Wingdings" w:hint="default"/>
      </w:rPr>
    </w:lvl>
    <w:lvl w:ilvl="8" w:tplc="DBEC80A8" w:tentative="1">
      <w:start w:val="1"/>
      <w:numFmt w:val="bullet"/>
      <w:lvlText w:val=""/>
      <w:lvlJc w:val="left"/>
      <w:pPr>
        <w:tabs>
          <w:tab w:val="num" w:pos="6970"/>
        </w:tabs>
        <w:ind w:left="6970" w:hanging="360"/>
      </w:pPr>
      <w:rPr>
        <w:rFonts w:ascii="Wingdings" w:hAnsi="Wingdings" w:hint="default"/>
      </w:rPr>
    </w:lvl>
  </w:abstractNum>
  <w:abstractNum w:abstractNumId="5" w15:restartNumberingAfterBreak="0">
    <w:nsid w:val="27E53BF3"/>
    <w:multiLevelType w:val="hybridMultilevel"/>
    <w:tmpl w:val="2FAC1E5C"/>
    <w:lvl w:ilvl="0" w:tplc="080A0001">
      <w:start w:val="1"/>
      <w:numFmt w:val="bullet"/>
      <w:lvlText w:val=""/>
      <w:lvlJc w:val="left"/>
      <w:pPr>
        <w:tabs>
          <w:tab w:val="num" w:pos="720"/>
        </w:tabs>
        <w:ind w:left="720" w:hanging="360"/>
      </w:pPr>
      <w:rPr>
        <w:rFonts w:ascii="Symbol" w:hAnsi="Symbol" w:hint="default"/>
      </w:rPr>
    </w:lvl>
    <w:lvl w:ilvl="1" w:tplc="61E04D22" w:tentative="1">
      <w:start w:val="1"/>
      <w:numFmt w:val="bullet"/>
      <w:lvlText w:val=""/>
      <w:lvlJc w:val="left"/>
      <w:pPr>
        <w:tabs>
          <w:tab w:val="num" w:pos="1440"/>
        </w:tabs>
        <w:ind w:left="1440" w:hanging="360"/>
      </w:pPr>
      <w:rPr>
        <w:rFonts w:ascii="Wingdings" w:hAnsi="Wingdings" w:hint="default"/>
      </w:rPr>
    </w:lvl>
    <w:lvl w:ilvl="2" w:tplc="629C56C8" w:tentative="1">
      <w:start w:val="1"/>
      <w:numFmt w:val="bullet"/>
      <w:lvlText w:val=""/>
      <w:lvlJc w:val="left"/>
      <w:pPr>
        <w:tabs>
          <w:tab w:val="num" w:pos="2160"/>
        </w:tabs>
        <w:ind w:left="2160" w:hanging="360"/>
      </w:pPr>
      <w:rPr>
        <w:rFonts w:ascii="Wingdings" w:hAnsi="Wingdings" w:hint="default"/>
      </w:rPr>
    </w:lvl>
    <w:lvl w:ilvl="3" w:tplc="BF14D542" w:tentative="1">
      <w:start w:val="1"/>
      <w:numFmt w:val="bullet"/>
      <w:lvlText w:val=""/>
      <w:lvlJc w:val="left"/>
      <w:pPr>
        <w:tabs>
          <w:tab w:val="num" w:pos="2880"/>
        </w:tabs>
        <w:ind w:left="2880" w:hanging="360"/>
      </w:pPr>
      <w:rPr>
        <w:rFonts w:ascii="Wingdings" w:hAnsi="Wingdings" w:hint="default"/>
      </w:rPr>
    </w:lvl>
    <w:lvl w:ilvl="4" w:tplc="CC0A28BC" w:tentative="1">
      <w:start w:val="1"/>
      <w:numFmt w:val="bullet"/>
      <w:lvlText w:val=""/>
      <w:lvlJc w:val="left"/>
      <w:pPr>
        <w:tabs>
          <w:tab w:val="num" w:pos="3600"/>
        </w:tabs>
        <w:ind w:left="3600" w:hanging="360"/>
      </w:pPr>
      <w:rPr>
        <w:rFonts w:ascii="Wingdings" w:hAnsi="Wingdings" w:hint="default"/>
      </w:rPr>
    </w:lvl>
    <w:lvl w:ilvl="5" w:tplc="13ECA0CC" w:tentative="1">
      <w:start w:val="1"/>
      <w:numFmt w:val="bullet"/>
      <w:lvlText w:val=""/>
      <w:lvlJc w:val="left"/>
      <w:pPr>
        <w:tabs>
          <w:tab w:val="num" w:pos="4320"/>
        </w:tabs>
        <w:ind w:left="4320" w:hanging="360"/>
      </w:pPr>
      <w:rPr>
        <w:rFonts w:ascii="Wingdings" w:hAnsi="Wingdings" w:hint="default"/>
      </w:rPr>
    </w:lvl>
    <w:lvl w:ilvl="6" w:tplc="45B49896" w:tentative="1">
      <w:start w:val="1"/>
      <w:numFmt w:val="bullet"/>
      <w:lvlText w:val=""/>
      <w:lvlJc w:val="left"/>
      <w:pPr>
        <w:tabs>
          <w:tab w:val="num" w:pos="5040"/>
        </w:tabs>
        <w:ind w:left="5040" w:hanging="360"/>
      </w:pPr>
      <w:rPr>
        <w:rFonts w:ascii="Wingdings" w:hAnsi="Wingdings" w:hint="default"/>
      </w:rPr>
    </w:lvl>
    <w:lvl w:ilvl="7" w:tplc="5D3649D4" w:tentative="1">
      <w:start w:val="1"/>
      <w:numFmt w:val="bullet"/>
      <w:lvlText w:val=""/>
      <w:lvlJc w:val="left"/>
      <w:pPr>
        <w:tabs>
          <w:tab w:val="num" w:pos="5760"/>
        </w:tabs>
        <w:ind w:left="5760" w:hanging="360"/>
      </w:pPr>
      <w:rPr>
        <w:rFonts w:ascii="Wingdings" w:hAnsi="Wingdings" w:hint="default"/>
      </w:rPr>
    </w:lvl>
    <w:lvl w:ilvl="8" w:tplc="D8CC8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1C0204"/>
    <w:multiLevelType w:val="hybridMultilevel"/>
    <w:tmpl w:val="FCA03B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AD854CC"/>
    <w:multiLevelType w:val="hybridMultilevel"/>
    <w:tmpl w:val="94645D5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33A61BF3"/>
    <w:multiLevelType w:val="hybridMultilevel"/>
    <w:tmpl w:val="C2B4F0E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414248B"/>
    <w:multiLevelType w:val="hybridMultilevel"/>
    <w:tmpl w:val="5238B78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49738DB"/>
    <w:multiLevelType w:val="hybridMultilevel"/>
    <w:tmpl w:val="E51CEE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5E72901"/>
    <w:multiLevelType w:val="hybridMultilevel"/>
    <w:tmpl w:val="FD181D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75564C0"/>
    <w:multiLevelType w:val="hybridMultilevel"/>
    <w:tmpl w:val="D8D4B79E"/>
    <w:lvl w:ilvl="0" w:tplc="D91A4CD4">
      <w:start w:val="1"/>
      <w:numFmt w:val="decimal"/>
      <w:lvlText w:val="%1."/>
      <w:lvlJc w:val="left"/>
      <w:pPr>
        <w:ind w:left="502" w:hanging="360"/>
      </w:pPr>
      <w:rPr>
        <w:b/>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3" w15:restartNumberingAfterBreak="0">
    <w:nsid w:val="392C0B43"/>
    <w:multiLevelType w:val="hybridMultilevel"/>
    <w:tmpl w:val="6208512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A2F68B4"/>
    <w:multiLevelType w:val="hybridMultilevel"/>
    <w:tmpl w:val="2FAC298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6205B2"/>
    <w:multiLevelType w:val="hybridMultilevel"/>
    <w:tmpl w:val="60CCEB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03F6C8A"/>
    <w:multiLevelType w:val="hybridMultilevel"/>
    <w:tmpl w:val="E3107B00"/>
    <w:lvl w:ilvl="0" w:tplc="DBEA3CCC">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59E085B"/>
    <w:multiLevelType w:val="hybridMultilevel"/>
    <w:tmpl w:val="91F4D6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73F7DE8"/>
    <w:multiLevelType w:val="hybridMultilevel"/>
    <w:tmpl w:val="E7B6C7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EA4324A"/>
    <w:multiLevelType w:val="multilevel"/>
    <w:tmpl w:val="FF201648"/>
    <w:lvl w:ilvl="0">
      <w:start w:val="1"/>
      <w:numFmt w:val="decimal"/>
      <w:lvlText w:val="%1."/>
      <w:lvlJc w:val="left"/>
      <w:pPr>
        <w:tabs>
          <w:tab w:val="num" w:pos="502"/>
        </w:tabs>
        <w:ind w:left="502" w:hanging="360"/>
      </w:pPr>
      <w:rPr>
        <w:rFonts w:hint="default"/>
        <w:b/>
        <w:color w:val="auto"/>
      </w:rPr>
    </w:lvl>
    <w:lvl w:ilvl="1">
      <w:start w:val="1"/>
      <w:numFmt w:val="decimal"/>
      <w:lvlText w:val="%1.%2."/>
      <w:lvlJc w:val="left"/>
      <w:pPr>
        <w:tabs>
          <w:tab w:val="num" w:pos="647"/>
        </w:tabs>
        <w:ind w:left="647" w:hanging="505"/>
      </w:pPr>
      <w:rPr>
        <w:rFonts w:hint="default"/>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230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38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462"/>
        </w:tabs>
        <w:ind w:left="3886" w:hanging="1224"/>
      </w:pPr>
      <w:rPr>
        <w:rFonts w:hint="default"/>
      </w:rPr>
    </w:lvl>
    <w:lvl w:ilvl="8">
      <w:start w:val="1"/>
      <w:numFmt w:val="decimal"/>
      <w:lvlText w:val="%1.%2.%3.%4.%5.%6.%7.%8.%9."/>
      <w:lvlJc w:val="left"/>
      <w:pPr>
        <w:tabs>
          <w:tab w:val="num" w:pos="5182"/>
        </w:tabs>
        <w:ind w:left="4462" w:hanging="1440"/>
      </w:pPr>
      <w:rPr>
        <w:rFonts w:hint="default"/>
      </w:rPr>
    </w:lvl>
  </w:abstractNum>
  <w:abstractNum w:abstractNumId="20" w15:restartNumberingAfterBreak="0">
    <w:nsid w:val="53FF2A56"/>
    <w:multiLevelType w:val="hybridMultilevel"/>
    <w:tmpl w:val="9F2CCC7C"/>
    <w:lvl w:ilvl="0" w:tplc="240A000D">
      <w:start w:val="1"/>
      <w:numFmt w:val="bullet"/>
      <w:lvlText w:val=""/>
      <w:lvlJc w:val="left"/>
      <w:pPr>
        <w:ind w:left="804" w:hanging="360"/>
      </w:pPr>
      <w:rPr>
        <w:rFonts w:ascii="Wingdings" w:hAnsi="Wingdings" w:hint="default"/>
      </w:rPr>
    </w:lvl>
    <w:lvl w:ilvl="1" w:tplc="240A0003">
      <w:start w:val="1"/>
      <w:numFmt w:val="bullet"/>
      <w:lvlText w:val="o"/>
      <w:lvlJc w:val="left"/>
      <w:pPr>
        <w:ind w:left="1524" w:hanging="360"/>
      </w:pPr>
      <w:rPr>
        <w:rFonts w:ascii="Courier New" w:hAnsi="Courier New" w:cs="Courier New" w:hint="default"/>
      </w:rPr>
    </w:lvl>
    <w:lvl w:ilvl="2" w:tplc="240A0005" w:tentative="1">
      <w:start w:val="1"/>
      <w:numFmt w:val="bullet"/>
      <w:lvlText w:val=""/>
      <w:lvlJc w:val="left"/>
      <w:pPr>
        <w:ind w:left="2244" w:hanging="360"/>
      </w:pPr>
      <w:rPr>
        <w:rFonts w:ascii="Wingdings" w:hAnsi="Wingdings" w:hint="default"/>
      </w:rPr>
    </w:lvl>
    <w:lvl w:ilvl="3" w:tplc="240A0001" w:tentative="1">
      <w:start w:val="1"/>
      <w:numFmt w:val="bullet"/>
      <w:lvlText w:val=""/>
      <w:lvlJc w:val="left"/>
      <w:pPr>
        <w:ind w:left="2964" w:hanging="360"/>
      </w:pPr>
      <w:rPr>
        <w:rFonts w:ascii="Symbol" w:hAnsi="Symbol" w:hint="default"/>
      </w:rPr>
    </w:lvl>
    <w:lvl w:ilvl="4" w:tplc="240A0003" w:tentative="1">
      <w:start w:val="1"/>
      <w:numFmt w:val="bullet"/>
      <w:lvlText w:val="o"/>
      <w:lvlJc w:val="left"/>
      <w:pPr>
        <w:ind w:left="3684" w:hanging="360"/>
      </w:pPr>
      <w:rPr>
        <w:rFonts w:ascii="Courier New" w:hAnsi="Courier New" w:cs="Courier New" w:hint="default"/>
      </w:rPr>
    </w:lvl>
    <w:lvl w:ilvl="5" w:tplc="240A0005" w:tentative="1">
      <w:start w:val="1"/>
      <w:numFmt w:val="bullet"/>
      <w:lvlText w:val=""/>
      <w:lvlJc w:val="left"/>
      <w:pPr>
        <w:ind w:left="4404" w:hanging="360"/>
      </w:pPr>
      <w:rPr>
        <w:rFonts w:ascii="Wingdings" w:hAnsi="Wingdings" w:hint="default"/>
      </w:rPr>
    </w:lvl>
    <w:lvl w:ilvl="6" w:tplc="240A0001" w:tentative="1">
      <w:start w:val="1"/>
      <w:numFmt w:val="bullet"/>
      <w:lvlText w:val=""/>
      <w:lvlJc w:val="left"/>
      <w:pPr>
        <w:ind w:left="5124" w:hanging="360"/>
      </w:pPr>
      <w:rPr>
        <w:rFonts w:ascii="Symbol" w:hAnsi="Symbol" w:hint="default"/>
      </w:rPr>
    </w:lvl>
    <w:lvl w:ilvl="7" w:tplc="240A0003" w:tentative="1">
      <w:start w:val="1"/>
      <w:numFmt w:val="bullet"/>
      <w:lvlText w:val="o"/>
      <w:lvlJc w:val="left"/>
      <w:pPr>
        <w:ind w:left="5844" w:hanging="360"/>
      </w:pPr>
      <w:rPr>
        <w:rFonts w:ascii="Courier New" w:hAnsi="Courier New" w:cs="Courier New" w:hint="default"/>
      </w:rPr>
    </w:lvl>
    <w:lvl w:ilvl="8" w:tplc="240A0005" w:tentative="1">
      <w:start w:val="1"/>
      <w:numFmt w:val="bullet"/>
      <w:lvlText w:val=""/>
      <w:lvlJc w:val="left"/>
      <w:pPr>
        <w:ind w:left="6564" w:hanging="360"/>
      </w:pPr>
      <w:rPr>
        <w:rFonts w:ascii="Wingdings" w:hAnsi="Wingdings" w:hint="default"/>
      </w:rPr>
    </w:lvl>
  </w:abstractNum>
  <w:abstractNum w:abstractNumId="21" w15:restartNumberingAfterBreak="0">
    <w:nsid w:val="550E427D"/>
    <w:multiLevelType w:val="hybridMultilevel"/>
    <w:tmpl w:val="EF30A7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 w15:restartNumberingAfterBreak="0">
    <w:nsid w:val="5A844BAE"/>
    <w:multiLevelType w:val="hybridMultilevel"/>
    <w:tmpl w:val="FA2C101E"/>
    <w:lvl w:ilvl="0" w:tplc="FCEA46AE">
      <w:start w:val="7"/>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E36134E"/>
    <w:multiLevelType w:val="hybridMultilevel"/>
    <w:tmpl w:val="24F0716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BA079F2"/>
    <w:multiLevelType w:val="hybridMultilevel"/>
    <w:tmpl w:val="B186EF8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E640B3E"/>
    <w:multiLevelType w:val="hybridMultilevel"/>
    <w:tmpl w:val="E5906DDA"/>
    <w:lvl w:ilvl="0" w:tplc="080A0001">
      <w:start w:val="1"/>
      <w:numFmt w:val="bullet"/>
      <w:lvlText w:val=""/>
      <w:lvlJc w:val="left"/>
      <w:pPr>
        <w:tabs>
          <w:tab w:val="num" w:pos="720"/>
        </w:tabs>
        <w:ind w:left="720" w:hanging="360"/>
      </w:pPr>
      <w:rPr>
        <w:rFonts w:ascii="Symbol" w:hAnsi="Symbol" w:hint="default"/>
      </w:rPr>
    </w:lvl>
    <w:lvl w:ilvl="1" w:tplc="4552C0CC" w:tentative="1">
      <w:start w:val="1"/>
      <w:numFmt w:val="bullet"/>
      <w:lvlText w:val=""/>
      <w:lvlJc w:val="left"/>
      <w:pPr>
        <w:tabs>
          <w:tab w:val="num" w:pos="1440"/>
        </w:tabs>
        <w:ind w:left="1440" w:hanging="360"/>
      </w:pPr>
      <w:rPr>
        <w:rFonts w:ascii="Wingdings" w:hAnsi="Wingdings" w:hint="default"/>
      </w:rPr>
    </w:lvl>
    <w:lvl w:ilvl="2" w:tplc="E2C683FC" w:tentative="1">
      <w:start w:val="1"/>
      <w:numFmt w:val="bullet"/>
      <w:lvlText w:val=""/>
      <w:lvlJc w:val="left"/>
      <w:pPr>
        <w:tabs>
          <w:tab w:val="num" w:pos="2160"/>
        </w:tabs>
        <w:ind w:left="2160" w:hanging="360"/>
      </w:pPr>
      <w:rPr>
        <w:rFonts w:ascii="Wingdings" w:hAnsi="Wingdings" w:hint="default"/>
      </w:rPr>
    </w:lvl>
    <w:lvl w:ilvl="3" w:tplc="FF40C516" w:tentative="1">
      <w:start w:val="1"/>
      <w:numFmt w:val="bullet"/>
      <w:lvlText w:val=""/>
      <w:lvlJc w:val="left"/>
      <w:pPr>
        <w:tabs>
          <w:tab w:val="num" w:pos="2880"/>
        </w:tabs>
        <w:ind w:left="2880" w:hanging="360"/>
      </w:pPr>
      <w:rPr>
        <w:rFonts w:ascii="Wingdings" w:hAnsi="Wingdings" w:hint="default"/>
      </w:rPr>
    </w:lvl>
    <w:lvl w:ilvl="4" w:tplc="62F48AA4" w:tentative="1">
      <w:start w:val="1"/>
      <w:numFmt w:val="bullet"/>
      <w:lvlText w:val=""/>
      <w:lvlJc w:val="left"/>
      <w:pPr>
        <w:tabs>
          <w:tab w:val="num" w:pos="3600"/>
        </w:tabs>
        <w:ind w:left="3600" w:hanging="360"/>
      </w:pPr>
      <w:rPr>
        <w:rFonts w:ascii="Wingdings" w:hAnsi="Wingdings" w:hint="default"/>
      </w:rPr>
    </w:lvl>
    <w:lvl w:ilvl="5" w:tplc="159440E4" w:tentative="1">
      <w:start w:val="1"/>
      <w:numFmt w:val="bullet"/>
      <w:lvlText w:val=""/>
      <w:lvlJc w:val="left"/>
      <w:pPr>
        <w:tabs>
          <w:tab w:val="num" w:pos="4320"/>
        </w:tabs>
        <w:ind w:left="4320" w:hanging="360"/>
      </w:pPr>
      <w:rPr>
        <w:rFonts w:ascii="Wingdings" w:hAnsi="Wingdings" w:hint="default"/>
      </w:rPr>
    </w:lvl>
    <w:lvl w:ilvl="6" w:tplc="C742C914" w:tentative="1">
      <w:start w:val="1"/>
      <w:numFmt w:val="bullet"/>
      <w:lvlText w:val=""/>
      <w:lvlJc w:val="left"/>
      <w:pPr>
        <w:tabs>
          <w:tab w:val="num" w:pos="5040"/>
        </w:tabs>
        <w:ind w:left="5040" w:hanging="360"/>
      </w:pPr>
      <w:rPr>
        <w:rFonts w:ascii="Wingdings" w:hAnsi="Wingdings" w:hint="default"/>
      </w:rPr>
    </w:lvl>
    <w:lvl w:ilvl="7" w:tplc="9112E5FC" w:tentative="1">
      <w:start w:val="1"/>
      <w:numFmt w:val="bullet"/>
      <w:lvlText w:val=""/>
      <w:lvlJc w:val="left"/>
      <w:pPr>
        <w:tabs>
          <w:tab w:val="num" w:pos="5760"/>
        </w:tabs>
        <w:ind w:left="5760" w:hanging="360"/>
      </w:pPr>
      <w:rPr>
        <w:rFonts w:ascii="Wingdings" w:hAnsi="Wingdings" w:hint="default"/>
      </w:rPr>
    </w:lvl>
    <w:lvl w:ilvl="8" w:tplc="744026C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D599C"/>
    <w:multiLevelType w:val="hybridMultilevel"/>
    <w:tmpl w:val="444EE67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FFD501C"/>
    <w:multiLevelType w:val="hybridMultilevel"/>
    <w:tmpl w:val="F4784AEA"/>
    <w:lvl w:ilvl="0" w:tplc="240A0009">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1564560614">
    <w:abstractNumId w:val="19"/>
  </w:num>
  <w:num w:numId="2" w16cid:durableId="16796482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45613">
    <w:abstractNumId w:val="0"/>
  </w:num>
  <w:num w:numId="4" w16cid:durableId="1936745029">
    <w:abstractNumId w:val="4"/>
  </w:num>
  <w:num w:numId="5" w16cid:durableId="301888136">
    <w:abstractNumId w:val="10"/>
  </w:num>
  <w:num w:numId="6" w16cid:durableId="214850225">
    <w:abstractNumId w:val="5"/>
  </w:num>
  <w:num w:numId="7" w16cid:durableId="856969489">
    <w:abstractNumId w:val="11"/>
  </w:num>
  <w:num w:numId="8" w16cid:durableId="374355259">
    <w:abstractNumId w:val="25"/>
  </w:num>
  <w:num w:numId="9" w16cid:durableId="1079986728">
    <w:abstractNumId w:val="3"/>
  </w:num>
  <w:num w:numId="10" w16cid:durableId="1366053911">
    <w:abstractNumId w:val="23"/>
  </w:num>
  <w:num w:numId="11" w16cid:durableId="124810956">
    <w:abstractNumId w:val="7"/>
  </w:num>
  <w:num w:numId="12" w16cid:durableId="1588225351">
    <w:abstractNumId w:val="8"/>
  </w:num>
  <w:num w:numId="13" w16cid:durableId="2140417678">
    <w:abstractNumId w:val="21"/>
  </w:num>
  <w:num w:numId="14" w16cid:durableId="987779919">
    <w:abstractNumId w:val="27"/>
  </w:num>
  <w:num w:numId="15" w16cid:durableId="643705757">
    <w:abstractNumId w:val="6"/>
  </w:num>
  <w:num w:numId="16" w16cid:durableId="1903367330">
    <w:abstractNumId w:val="16"/>
  </w:num>
  <w:num w:numId="17" w16cid:durableId="337126231">
    <w:abstractNumId w:val="13"/>
  </w:num>
  <w:num w:numId="18" w16cid:durableId="1759517096">
    <w:abstractNumId w:val="24"/>
  </w:num>
  <w:num w:numId="19" w16cid:durableId="1347442319">
    <w:abstractNumId w:val="18"/>
  </w:num>
  <w:num w:numId="20" w16cid:durableId="266011509">
    <w:abstractNumId w:val="9"/>
  </w:num>
  <w:num w:numId="21" w16cid:durableId="2000844486">
    <w:abstractNumId w:val="14"/>
  </w:num>
  <w:num w:numId="22" w16cid:durableId="1721588750">
    <w:abstractNumId w:val="2"/>
  </w:num>
  <w:num w:numId="23" w16cid:durableId="757752146">
    <w:abstractNumId w:val="12"/>
  </w:num>
  <w:num w:numId="24" w16cid:durableId="221257285">
    <w:abstractNumId w:val="15"/>
  </w:num>
  <w:num w:numId="25" w16cid:durableId="853230185">
    <w:abstractNumId w:val="17"/>
  </w:num>
  <w:num w:numId="26" w16cid:durableId="567376924">
    <w:abstractNumId w:val="1"/>
  </w:num>
  <w:num w:numId="27" w16cid:durableId="1494569048">
    <w:abstractNumId w:val="22"/>
  </w:num>
  <w:num w:numId="28" w16cid:durableId="720906629">
    <w:abstractNumId w:val="26"/>
  </w:num>
  <w:num w:numId="29" w16cid:durableId="136239149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n-GB" w:vendorID="64" w:dllVersion="6" w:nlCheck="1" w:checkStyle="1"/>
  <w:activeWritingStyle w:appName="MSWord" w:lang="en-US" w:vendorID="64" w:dllVersion="6" w:nlCheck="1" w:checkStyle="1"/>
  <w:activeWritingStyle w:appName="MSWord" w:lang="es-CO" w:vendorID="64" w:dllVersion="0"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6F"/>
    <w:rsid w:val="0000082A"/>
    <w:rsid w:val="0000194D"/>
    <w:rsid w:val="00001C95"/>
    <w:rsid w:val="00001E88"/>
    <w:rsid w:val="000022D9"/>
    <w:rsid w:val="00004037"/>
    <w:rsid w:val="000048CC"/>
    <w:rsid w:val="00004BEC"/>
    <w:rsid w:val="0000549A"/>
    <w:rsid w:val="000066C8"/>
    <w:rsid w:val="00010806"/>
    <w:rsid w:val="00010CB5"/>
    <w:rsid w:val="000111E0"/>
    <w:rsid w:val="000112A5"/>
    <w:rsid w:val="00011793"/>
    <w:rsid w:val="00011CAE"/>
    <w:rsid w:val="00011D03"/>
    <w:rsid w:val="00011D12"/>
    <w:rsid w:val="000154A1"/>
    <w:rsid w:val="0001666C"/>
    <w:rsid w:val="00017726"/>
    <w:rsid w:val="00017D95"/>
    <w:rsid w:val="00020D26"/>
    <w:rsid w:val="0002145E"/>
    <w:rsid w:val="00021879"/>
    <w:rsid w:val="000223C3"/>
    <w:rsid w:val="00026946"/>
    <w:rsid w:val="00026B07"/>
    <w:rsid w:val="00030D50"/>
    <w:rsid w:val="0003200D"/>
    <w:rsid w:val="000338EF"/>
    <w:rsid w:val="00033D74"/>
    <w:rsid w:val="00033F4A"/>
    <w:rsid w:val="00033F57"/>
    <w:rsid w:val="00035169"/>
    <w:rsid w:val="00035276"/>
    <w:rsid w:val="00035ECD"/>
    <w:rsid w:val="000371EE"/>
    <w:rsid w:val="000401C9"/>
    <w:rsid w:val="00042336"/>
    <w:rsid w:val="000430AC"/>
    <w:rsid w:val="000447F8"/>
    <w:rsid w:val="00045DE0"/>
    <w:rsid w:val="00046045"/>
    <w:rsid w:val="00046625"/>
    <w:rsid w:val="00046CCD"/>
    <w:rsid w:val="0004750F"/>
    <w:rsid w:val="000500C8"/>
    <w:rsid w:val="0005031B"/>
    <w:rsid w:val="0005128F"/>
    <w:rsid w:val="00054C2A"/>
    <w:rsid w:val="00054D21"/>
    <w:rsid w:val="000621FF"/>
    <w:rsid w:val="00063207"/>
    <w:rsid w:val="000642FB"/>
    <w:rsid w:val="00064405"/>
    <w:rsid w:val="00065D57"/>
    <w:rsid w:val="00066A01"/>
    <w:rsid w:val="00066D96"/>
    <w:rsid w:val="0006786D"/>
    <w:rsid w:val="00071473"/>
    <w:rsid w:val="000715BE"/>
    <w:rsid w:val="000715E8"/>
    <w:rsid w:val="00072C64"/>
    <w:rsid w:val="00072E61"/>
    <w:rsid w:val="0007372C"/>
    <w:rsid w:val="0007499A"/>
    <w:rsid w:val="00074E9F"/>
    <w:rsid w:val="0007580B"/>
    <w:rsid w:val="00075F73"/>
    <w:rsid w:val="000767D8"/>
    <w:rsid w:val="000768D7"/>
    <w:rsid w:val="00077433"/>
    <w:rsid w:val="00077B39"/>
    <w:rsid w:val="00080115"/>
    <w:rsid w:val="00082FB6"/>
    <w:rsid w:val="000848FB"/>
    <w:rsid w:val="00085699"/>
    <w:rsid w:val="00085F47"/>
    <w:rsid w:val="000872C4"/>
    <w:rsid w:val="000905E7"/>
    <w:rsid w:val="00090AB9"/>
    <w:rsid w:val="00091B0C"/>
    <w:rsid w:val="000932A7"/>
    <w:rsid w:val="00095DAF"/>
    <w:rsid w:val="00096B26"/>
    <w:rsid w:val="00097C04"/>
    <w:rsid w:val="000A1236"/>
    <w:rsid w:val="000A2AED"/>
    <w:rsid w:val="000A340A"/>
    <w:rsid w:val="000A6667"/>
    <w:rsid w:val="000B03F5"/>
    <w:rsid w:val="000B0C79"/>
    <w:rsid w:val="000B18CC"/>
    <w:rsid w:val="000B2A4B"/>
    <w:rsid w:val="000B3030"/>
    <w:rsid w:val="000B307A"/>
    <w:rsid w:val="000B6CCC"/>
    <w:rsid w:val="000B6E3A"/>
    <w:rsid w:val="000B7845"/>
    <w:rsid w:val="000B7DDA"/>
    <w:rsid w:val="000C04EC"/>
    <w:rsid w:val="000C185F"/>
    <w:rsid w:val="000C315A"/>
    <w:rsid w:val="000C3B7F"/>
    <w:rsid w:val="000C5171"/>
    <w:rsid w:val="000C60F4"/>
    <w:rsid w:val="000C6504"/>
    <w:rsid w:val="000C6BFD"/>
    <w:rsid w:val="000C7B9F"/>
    <w:rsid w:val="000D0259"/>
    <w:rsid w:val="000D0FE9"/>
    <w:rsid w:val="000D1B59"/>
    <w:rsid w:val="000D1C4C"/>
    <w:rsid w:val="000D20D3"/>
    <w:rsid w:val="000D2B2F"/>
    <w:rsid w:val="000D330E"/>
    <w:rsid w:val="000D44F8"/>
    <w:rsid w:val="000D4C71"/>
    <w:rsid w:val="000D62E2"/>
    <w:rsid w:val="000D7882"/>
    <w:rsid w:val="000E005A"/>
    <w:rsid w:val="000E447E"/>
    <w:rsid w:val="000E70E6"/>
    <w:rsid w:val="000E7140"/>
    <w:rsid w:val="000E7AB6"/>
    <w:rsid w:val="000F02AE"/>
    <w:rsid w:val="000F0D32"/>
    <w:rsid w:val="000F10FE"/>
    <w:rsid w:val="000F1633"/>
    <w:rsid w:val="000F1703"/>
    <w:rsid w:val="000F2DE8"/>
    <w:rsid w:val="000F3C0A"/>
    <w:rsid w:val="000F3D4F"/>
    <w:rsid w:val="000F4392"/>
    <w:rsid w:val="000F4A2D"/>
    <w:rsid w:val="000F4D2F"/>
    <w:rsid w:val="00102626"/>
    <w:rsid w:val="0010273C"/>
    <w:rsid w:val="00104FA3"/>
    <w:rsid w:val="001051A6"/>
    <w:rsid w:val="00106C37"/>
    <w:rsid w:val="00107D82"/>
    <w:rsid w:val="001106ED"/>
    <w:rsid w:val="00110FD8"/>
    <w:rsid w:val="00111914"/>
    <w:rsid w:val="0011214B"/>
    <w:rsid w:val="00112285"/>
    <w:rsid w:val="001124D0"/>
    <w:rsid w:val="0011288F"/>
    <w:rsid w:val="001132A0"/>
    <w:rsid w:val="00113DE1"/>
    <w:rsid w:val="00114AA7"/>
    <w:rsid w:val="00115809"/>
    <w:rsid w:val="001214E2"/>
    <w:rsid w:val="00121FB7"/>
    <w:rsid w:val="0012296F"/>
    <w:rsid w:val="001233F7"/>
    <w:rsid w:val="00123CC3"/>
    <w:rsid w:val="00124B67"/>
    <w:rsid w:val="00124E22"/>
    <w:rsid w:val="001250F9"/>
    <w:rsid w:val="00125DBC"/>
    <w:rsid w:val="001261DC"/>
    <w:rsid w:val="00127C5E"/>
    <w:rsid w:val="00127FC1"/>
    <w:rsid w:val="00130F50"/>
    <w:rsid w:val="0013227C"/>
    <w:rsid w:val="00132F6D"/>
    <w:rsid w:val="00133B73"/>
    <w:rsid w:val="0013433C"/>
    <w:rsid w:val="00137E6D"/>
    <w:rsid w:val="00140EFA"/>
    <w:rsid w:val="00142F70"/>
    <w:rsid w:val="001452FA"/>
    <w:rsid w:val="0014552C"/>
    <w:rsid w:val="00150365"/>
    <w:rsid w:val="00151E2E"/>
    <w:rsid w:val="00152814"/>
    <w:rsid w:val="0015328E"/>
    <w:rsid w:val="0015343C"/>
    <w:rsid w:val="00153A48"/>
    <w:rsid w:val="00154A72"/>
    <w:rsid w:val="00154B00"/>
    <w:rsid w:val="00154CC3"/>
    <w:rsid w:val="001558A9"/>
    <w:rsid w:val="001570A3"/>
    <w:rsid w:val="001615E3"/>
    <w:rsid w:val="001621A0"/>
    <w:rsid w:val="00163ADB"/>
    <w:rsid w:val="00166819"/>
    <w:rsid w:val="00166CD8"/>
    <w:rsid w:val="00166E62"/>
    <w:rsid w:val="001677BE"/>
    <w:rsid w:val="00167BF0"/>
    <w:rsid w:val="0017042A"/>
    <w:rsid w:val="00170ADD"/>
    <w:rsid w:val="00170BE3"/>
    <w:rsid w:val="00172039"/>
    <w:rsid w:val="00173CF2"/>
    <w:rsid w:val="00173E85"/>
    <w:rsid w:val="00173F46"/>
    <w:rsid w:val="00174F92"/>
    <w:rsid w:val="00176A74"/>
    <w:rsid w:val="0017768C"/>
    <w:rsid w:val="00177C98"/>
    <w:rsid w:val="0018299B"/>
    <w:rsid w:val="00184B83"/>
    <w:rsid w:val="001868DA"/>
    <w:rsid w:val="00187014"/>
    <w:rsid w:val="00191CF1"/>
    <w:rsid w:val="00194288"/>
    <w:rsid w:val="0019473B"/>
    <w:rsid w:val="001965C5"/>
    <w:rsid w:val="00196F7A"/>
    <w:rsid w:val="00197356"/>
    <w:rsid w:val="00197483"/>
    <w:rsid w:val="00197E3C"/>
    <w:rsid w:val="001A0CB8"/>
    <w:rsid w:val="001A16D7"/>
    <w:rsid w:val="001A272F"/>
    <w:rsid w:val="001A3A9E"/>
    <w:rsid w:val="001A3AEB"/>
    <w:rsid w:val="001A3E2A"/>
    <w:rsid w:val="001A4FEA"/>
    <w:rsid w:val="001A5DD4"/>
    <w:rsid w:val="001A762D"/>
    <w:rsid w:val="001A79A0"/>
    <w:rsid w:val="001B13E9"/>
    <w:rsid w:val="001B1B51"/>
    <w:rsid w:val="001B2A66"/>
    <w:rsid w:val="001B2C3C"/>
    <w:rsid w:val="001B32C8"/>
    <w:rsid w:val="001B681C"/>
    <w:rsid w:val="001C0BC7"/>
    <w:rsid w:val="001C204C"/>
    <w:rsid w:val="001C41FB"/>
    <w:rsid w:val="001C518B"/>
    <w:rsid w:val="001D03FC"/>
    <w:rsid w:val="001D0CA4"/>
    <w:rsid w:val="001D0D6A"/>
    <w:rsid w:val="001D0F55"/>
    <w:rsid w:val="001D1DEB"/>
    <w:rsid w:val="001D2C2D"/>
    <w:rsid w:val="001D5FD2"/>
    <w:rsid w:val="001D6059"/>
    <w:rsid w:val="001D65ED"/>
    <w:rsid w:val="001D675A"/>
    <w:rsid w:val="001D6D6C"/>
    <w:rsid w:val="001D709C"/>
    <w:rsid w:val="001D736D"/>
    <w:rsid w:val="001E11F5"/>
    <w:rsid w:val="001E312B"/>
    <w:rsid w:val="001E3206"/>
    <w:rsid w:val="001E34BA"/>
    <w:rsid w:val="001E6405"/>
    <w:rsid w:val="001E7845"/>
    <w:rsid w:val="001F05ED"/>
    <w:rsid w:val="001F0E24"/>
    <w:rsid w:val="001F18EC"/>
    <w:rsid w:val="001F2BDF"/>
    <w:rsid w:val="001F391D"/>
    <w:rsid w:val="001F4FE7"/>
    <w:rsid w:val="001F68FA"/>
    <w:rsid w:val="001F6E79"/>
    <w:rsid w:val="00200388"/>
    <w:rsid w:val="00202FB8"/>
    <w:rsid w:val="00203268"/>
    <w:rsid w:val="002032B6"/>
    <w:rsid w:val="00203B02"/>
    <w:rsid w:val="00204213"/>
    <w:rsid w:val="002044B3"/>
    <w:rsid w:val="002128FC"/>
    <w:rsid w:val="00212962"/>
    <w:rsid w:val="0021312E"/>
    <w:rsid w:val="002140AD"/>
    <w:rsid w:val="0021764E"/>
    <w:rsid w:val="002206E5"/>
    <w:rsid w:val="00221F98"/>
    <w:rsid w:val="002225E8"/>
    <w:rsid w:val="002229ED"/>
    <w:rsid w:val="00224BF4"/>
    <w:rsid w:val="00225064"/>
    <w:rsid w:val="002252EF"/>
    <w:rsid w:val="00225DAB"/>
    <w:rsid w:val="00227F70"/>
    <w:rsid w:val="00231D7E"/>
    <w:rsid w:val="00232A41"/>
    <w:rsid w:val="00234161"/>
    <w:rsid w:val="0023455A"/>
    <w:rsid w:val="00234832"/>
    <w:rsid w:val="00236335"/>
    <w:rsid w:val="00236CBA"/>
    <w:rsid w:val="002418F1"/>
    <w:rsid w:val="0024253C"/>
    <w:rsid w:val="00242EFF"/>
    <w:rsid w:val="00243EE1"/>
    <w:rsid w:val="0024407D"/>
    <w:rsid w:val="00245315"/>
    <w:rsid w:val="002474FC"/>
    <w:rsid w:val="002479DF"/>
    <w:rsid w:val="00250010"/>
    <w:rsid w:val="002501D0"/>
    <w:rsid w:val="0025021E"/>
    <w:rsid w:val="00251FCE"/>
    <w:rsid w:val="00254450"/>
    <w:rsid w:val="00254E84"/>
    <w:rsid w:val="002554FB"/>
    <w:rsid w:val="00255B40"/>
    <w:rsid w:val="00255DF3"/>
    <w:rsid w:val="002568A2"/>
    <w:rsid w:val="00256AB9"/>
    <w:rsid w:val="00256DAD"/>
    <w:rsid w:val="0026019D"/>
    <w:rsid w:val="00261D9B"/>
    <w:rsid w:val="00262950"/>
    <w:rsid w:val="00262D09"/>
    <w:rsid w:val="00264396"/>
    <w:rsid w:val="00264AA0"/>
    <w:rsid w:val="00266838"/>
    <w:rsid w:val="002670ED"/>
    <w:rsid w:val="00267E8A"/>
    <w:rsid w:val="0027129F"/>
    <w:rsid w:val="00271A05"/>
    <w:rsid w:val="002750D1"/>
    <w:rsid w:val="002758DE"/>
    <w:rsid w:val="00277493"/>
    <w:rsid w:val="00277FA6"/>
    <w:rsid w:val="00280149"/>
    <w:rsid w:val="00283F83"/>
    <w:rsid w:val="0028522B"/>
    <w:rsid w:val="0028784E"/>
    <w:rsid w:val="002916D0"/>
    <w:rsid w:val="00291FC9"/>
    <w:rsid w:val="0029285B"/>
    <w:rsid w:val="002949E6"/>
    <w:rsid w:val="00294C2D"/>
    <w:rsid w:val="00295877"/>
    <w:rsid w:val="00297FB9"/>
    <w:rsid w:val="002A1BBD"/>
    <w:rsid w:val="002A45FB"/>
    <w:rsid w:val="002A4A9B"/>
    <w:rsid w:val="002A6690"/>
    <w:rsid w:val="002A75D0"/>
    <w:rsid w:val="002B02A2"/>
    <w:rsid w:val="002B059C"/>
    <w:rsid w:val="002B08BC"/>
    <w:rsid w:val="002B4A43"/>
    <w:rsid w:val="002B4D1F"/>
    <w:rsid w:val="002B69B5"/>
    <w:rsid w:val="002B7C4E"/>
    <w:rsid w:val="002C031C"/>
    <w:rsid w:val="002C14D0"/>
    <w:rsid w:val="002C1919"/>
    <w:rsid w:val="002C5DAD"/>
    <w:rsid w:val="002C60A2"/>
    <w:rsid w:val="002C7EB1"/>
    <w:rsid w:val="002D0AAB"/>
    <w:rsid w:val="002D0BFD"/>
    <w:rsid w:val="002D171C"/>
    <w:rsid w:val="002D1E52"/>
    <w:rsid w:val="002D42D0"/>
    <w:rsid w:val="002D5AA7"/>
    <w:rsid w:val="002D7281"/>
    <w:rsid w:val="002D76CF"/>
    <w:rsid w:val="002D76E6"/>
    <w:rsid w:val="002E1295"/>
    <w:rsid w:val="002E1A91"/>
    <w:rsid w:val="002E20CA"/>
    <w:rsid w:val="002E2708"/>
    <w:rsid w:val="002E27A4"/>
    <w:rsid w:val="002E617C"/>
    <w:rsid w:val="002E6B7D"/>
    <w:rsid w:val="002E70A5"/>
    <w:rsid w:val="002F086B"/>
    <w:rsid w:val="002F0BDB"/>
    <w:rsid w:val="002F17E6"/>
    <w:rsid w:val="002F34CC"/>
    <w:rsid w:val="002F35C6"/>
    <w:rsid w:val="002F37CD"/>
    <w:rsid w:val="002F4DE1"/>
    <w:rsid w:val="002F54C4"/>
    <w:rsid w:val="002F57F4"/>
    <w:rsid w:val="002F65CD"/>
    <w:rsid w:val="00300EF5"/>
    <w:rsid w:val="00301658"/>
    <w:rsid w:val="00301ED0"/>
    <w:rsid w:val="0030303A"/>
    <w:rsid w:val="00304D27"/>
    <w:rsid w:val="00307BE3"/>
    <w:rsid w:val="003102EE"/>
    <w:rsid w:val="00310FAB"/>
    <w:rsid w:val="00312862"/>
    <w:rsid w:val="00314C4D"/>
    <w:rsid w:val="003155B5"/>
    <w:rsid w:val="003156ED"/>
    <w:rsid w:val="00315E6B"/>
    <w:rsid w:val="00315F81"/>
    <w:rsid w:val="003177F2"/>
    <w:rsid w:val="003212CE"/>
    <w:rsid w:val="00321EA5"/>
    <w:rsid w:val="00321FEC"/>
    <w:rsid w:val="0032214D"/>
    <w:rsid w:val="0032472A"/>
    <w:rsid w:val="0032493B"/>
    <w:rsid w:val="00325502"/>
    <w:rsid w:val="00326A53"/>
    <w:rsid w:val="0032704E"/>
    <w:rsid w:val="003275F3"/>
    <w:rsid w:val="00327FA9"/>
    <w:rsid w:val="0033131E"/>
    <w:rsid w:val="00332CD7"/>
    <w:rsid w:val="00333791"/>
    <w:rsid w:val="00333E1B"/>
    <w:rsid w:val="003357EC"/>
    <w:rsid w:val="00335E6A"/>
    <w:rsid w:val="00336EC1"/>
    <w:rsid w:val="00340AE5"/>
    <w:rsid w:val="003413D5"/>
    <w:rsid w:val="00341E5E"/>
    <w:rsid w:val="00342FAD"/>
    <w:rsid w:val="00344547"/>
    <w:rsid w:val="003466C0"/>
    <w:rsid w:val="003505B3"/>
    <w:rsid w:val="00350D8A"/>
    <w:rsid w:val="00351384"/>
    <w:rsid w:val="003519C7"/>
    <w:rsid w:val="00352630"/>
    <w:rsid w:val="00352DE8"/>
    <w:rsid w:val="00353A70"/>
    <w:rsid w:val="0035433D"/>
    <w:rsid w:val="00354EDB"/>
    <w:rsid w:val="0035655E"/>
    <w:rsid w:val="00357ECE"/>
    <w:rsid w:val="0036082C"/>
    <w:rsid w:val="00361A2B"/>
    <w:rsid w:val="0036222B"/>
    <w:rsid w:val="003623F3"/>
    <w:rsid w:val="00364860"/>
    <w:rsid w:val="003656F0"/>
    <w:rsid w:val="00365D34"/>
    <w:rsid w:val="00367DC2"/>
    <w:rsid w:val="00371DD5"/>
    <w:rsid w:val="003721D8"/>
    <w:rsid w:val="00372BEC"/>
    <w:rsid w:val="003730F5"/>
    <w:rsid w:val="00373A21"/>
    <w:rsid w:val="00375B5E"/>
    <w:rsid w:val="00376BF7"/>
    <w:rsid w:val="00377A1F"/>
    <w:rsid w:val="003805B0"/>
    <w:rsid w:val="00381B8F"/>
    <w:rsid w:val="00383C95"/>
    <w:rsid w:val="003840C5"/>
    <w:rsid w:val="00384239"/>
    <w:rsid w:val="003863E3"/>
    <w:rsid w:val="00387502"/>
    <w:rsid w:val="003907D4"/>
    <w:rsid w:val="00391C68"/>
    <w:rsid w:val="00393350"/>
    <w:rsid w:val="00393BF7"/>
    <w:rsid w:val="00393E96"/>
    <w:rsid w:val="003958B6"/>
    <w:rsid w:val="00396A9E"/>
    <w:rsid w:val="003A0416"/>
    <w:rsid w:val="003A10B2"/>
    <w:rsid w:val="003A2536"/>
    <w:rsid w:val="003A2DD5"/>
    <w:rsid w:val="003A493F"/>
    <w:rsid w:val="003A507F"/>
    <w:rsid w:val="003A56A9"/>
    <w:rsid w:val="003A5DF4"/>
    <w:rsid w:val="003A68E7"/>
    <w:rsid w:val="003A6AF3"/>
    <w:rsid w:val="003B13DB"/>
    <w:rsid w:val="003B1A23"/>
    <w:rsid w:val="003B1F9A"/>
    <w:rsid w:val="003B22BF"/>
    <w:rsid w:val="003B2C62"/>
    <w:rsid w:val="003B46A8"/>
    <w:rsid w:val="003B5182"/>
    <w:rsid w:val="003B55F6"/>
    <w:rsid w:val="003B5716"/>
    <w:rsid w:val="003B5970"/>
    <w:rsid w:val="003B6800"/>
    <w:rsid w:val="003C041E"/>
    <w:rsid w:val="003C04E3"/>
    <w:rsid w:val="003C0D94"/>
    <w:rsid w:val="003C2772"/>
    <w:rsid w:val="003C2BB4"/>
    <w:rsid w:val="003C4002"/>
    <w:rsid w:val="003C4E36"/>
    <w:rsid w:val="003D24C1"/>
    <w:rsid w:val="003D378C"/>
    <w:rsid w:val="003D5254"/>
    <w:rsid w:val="003D5C8D"/>
    <w:rsid w:val="003D746D"/>
    <w:rsid w:val="003D791A"/>
    <w:rsid w:val="003E06D2"/>
    <w:rsid w:val="003E080D"/>
    <w:rsid w:val="003E0C37"/>
    <w:rsid w:val="003E0D97"/>
    <w:rsid w:val="003E188C"/>
    <w:rsid w:val="003E2695"/>
    <w:rsid w:val="003E4479"/>
    <w:rsid w:val="003E44A1"/>
    <w:rsid w:val="003E4CC3"/>
    <w:rsid w:val="003E5D2C"/>
    <w:rsid w:val="003E5ECD"/>
    <w:rsid w:val="003E5EED"/>
    <w:rsid w:val="003E6886"/>
    <w:rsid w:val="003E6F65"/>
    <w:rsid w:val="003F08AC"/>
    <w:rsid w:val="003F13A9"/>
    <w:rsid w:val="003F21FF"/>
    <w:rsid w:val="003F247D"/>
    <w:rsid w:val="003F454D"/>
    <w:rsid w:val="003F5C81"/>
    <w:rsid w:val="003F669D"/>
    <w:rsid w:val="003F6F98"/>
    <w:rsid w:val="003F75AA"/>
    <w:rsid w:val="004034FF"/>
    <w:rsid w:val="00403CF6"/>
    <w:rsid w:val="00405943"/>
    <w:rsid w:val="004066FE"/>
    <w:rsid w:val="00406CC6"/>
    <w:rsid w:val="00407FC5"/>
    <w:rsid w:val="00413A21"/>
    <w:rsid w:val="00414B91"/>
    <w:rsid w:val="00414BB6"/>
    <w:rsid w:val="00415383"/>
    <w:rsid w:val="004162E4"/>
    <w:rsid w:val="00416F4A"/>
    <w:rsid w:val="00420790"/>
    <w:rsid w:val="004209DE"/>
    <w:rsid w:val="00421136"/>
    <w:rsid w:val="00423A08"/>
    <w:rsid w:val="0042614C"/>
    <w:rsid w:val="00426905"/>
    <w:rsid w:val="00426AAB"/>
    <w:rsid w:val="00426D5B"/>
    <w:rsid w:val="00430B29"/>
    <w:rsid w:val="004327AB"/>
    <w:rsid w:val="00433AFF"/>
    <w:rsid w:val="00436DA3"/>
    <w:rsid w:val="004370A2"/>
    <w:rsid w:val="00437313"/>
    <w:rsid w:val="00437DE8"/>
    <w:rsid w:val="00437F50"/>
    <w:rsid w:val="004408F4"/>
    <w:rsid w:val="00441C09"/>
    <w:rsid w:val="00442991"/>
    <w:rsid w:val="00443FCB"/>
    <w:rsid w:val="004452AC"/>
    <w:rsid w:val="004474DD"/>
    <w:rsid w:val="004513FF"/>
    <w:rsid w:val="00453D19"/>
    <w:rsid w:val="00454093"/>
    <w:rsid w:val="00455995"/>
    <w:rsid w:val="00455DD9"/>
    <w:rsid w:val="00456BAF"/>
    <w:rsid w:val="00457D11"/>
    <w:rsid w:val="0046029F"/>
    <w:rsid w:val="00460837"/>
    <w:rsid w:val="004626A8"/>
    <w:rsid w:val="00463CBA"/>
    <w:rsid w:val="00465743"/>
    <w:rsid w:val="0046618F"/>
    <w:rsid w:val="00466422"/>
    <w:rsid w:val="00466476"/>
    <w:rsid w:val="004702C2"/>
    <w:rsid w:val="00472EEE"/>
    <w:rsid w:val="004730C2"/>
    <w:rsid w:val="004730F7"/>
    <w:rsid w:val="00473134"/>
    <w:rsid w:val="00473DB2"/>
    <w:rsid w:val="004753E9"/>
    <w:rsid w:val="004754C6"/>
    <w:rsid w:val="00475980"/>
    <w:rsid w:val="00480D37"/>
    <w:rsid w:val="00481A45"/>
    <w:rsid w:val="004827E1"/>
    <w:rsid w:val="0048304C"/>
    <w:rsid w:val="00483E80"/>
    <w:rsid w:val="00483EAA"/>
    <w:rsid w:val="004849BD"/>
    <w:rsid w:val="0048626C"/>
    <w:rsid w:val="00486BE9"/>
    <w:rsid w:val="004903DD"/>
    <w:rsid w:val="0049157C"/>
    <w:rsid w:val="004934DB"/>
    <w:rsid w:val="00493A1E"/>
    <w:rsid w:val="004A211E"/>
    <w:rsid w:val="004A2352"/>
    <w:rsid w:val="004A310F"/>
    <w:rsid w:val="004A3A1D"/>
    <w:rsid w:val="004A4A38"/>
    <w:rsid w:val="004A4BDC"/>
    <w:rsid w:val="004A525C"/>
    <w:rsid w:val="004A5A32"/>
    <w:rsid w:val="004A6AB9"/>
    <w:rsid w:val="004A7717"/>
    <w:rsid w:val="004B086A"/>
    <w:rsid w:val="004B26ED"/>
    <w:rsid w:val="004B633A"/>
    <w:rsid w:val="004B6B2D"/>
    <w:rsid w:val="004B74C4"/>
    <w:rsid w:val="004C1AD7"/>
    <w:rsid w:val="004C3E48"/>
    <w:rsid w:val="004C43D6"/>
    <w:rsid w:val="004C43EE"/>
    <w:rsid w:val="004C4C7D"/>
    <w:rsid w:val="004C4D50"/>
    <w:rsid w:val="004C5FE3"/>
    <w:rsid w:val="004C6B54"/>
    <w:rsid w:val="004D0FCE"/>
    <w:rsid w:val="004D2ED9"/>
    <w:rsid w:val="004D494B"/>
    <w:rsid w:val="004D580E"/>
    <w:rsid w:val="004D6C1D"/>
    <w:rsid w:val="004E0005"/>
    <w:rsid w:val="004E0DDC"/>
    <w:rsid w:val="004E1279"/>
    <w:rsid w:val="004E1F55"/>
    <w:rsid w:val="004E26F2"/>
    <w:rsid w:val="004E5639"/>
    <w:rsid w:val="004E580F"/>
    <w:rsid w:val="004F255B"/>
    <w:rsid w:val="004F2B32"/>
    <w:rsid w:val="004F6BCC"/>
    <w:rsid w:val="004F7511"/>
    <w:rsid w:val="004F76DE"/>
    <w:rsid w:val="004F7FB1"/>
    <w:rsid w:val="0050489E"/>
    <w:rsid w:val="00504C34"/>
    <w:rsid w:val="005050A4"/>
    <w:rsid w:val="0050718A"/>
    <w:rsid w:val="00510325"/>
    <w:rsid w:val="00513E7A"/>
    <w:rsid w:val="005142BF"/>
    <w:rsid w:val="005146CA"/>
    <w:rsid w:val="00514C2D"/>
    <w:rsid w:val="00517265"/>
    <w:rsid w:val="0052378D"/>
    <w:rsid w:val="00524999"/>
    <w:rsid w:val="005256A7"/>
    <w:rsid w:val="0053061B"/>
    <w:rsid w:val="0053340C"/>
    <w:rsid w:val="00533932"/>
    <w:rsid w:val="0053423A"/>
    <w:rsid w:val="005345A7"/>
    <w:rsid w:val="00534D62"/>
    <w:rsid w:val="005407D3"/>
    <w:rsid w:val="005410D3"/>
    <w:rsid w:val="005430D3"/>
    <w:rsid w:val="00543200"/>
    <w:rsid w:val="005434BF"/>
    <w:rsid w:val="005438E0"/>
    <w:rsid w:val="0054437C"/>
    <w:rsid w:val="00544C14"/>
    <w:rsid w:val="00545CA8"/>
    <w:rsid w:val="00546BD7"/>
    <w:rsid w:val="005514B6"/>
    <w:rsid w:val="00551ECA"/>
    <w:rsid w:val="00552EDA"/>
    <w:rsid w:val="00553E6A"/>
    <w:rsid w:val="00554F05"/>
    <w:rsid w:val="00555E8B"/>
    <w:rsid w:val="005568BB"/>
    <w:rsid w:val="00557955"/>
    <w:rsid w:val="00560393"/>
    <w:rsid w:val="00560F6F"/>
    <w:rsid w:val="00561735"/>
    <w:rsid w:val="00563C52"/>
    <w:rsid w:val="00565FFC"/>
    <w:rsid w:val="00567BCF"/>
    <w:rsid w:val="005748FE"/>
    <w:rsid w:val="00574E47"/>
    <w:rsid w:val="0057624F"/>
    <w:rsid w:val="0057696F"/>
    <w:rsid w:val="005772F7"/>
    <w:rsid w:val="005806C4"/>
    <w:rsid w:val="005808C3"/>
    <w:rsid w:val="00581045"/>
    <w:rsid w:val="00581684"/>
    <w:rsid w:val="00581E50"/>
    <w:rsid w:val="00582062"/>
    <w:rsid w:val="00582D02"/>
    <w:rsid w:val="00582D14"/>
    <w:rsid w:val="00582FC7"/>
    <w:rsid w:val="00584BE0"/>
    <w:rsid w:val="005857E1"/>
    <w:rsid w:val="00587E97"/>
    <w:rsid w:val="0059179D"/>
    <w:rsid w:val="005928F6"/>
    <w:rsid w:val="005938AE"/>
    <w:rsid w:val="00593D11"/>
    <w:rsid w:val="005957D6"/>
    <w:rsid w:val="00595F45"/>
    <w:rsid w:val="00595F67"/>
    <w:rsid w:val="0059752F"/>
    <w:rsid w:val="005A3253"/>
    <w:rsid w:val="005A4821"/>
    <w:rsid w:val="005A599E"/>
    <w:rsid w:val="005A5C7E"/>
    <w:rsid w:val="005A5E66"/>
    <w:rsid w:val="005A60E6"/>
    <w:rsid w:val="005A71BE"/>
    <w:rsid w:val="005A7C2C"/>
    <w:rsid w:val="005A7F86"/>
    <w:rsid w:val="005B0BDC"/>
    <w:rsid w:val="005B10E2"/>
    <w:rsid w:val="005B1264"/>
    <w:rsid w:val="005B4DC0"/>
    <w:rsid w:val="005B59E9"/>
    <w:rsid w:val="005B5D9D"/>
    <w:rsid w:val="005B7726"/>
    <w:rsid w:val="005B7EA8"/>
    <w:rsid w:val="005C0016"/>
    <w:rsid w:val="005C10AD"/>
    <w:rsid w:val="005C11DC"/>
    <w:rsid w:val="005C1D3C"/>
    <w:rsid w:val="005C5D46"/>
    <w:rsid w:val="005C6CBD"/>
    <w:rsid w:val="005D05FB"/>
    <w:rsid w:val="005D0D53"/>
    <w:rsid w:val="005D1201"/>
    <w:rsid w:val="005D1387"/>
    <w:rsid w:val="005D1498"/>
    <w:rsid w:val="005D3AA3"/>
    <w:rsid w:val="005D3B67"/>
    <w:rsid w:val="005D4954"/>
    <w:rsid w:val="005D5375"/>
    <w:rsid w:val="005D5B12"/>
    <w:rsid w:val="005D5FDF"/>
    <w:rsid w:val="005D6013"/>
    <w:rsid w:val="005D73B6"/>
    <w:rsid w:val="005D7EBD"/>
    <w:rsid w:val="005E02EC"/>
    <w:rsid w:val="005E0B8F"/>
    <w:rsid w:val="005E21EB"/>
    <w:rsid w:val="005E30CC"/>
    <w:rsid w:val="005E3698"/>
    <w:rsid w:val="005E457F"/>
    <w:rsid w:val="005E45B1"/>
    <w:rsid w:val="005E59D9"/>
    <w:rsid w:val="005E5A02"/>
    <w:rsid w:val="005E5D36"/>
    <w:rsid w:val="005E5DEE"/>
    <w:rsid w:val="005F07CE"/>
    <w:rsid w:val="005F1216"/>
    <w:rsid w:val="005F252A"/>
    <w:rsid w:val="005F28ED"/>
    <w:rsid w:val="005F3AA0"/>
    <w:rsid w:val="005F5D77"/>
    <w:rsid w:val="005F5F57"/>
    <w:rsid w:val="005F6575"/>
    <w:rsid w:val="005F6A41"/>
    <w:rsid w:val="005F754A"/>
    <w:rsid w:val="005F7E4E"/>
    <w:rsid w:val="00600A84"/>
    <w:rsid w:val="00600AB8"/>
    <w:rsid w:val="00601FB2"/>
    <w:rsid w:val="0060384A"/>
    <w:rsid w:val="0060389B"/>
    <w:rsid w:val="00604429"/>
    <w:rsid w:val="00606B98"/>
    <w:rsid w:val="00606D7A"/>
    <w:rsid w:val="00607A1E"/>
    <w:rsid w:val="00607F2B"/>
    <w:rsid w:val="00610567"/>
    <w:rsid w:val="006105C7"/>
    <w:rsid w:val="00610DC0"/>
    <w:rsid w:val="00612AD1"/>
    <w:rsid w:val="00614828"/>
    <w:rsid w:val="00614B7C"/>
    <w:rsid w:val="00614F57"/>
    <w:rsid w:val="0061620F"/>
    <w:rsid w:val="00616E8F"/>
    <w:rsid w:val="00617113"/>
    <w:rsid w:val="006173EC"/>
    <w:rsid w:val="006201F1"/>
    <w:rsid w:val="006219E3"/>
    <w:rsid w:val="00622569"/>
    <w:rsid w:val="006226A4"/>
    <w:rsid w:val="006246BC"/>
    <w:rsid w:val="00626008"/>
    <w:rsid w:val="0062719C"/>
    <w:rsid w:val="00634418"/>
    <w:rsid w:val="00635844"/>
    <w:rsid w:val="00636EAE"/>
    <w:rsid w:val="0063769D"/>
    <w:rsid w:val="00641FDF"/>
    <w:rsid w:val="006428DC"/>
    <w:rsid w:val="00643495"/>
    <w:rsid w:val="00643B1C"/>
    <w:rsid w:val="0064439B"/>
    <w:rsid w:val="006455B9"/>
    <w:rsid w:val="0064607C"/>
    <w:rsid w:val="00646BEF"/>
    <w:rsid w:val="00646E6E"/>
    <w:rsid w:val="006476C1"/>
    <w:rsid w:val="006513D3"/>
    <w:rsid w:val="00651810"/>
    <w:rsid w:val="00652B00"/>
    <w:rsid w:val="00653290"/>
    <w:rsid w:val="0065553F"/>
    <w:rsid w:val="0065578C"/>
    <w:rsid w:val="00655C85"/>
    <w:rsid w:val="00657027"/>
    <w:rsid w:val="00657107"/>
    <w:rsid w:val="006575DC"/>
    <w:rsid w:val="00660D66"/>
    <w:rsid w:val="006617CE"/>
    <w:rsid w:val="00661F30"/>
    <w:rsid w:val="006629CA"/>
    <w:rsid w:val="006647B0"/>
    <w:rsid w:val="006672DF"/>
    <w:rsid w:val="0066780B"/>
    <w:rsid w:val="00670BE2"/>
    <w:rsid w:val="006711B0"/>
    <w:rsid w:val="00673825"/>
    <w:rsid w:val="00674FE3"/>
    <w:rsid w:val="00675055"/>
    <w:rsid w:val="006751AA"/>
    <w:rsid w:val="00675539"/>
    <w:rsid w:val="0067565E"/>
    <w:rsid w:val="00677725"/>
    <w:rsid w:val="00682541"/>
    <w:rsid w:val="00682B1C"/>
    <w:rsid w:val="00682DF8"/>
    <w:rsid w:val="0068385B"/>
    <w:rsid w:val="00683A6D"/>
    <w:rsid w:val="006863B0"/>
    <w:rsid w:val="006870BB"/>
    <w:rsid w:val="00687395"/>
    <w:rsid w:val="0068751B"/>
    <w:rsid w:val="00687B63"/>
    <w:rsid w:val="006946B4"/>
    <w:rsid w:val="00695096"/>
    <w:rsid w:val="00696E2A"/>
    <w:rsid w:val="006974A3"/>
    <w:rsid w:val="006A67BF"/>
    <w:rsid w:val="006A69AB"/>
    <w:rsid w:val="006A6A6E"/>
    <w:rsid w:val="006A6C74"/>
    <w:rsid w:val="006A710E"/>
    <w:rsid w:val="006B0779"/>
    <w:rsid w:val="006B226C"/>
    <w:rsid w:val="006B3220"/>
    <w:rsid w:val="006B6BF2"/>
    <w:rsid w:val="006B6F93"/>
    <w:rsid w:val="006C24BD"/>
    <w:rsid w:val="006C2E96"/>
    <w:rsid w:val="006C4621"/>
    <w:rsid w:val="006C5CC3"/>
    <w:rsid w:val="006C5DA7"/>
    <w:rsid w:val="006C6701"/>
    <w:rsid w:val="006C677B"/>
    <w:rsid w:val="006C6C87"/>
    <w:rsid w:val="006C7085"/>
    <w:rsid w:val="006C783A"/>
    <w:rsid w:val="006C78C1"/>
    <w:rsid w:val="006C7C5C"/>
    <w:rsid w:val="006D0234"/>
    <w:rsid w:val="006D06CE"/>
    <w:rsid w:val="006D19B3"/>
    <w:rsid w:val="006D2651"/>
    <w:rsid w:val="006D2FB9"/>
    <w:rsid w:val="006D45D0"/>
    <w:rsid w:val="006D5A2C"/>
    <w:rsid w:val="006D71CA"/>
    <w:rsid w:val="006E1B0E"/>
    <w:rsid w:val="006E34BC"/>
    <w:rsid w:val="006E52F4"/>
    <w:rsid w:val="006E5C7D"/>
    <w:rsid w:val="006E77A2"/>
    <w:rsid w:val="006F029B"/>
    <w:rsid w:val="006F0FAB"/>
    <w:rsid w:val="006F42AF"/>
    <w:rsid w:val="006F500C"/>
    <w:rsid w:val="006F6BC2"/>
    <w:rsid w:val="006F7EE6"/>
    <w:rsid w:val="0070185E"/>
    <w:rsid w:val="007029AF"/>
    <w:rsid w:val="0070425B"/>
    <w:rsid w:val="007051DA"/>
    <w:rsid w:val="00705CD1"/>
    <w:rsid w:val="00707915"/>
    <w:rsid w:val="0071236F"/>
    <w:rsid w:val="00713BA6"/>
    <w:rsid w:val="00714272"/>
    <w:rsid w:val="00714372"/>
    <w:rsid w:val="00714CB8"/>
    <w:rsid w:val="007150D6"/>
    <w:rsid w:val="00717A2C"/>
    <w:rsid w:val="007205F7"/>
    <w:rsid w:val="00721709"/>
    <w:rsid w:val="0072228A"/>
    <w:rsid w:val="00723F82"/>
    <w:rsid w:val="0072411B"/>
    <w:rsid w:val="00725749"/>
    <w:rsid w:val="00725E78"/>
    <w:rsid w:val="0073006F"/>
    <w:rsid w:val="00730563"/>
    <w:rsid w:val="00731B25"/>
    <w:rsid w:val="007323AF"/>
    <w:rsid w:val="00732DD7"/>
    <w:rsid w:val="00733576"/>
    <w:rsid w:val="0073363E"/>
    <w:rsid w:val="00733B08"/>
    <w:rsid w:val="00733B57"/>
    <w:rsid w:val="00734135"/>
    <w:rsid w:val="00734663"/>
    <w:rsid w:val="00734957"/>
    <w:rsid w:val="007360D2"/>
    <w:rsid w:val="00736FB6"/>
    <w:rsid w:val="0073701C"/>
    <w:rsid w:val="00737F04"/>
    <w:rsid w:val="007400CC"/>
    <w:rsid w:val="007411F8"/>
    <w:rsid w:val="00741BD9"/>
    <w:rsid w:val="0074278E"/>
    <w:rsid w:val="00742B43"/>
    <w:rsid w:val="00742FF9"/>
    <w:rsid w:val="00743500"/>
    <w:rsid w:val="00744EF1"/>
    <w:rsid w:val="00745BE6"/>
    <w:rsid w:val="00746230"/>
    <w:rsid w:val="007467CB"/>
    <w:rsid w:val="00746F3D"/>
    <w:rsid w:val="007477EE"/>
    <w:rsid w:val="00747FB7"/>
    <w:rsid w:val="007501C9"/>
    <w:rsid w:val="00750756"/>
    <w:rsid w:val="00751FE9"/>
    <w:rsid w:val="00752533"/>
    <w:rsid w:val="0075286A"/>
    <w:rsid w:val="00752EA9"/>
    <w:rsid w:val="00753CE5"/>
    <w:rsid w:val="00754B0E"/>
    <w:rsid w:val="00755FA4"/>
    <w:rsid w:val="00756D00"/>
    <w:rsid w:val="007570B3"/>
    <w:rsid w:val="00757C22"/>
    <w:rsid w:val="00762D4F"/>
    <w:rsid w:val="00762E1B"/>
    <w:rsid w:val="0076368D"/>
    <w:rsid w:val="007648A7"/>
    <w:rsid w:val="00765B22"/>
    <w:rsid w:val="007664B5"/>
    <w:rsid w:val="00767370"/>
    <w:rsid w:val="00770137"/>
    <w:rsid w:val="00770C9B"/>
    <w:rsid w:val="0077111E"/>
    <w:rsid w:val="00771851"/>
    <w:rsid w:val="00772247"/>
    <w:rsid w:val="007722C2"/>
    <w:rsid w:val="007732C1"/>
    <w:rsid w:val="00777F43"/>
    <w:rsid w:val="00780D39"/>
    <w:rsid w:val="00781431"/>
    <w:rsid w:val="00781E5A"/>
    <w:rsid w:val="007848D8"/>
    <w:rsid w:val="007869CA"/>
    <w:rsid w:val="00790099"/>
    <w:rsid w:val="00790DBE"/>
    <w:rsid w:val="00790EFA"/>
    <w:rsid w:val="00792FC4"/>
    <w:rsid w:val="00793DD4"/>
    <w:rsid w:val="00795F64"/>
    <w:rsid w:val="007A1011"/>
    <w:rsid w:val="007A49E7"/>
    <w:rsid w:val="007A59C1"/>
    <w:rsid w:val="007A5B8E"/>
    <w:rsid w:val="007A70C8"/>
    <w:rsid w:val="007B05FC"/>
    <w:rsid w:val="007B0BF0"/>
    <w:rsid w:val="007B0FBC"/>
    <w:rsid w:val="007B1901"/>
    <w:rsid w:val="007B2ECC"/>
    <w:rsid w:val="007B32C1"/>
    <w:rsid w:val="007B4704"/>
    <w:rsid w:val="007B5628"/>
    <w:rsid w:val="007B566C"/>
    <w:rsid w:val="007B5C19"/>
    <w:rsid w:val="007B7358"/>
    <w:rsid w:val="007C0AA6"/>
    <w:rsid w:val="007C0B85"/>
    <w:rsid w:val="007C150E"/>
    <w:rsid w:val="007C1D88"/>
    <w:rsid w:val="007C21D7"/>
    <w:rsid w:val="007C2814"/>
    <w:rsid w:val="007C2C96"/>
    <w:rsid w:val="007C3011"/>
    <w:rsid w:val="007C476D"/>
    <w:rsid w:val="007C49FA"/>
    <w:rsid w:val="007C6BF1"/>
    <w:rsid w:val="007C721C"/>
    <w:rsid w:val="007C7601"/>
    <w:rsid w:val="007D09E3"/>
    <w:rsid w:val="007D1984"/>
    <w:rsid w:val="007D1D42"/>
    <w:rsid w:val="007D536E"/>
    <w:rsid w:val="007D5903"/>
    <w:rsid w:val="007D5A23"/>
    <w:rsid w:val="007D6038"/>
    <w:rsid w:val="007E0894"/>
    <w:rsid w:val="007E0BEC"/>
    <w:rsid w:val="007E169B"/>
    <w:rsid w:val="007E31B5"/>
    <w:rsid w:val="007E3900"/>
    <w:rsid w:val="007E76BD"/>
    <w:rsid w:val="007E7825"/>
    <w:rsid w:val="007E78D7"/>
    <w:rsid w:val="007E7CEF"/>
    <w:rsid w:val="007F3E98"/>
    <w:rsid w:val="007F5F8B"/>
    <w:rsid w:val="007F61B7"/>
    <w:rsid w:val="00802BB8"/>
    <w:rsid w:val="00803ADB"/>
    <w:rsid w:val="00810C27"/>
    <w:rsid w:val="00812776"/>
    <w:rsid w:val="008144F7"/>
    <w:rsid w:val="008165F4"/>
    <w:rsid w:val="008166BD"/>
    <w:rsid w:val="00816C64"/>
    <w:rsid w:val="00820862"/>
    <w:rsid w:val="00820BE7"/>
    <w:rsid w:val="0082267F"/>
    <w:rsid w:val="0082385E"/>
    <w:rsid w:val="0082396E"/>
    <w:rsid w:val="0082532A"/>
    <w:rsid w:val="008253AA"/>
    <w:rsid w:val="0082652E"/>
    <w:rsid w:val="00826B88"/>
    <w:rsid w:val="008320FF"/>
    <w:rsid w:val="00832236"/>
    <w:rsid w:val="00833901"/>
    <w:rsid w:val="00833B57"/>
    <w:rsid w:val="00833CBB"/>
    <w:rsid w:val="00833E06"/>
    <w:rsid w:val="0083680D"/>
    <w:rsid w:val="008374DC"/>
    <w:rsid w:val="008376E4"/>
    <w:rsid w:val="00840634"/>
    <w:rsid w:val="00840DF6"/>
    <w:rsid w:val="00841743"/>
    <w:rsid w:val="00842E0F"/>
    <w:rsid w:val="0084354A"/>
    <w:rsid w:val="00844717"/>
    <w:rsid w:val="00844934"/>
    <w:rsid w:val="0084519F"/>
    <w:rsid w:val="008455B0"/>
    <w:rsid w:val="0084664D"/>
    <w:rsid w:val="00847663"/>
    <w:rsid w:val="0085070F"/>
    <w:rsid w:val="0085080E"/>
    <w:rsid w:val="00851475"/>
    <w:rsid w:val="00851C06"/>
    <w:rsid w:val="00851E63"/>
    <w:rsid w:val="00853B24"/>
    <w:rsid w:val="008541A5"/>
    <w:rsid w:val="00854A81"/>
    <w:rsid w:val="00857369"/>
    <w:rsid w:val="00857E4C"/>
    <w:rsid w:val="00860339"/>
    <w:rsid w:val="008603FC"/>
    <w:rsid w:val="00860BEA"/>
    <w:rsid w:val="00862F0C"/>
    <w:rsid w:val="008630C4"/>
    <w:rsid w:val="008648B6"/>
    <w:rsid w:val="00866079"/>
    <w:rsid w:val="00870BE4"/>
    <w:rsid w:val="00871D20"/>
    <w:rsid w:val="00872DD6"/>
    <w:rsid w:val="008738A7"/>
    <w:rsid w:val="00873C39"/>
    <w:rsid w:val="00874A15"/>
    <w:rsid w:val="008762C2"/>
    <w:rsid w:val="00876942"/>
    <w:rsid w:val="008771A8"/>
    <w:rsid w:val="00881BD7"/>
    <w:rsid w:val="008823E4"/>
    <w:rsid w:val="00883EC5"/>
    <w:rsid w:val="00887E34"/>
    <w:rsid w:val="00891CBA"/>
    <w:rsid w:val="00893238"/>
    <w:rsid w:val="008952DC"/>
    <w:rsid w:val="00895CAF"/>
    <w:rsid w:val="00896F2E"/>
    <w:rsid w:val="00897CDB"/>
    <w:rsid w:val="008A26B3"/>
    <w:rsid w:val="008A5080"/>
    <w:rsid w:val="008A54CA"/>
    <w:rsid w:val="008A582B"/>
    <w:rsid w:val="008A5A15"/>
    <w:rsid w:val="008A69D6"/>
    <w:rsid w:val="008B0A20"/>
    <w:rsid w:val="008B0B00"/>
    <w:rsid w:val="008B1342"/>
    <w:rsid w:val="008B1F33"/>
    <w:rsid w:val="008B2562"/>
    <w:rsid w:val="008B28BD"/>
    <w:rsid w:val="008B314A"/>
    <w:rsid w:val="008B45E2"/>
    <w:rsid w:val="008B51C3"/>
    <w:rsid w:val="008B67F2"/>
    <w:rsid w:val="008B6A51"/>
    <w:rsid w:val="008B71EB"/>
    <w:rsid w:val="008C145F"/>
    <w:rsid w:val="008C1E59"/>
    <w:rsid w:val="008C2368"/>
    <w:rsid w:val="008C2F45"/>
    <w:rsid w:val="008C3772"/>
    <w:rsid w:val="008C3E6A"/>
    <w:rsid w:val="008C4EFA"/>
    <w:rsid w:val="008C504B"/>
    <w:rsid w:val="008C5607"/>
    <w:rsid w:val="008C589E"/>
    <w:rsid w:val="008C74DA"/>
    <w:rsid w:val="008D23F1"/>
    <w:rsid w:val="008D2E87"/>
    <w:rsid w:val="008D3A35"/>
    <w:rsid w:val="008D7638"/>
    <w:rsid w:val="008D7D8E"/>
    <w:rsid w:val="008E15A9"/>
    <w:rsid w:val="008E26AB"/>
    <w:rsid w:val="008E4350"/>
    <w:rsid w:val="008E5459"/>
    <w:rsid w:val="008E568A"/>
    <w:rsid w:val="008E68BB"/>
    <w:rsid w:val="008E6E86"/>
    <w:rsid w:val="008E70DB"/>
    <w:rsid w:val="008E75F7"/>
    <w:rsid w:val="008F0487"/>
    <w:rsid w:val="008F0A87"/>
    <w:rsid w:val="008F0B0A"/>
    <w:rsid w:val="008F1654"/>
    <w:rsid w:val="008F1967"/>
    <w:rsid w:val="008F250E"/>
    <w:rsid w:val="008F31CB"/>
    <w:rsid w:val="008F4430"/>
    <w:rsid w:val="008F476F"/>
    <w:rsid w:val="008F517C"/>
    <w:rsid w:val="008F5777"/>
    <w:rsid w:val="008F5AAB"/>
    <w:rsid w:val="008F5D60"/>
    <w:rsid w:val="008F6058"/>
    <w:rsid w:val="008F6455"/>
    <w:rsid w:val="008F76C7"/>
    <w:rsid w:val="008F7F53"/>
    <w:rsid w:val="008F7FE8"/>
    <w:rsid w:val="00900B9F"/>
    <w:rsid w:val="009010AB"/>
    <w:rsid w:val="0090138A"/>
    <w:rsid w:val="00901995"/>
    <w:rsid w:val="00901D07"/>
    <w:rsid w:val="00903136"/>
    <w:rsid w:val="00906A25"/>
    <w:rsid w:val="009075A5"/>
    <w:rsid w:val="00907761"/>
    <w:rsid w:val="009111A1"/>
    <w:rsid w:val="009121A2"/>
    <w:rsid w:val="00912C74"/>
    <w:rsid w:val="00912E96"/>
    <w:rsid w:val="00912F38"/>
    <w:rsid w:val="00914056"/>
    <w:rsid w:val="00914409"/>
    <w:rsid w:val="00915113"/>
    <w:rsid w:val="0091538B"/>
    <w:rsid w:val="00916F8A"/>
    <w:rsid w:val="00917B36"/>
    <w:rsid w:val="009209D8"/>
    <w:rsid w:val="009214CF"/>
    <w:rsid w:val="0092293A"/>
    <w:rsid w:val="00923F78"/>
    <w:rsid w:val="009242DD"/>
    <w:rsid w:val="00924FC7"/>
    <w:rsid w:val="009251BB"/>
    <w:rsid w:val="00930219"/>
    <w:rsid w:val="00931198"/>
    <w:rsid w:val="00933C88"/>
    <w:rsid w:val="009343D7"/>
    <w:rsid w:val="00940F77"/>
    <w:rsid w:val="009411C3"/>
    <w:rsid w:val="00941BD7"/>
    <w:rsid w:val="00943090"/>
    <w:rsid w:val="00944E8F"/>
    <w:rsid w:val="009476F4"/>
    <w:rsid w:val="00947987"/>
    <w:rsid w:val="00947B63"/>
    <w:rsid w:val="00950630"/>
    <w:rsid w:val="0095191E"/>
    <w:rsid w:val="00952625"/>
    <w:rsid w:val="00952DFA"/>
    <w:rsid w:val="00954CF7"/>
    <w:rsid w:val="0095507D"/>
    <w:rsid w:val="00955219"/>
    <w:rsid w:val="00956DBE"/>
    <w:rsid w:val="0096062B"/>
    <w:rsid w:val="0096339C"/>
    <w:rsid w:val="009637E7"/>
    <w:rsid w:val="00963A1F"/>
    <w:rsid w:val="00964D87"/>
    <w:rsid w:val="00964E2A"/>
    <w:rsid w:val="0096530C"/>
    <w:rsid w:val="009658C5"/>
    <w:rsid w:val="00965B11"/>
    <w:rsid w:val="009709F4"/>
    <w:rsid w:val="0097292B"/>
    <w:rsid w:val="009747CF"/>
    <w:rsid w:val="0097543F"/>
    <w:rsid w:val="009759B3"/>
    <w:rsid w:val="00977349"/>
    <w:rsid w:val="00981951"/>
    <w:rsid w:val="009823F6"/>
    <w:rsid w:val="00983586"/>
    <w:rsid w:val="009835ED"/>
    <w:rsid w:val="00984263"/>
    <w:rsid w:val="009844E4"/>
    <w:rsid w:val="009857CF"/>
    <w:rsid w:val="00985A38"/>
    <w:rsid w:val="00986AB2"/>
    <w:rsid w:val="0099070F"/>
    <w:rsid w:val="00990913"/>
    <w:rsid w:val="00992772"/>
    <w:rsid w:val="009930E9"/>
    <w:rsid w:val="00993817"/>
    <w:rsid w:val="009947E6"/>
    <w:rsid w:val="0099608B"/>
    <w:rsid w:val="009973EE"/>
    <w:rsid w:val="0099790E"/>
    <w:rsid w:val="00997E53"/>
    <w:rsid w:val="009A08DF"/>
    <w:rsid w:val="009A101A"/>
    <w:rsid w:val="009A1A7F"/>
    <w:rsid w:val="009A28D0"/>
    <w:rsid w:val="009A4AF8"/>
    <w:rsid w:val="009A655A"/>
    <w:rsid w:val="009A6885"/>
    <w:rsid w:val="009B0E96"/>
    <w:rsid w:val="009B12D8"/>
    <w:rsid w:val="009B237A"/>
    <w:rsid w:val="009B2EB8"/>
    <w:rsid w:val="009B4082"/>
    <w:rsid w:val="009B4390"/>
    <w:rsid w:val="009B7DB0"/>
    <w:rsid w:val="009C094C"/>
    <w:rsid w:val="009C163E"/>
    <w:rsid w:val="009C2126"/>
    <w:rsid w:val="009C49A0"/>
    <w:rsid w:val="009C5332"/>
    <w:rsid w:val="009C5B6E"/>
    <w:rsid w:val="009C6CE2"/>
    <w:rsid w:val="009D03C7"/>
    <w:rsid w:val="009D0670"/>
    <w:rsid w:val="009D0C27"/>
    <w:rsid w:val="009D0DA6"/>
    <w:rsid w:val="009D2A65"/>
    <w:rsid w:val="009D4955"/>
    <w:rsid w:val="009D5183"/>
    <w:rsid w:val="009D712F"/>
    <w:rsid w:val="009D7A86"/>
    <w:rsid w:val="009E06B8"/>
    <w:rsid w:val="009E09F7"/>
    <w:rsid w:val="009E0A45"/>
    <w:rsid w:val="009E2979"/>
    <w:rsid w:val="009E2BFE"/>
    <w:rsid w:val="009E5068"/>
    <w:rsid w:val="009E620B"/>
    <w:rsid w:val="009E6A2F"/>
    <w:rsid w:val="009E779C"/>
    <w:rsid w:val="009F1423"/>
    <w:rsid w:val="009F14AA"/>
    <w:rsid w:val="009F1592"/>
    <w:rsid w:val="009F2485"/>
    <w:rsid w:val="009F2C15"/>
    <w:rsid w:val="009F2EAF"/>
    <w:rsid w:val="009F37EA"/>
    <w:rsid w:val="009F3CD7"/>
    <w:rsid w:val="009F3F5A"/>
    <w:rsid w:val="009F546F"/>
    <w:rsid w:val="009F5B81"/>
    <w:rsid w:val="009F6F11"/>
    <w:rsid w:val="009F782F"/>
    <w:rsid w:val="009F791A"/>
    <w:rsid w:val="00A018C0"/>
    <w:rsid w:val="00A01F8F"/>
    <w:rsid w:val="00A01FBC"/>
    <w:rsid w:val="00A02F55"/>
    <w:rsid w:val="00A03E3B"/>
    <w:rsid w:val="00A05B81"/>
    <w:rsid w:val="00A06040"/>
    <w:rsid w:val="00A07322"/>
    <w:rsid w:val="00A076A8"/>
    <w:rsid w:val="00A07A19"/>
    <w:rsid w:val="00A10562"/>
    <w:rsid w:val="00A10B68"/>
    <w:rsid w:val="00A115C3"/>
    <w:rsid w:val="00A1218A"/>
    <w:rsid w:val="00A12341"/>
    <w:rsid w:val="00A13670"/>
    <w:rsid w:val="00A153F6"/>
    <w:rsid w:val="00A1720D"/>
    <w:rsid w:val="00A1765C"/>
    <w:rsid w:val="00A2091C"/>
    <w:rsid w:val="00A21BCC"/>
    <w:rsid w:val="00A21EF3"/>
    <w:rsid w:val="00A22109"/>
    <w:rsid w:val="00A22177"/>
    <w:rsid w:val="00A2311A"/>
    <w:rsid w:val="00A24DDA"/>
    <w:rsid w:val="00A278CF"/>
    <w:rsid w:val="00A30003"/>
    <w:rsid w:val="00A30124"/>
    <w:rsid w:val="00A327C5"/>
    <w:rsid w:val="00A35F1D"/>
    <w:rsid w:val="00A375CF"/>
    <w:rsid w:val="00A44071"/>
    <w:rsid w:val="00A444B0"/>
    <w:rsid w:val="00A45CB2"/>
    <w:rsid w:val="00A502AA"/>
    <w:rsid w:val="00A50316"/>
    <w:rsid w:val="00A50934"/>
    <w:rsid w:val="00A51D1D"/>
    <w:rsid w:val="00A53A2A"/>
    <w:rsid w:val="00A53E31"/>
    <w:rsid w:val="00A54311"/>
    <w:rsid w:val="00A5513A"/>
    <w:rsid w:val="00A557EF"/>
    <w:rsid w:val="00A56C76"/>
    <w:rsid w:val="00A57291"/>
    <w:rsid w:val="00A578BF"/>
    <w:rsid w:val="00A60722"/>
    <w:rsid w:val="00A60FA7"/>
    <w:rsid w:val="00A627A5"/>
    <w:rsid w:val="00A639B0"/>
    <w:rsid w:val="00A63DE2"/>
    <w:rsid w:val="00A65316"/>
    <w:rsid w:val="00A667B1"/>
    <w:rsid w:val="00A66893"/>
    <w:rsid w:val="00A6719F"/>
    <w:rsid w:val="00A6736E"/>
    <w:rsid w:val="00A704EB"/>
    <w:rsid w:val="00A70A5D"/>
    <w:rsid w:val="00A70DB9"/>
    <w:rsid w:val="00A715A2"/>
    <w:rsid w:val="00A71970"/>
    <w:rsid w:val="00A763AA"/>
    <w:rsid w:val="00A76971"/>
    <w:rsid w:val="00A76D79"/>
    <w:rsid w:val="00A76F78"/>
    <w:rsid w:val="00A771BA"/>
    <w:rsid w:val="00A771CD"/>
    <w:rsid w:val="00A80261"/>
    <w:rsid w:val="00A81805"/>
    <w:rsid w:val="00A820F8"/>
    <w:rsid w:val="00A83670"/>
    <w:rsid w:val="00A8395F"/>
    <w:rsid w:val="00A842FC"/>
    <w:rsid w:val="00A8662F"/>
    <w:rsid w:val="00A872D1"/>
    <w:rsid w:val="00A878A0"/>
    <w:rsid w:val="00A903B1"/>
    <w:rsid w:val="00A91C45"/>
    <w:rsid w:val="00A928E1"/>
    <w:rsid w:val="00A93039"/>
    <w:rsid w:val="00A93E85"/>
    <w:rsid w:val="00A93EA1"/>
    <w:rsid w:val="00A94886"/>
    <w:rsid w:val="00A96741"/>
    <w:rsid w:val="00A96B9E"/>
    <w:rsid w:val="00A96FCB"/>
    <w:rsid w:val="00A97630"/>
    <w:rsid w:val="00A97A8F"/>
    <w:rsid w:val="00AA14D4"/>
    <w:rsid w:val="00AA2D4D"/>
    <w:rsid w:val="00AA31E4"/>
    <w:rsid w:val="00AA3DC8"/>
    <w:rsid w:val="00AA5B20"/>
    <w:rsid w:val="00AA6C0F"/>
    <w:rsid w:val="00AA788C"/>
    <w:rsid w:val="00AA7F78"/>
    <w:rsid w:val="00AB00B6"/>
    <w:rsid w:val="00AB04FD"/>
    <w:rsid w:val="00AB0880"/>
    <w:rsid w:val="00AB0C1F"/>
    <w:rsid w:val="00AB0DF8"/>
    <w:rsid w:val="00AB1A06"/>
    <w:rsid w:val="00AB24F8"/>
    <w:rsid w:val="00AB2DE5"/>
    <w:rsid w:val="00AB3BB4"/>
    <w:rsid w:val="00AB526E"/>
    <w:rsid w:val="00AB63A3"/>
    <w:rsid w:val="00AB6AA6"/>
    <w:rsid w:val="00AB7834"/>
    <w:rsid w:val="00AC0779"/>
    <w:rsid w:val="00AC34F6"/>
    <w:rsid w:val="00AC3700"/>
    <w:rsid w:val="00AC4218"/>
    <w:rsid w:val="00AC5BA9"/>
    <w:rsid w:val="00AC6FD9"/>
    <w:rsid w:val="00AC723A"/>
    <w:rsid w:val="00AC749C"/>
    <w:rsid w:val="00AC7A73"/>
    <w:rsid w:val="00AD117E"/>
    <w:rsid w:val="00AD19DF"/>
    <w:rsid w:val="00AD1B13"/>
    <w:rsid w:val="00AD22A4"/>
    <w:rsid w:val="00AD3462"/>
    <w:rsid w:val="00AD473A"/>
    <w:rsid w:val="00AD7FC2"/>
    <w:rsid w:val="00AE030E"/>
    <w:rsid w:val="00AE0EC3"/>
    <w:rsid w:val="00AE134C"/>
    <w:rsid w:val="00AE1D2F"/>
    <w:rsid w:val="00AE477D"/>
    <w:rsid w:val="00AE4972"/>
    <w:rsid w:val="00AE4D4B"/>
    <w:rsid w:val="00AE4F68"/>
    <w:rsid w:val="00AE5908"/>
    <w:rsid w:val="00AE6DD3"/>
    <w:rsid w:val="00AE7C24"/>
    <w:rsid w:val="00AF1642"/>
    <w:rsid w:val="00AF1A80"/>
    <w:rsid w:val="00AF1CC7"/>
    <w:rsid w:val="00AF27BC"/>
    <w:rsid w:val="00AF28EA"/>
    <w:rsid w:val="00AF3841"/>
    <w:rsid w:val="00AF546B"/>
    <w:rsid w:val="00AF5818"/>
    <w:rsid w:val="00AF6030"/>
    <w:rsid w:val="00AF610E"/>
    <w:rsid w:val="00AF7542"/>
    <w:rsid w:val="00B003C7"/>
    <w:rsid w:val="00B00920"/>
    <w:rsid w:val="00B0154D"/>
    <w:rsid w:val="00B06105"/>
    <w:rsid w:val="00B108B8"/>
    <w:rsid w:val="00B12D0C"/>
    <w:rsid w:val="00B1546B"/>
    <w:rsid w:val="00B201A5"/>
    <w:rsid w:val="00B202AF"/>
    <w:rsid w:val="00B21B24"/>
    <w:rsid w:val="00B23E6E"/>
    <w:rsid w:val="00B2432E"/>
    <w:rsid w:val="00B2519E"/>
    <w:rsid w:val="00B301B0"/>
    <w:rsid w:val="00B3133A"/>
    <w:rsid w:val="00B31D8E"/>
    <w:rsid w:val="00B325A0"/>
    <w:rsid w:val="00B338CE"/>
    <w:rsid w:val="00B3661D"/>
    <w:rsid w:val="00B37B61"/>
    <w:rsid w:val="00B37F2C"/>
    <w:rsid w:val="00B37FCC"/>
    <w:rsid w:val="00B41CCD"/>
    <w:rsid w:val="00B41D41"/>
    <w:rsid w:val="00B41F00"/>
    <w:rsid w:val="00B42F12"/>
    <w:rsid w:val="00B44B9F"/>
    <w:rsid w:val="00B46CD1"/>
    <w:rsid w:val="00B47F62"/>
    <w:rsid w:val="00B50DA4"/>
    <w:rsid w:val="00B53744"/>
    <w:rsid w:val="00B5420C"/>
    <w:rsid w:val="00B54CE2"/>
    <w:rsid w:val="00B55C31"/>
    <w:rsid w:val="00B576CA"/>
    <w:rsid w:val="00B606E6"/>
    <w:rsid w:val="00B624F3"/>
    <w:rsid w:val="00B638C3"/>
    <w:rsid w:val="00B63A3A"/>
    <w:rsid w:val="00B64185"/>
    <w:rsid w:val="00B6444F"/>
    <w:rsid w:val="00B6684F"/>
    <w:rsid w:val="00B670DC"/>
    <w:rsid w:val="00B71413"/>
    <w:rsid w:val="00B71B1A"/>
    <w:rsid w:val="00B73D0F"/>
    <w:rsid w:val="00B73FB6"/>
    <w:rsid w:val="00B7551C"/>
    <w:rsid w:val="00B758FD"/>
    <w:rsid w:val="00B76D32"/>
    <w:rsid w:val="00B77107"/>
    <w:rsid w:val="00B824F0"/>
    <w:rsid w:val="00B825DC"/>
    <w:rsid w:val="00B83A5B"/>
    <w:rsid w:val="00B86674"/>
    <w:rsid w:val="00B86CD3"/>
    <w:rsid w:val="00B9059B"/>
    <w:rsid w:val="00B90F4A"/>
    <w:rsid w:val="00B91095"/>
    <w:rsid w:val="00B930D8"/>
    <w:rsid w:val="00B95867"/>
    <w:rsid w:val="00B95921"/>
    <w:rsid w:val="00B95EE3"/>
    <w:rsid w:val="00B96080"/>
    <w:rsid w:val="00B9611B"/>
    <w:rsid w:val="00B961B5"/>
    <w:rsid w:val="00B963F7"/>
    <w:rsid w:val="00B964FE"/>
    <w:rsid w:val="00B968B3"/>
    <w:rsid w:val="00B96F04"/>
    <w:rsid w:val="00BA1288"/>
    <w:rsid w:val="00BA1D5D"/>
    <w:rsid w:val="00BA2392"/>
    <w:rsid w:val="00BA2E81"/>
    <w:rsid w:val="00BA3354"/>
    <w:rsid w:val="00BA4696"/>
    <w:rsid w:val="00BA4EE2"/>
    <w:rsid w:val="00BA5653"/>
    <w:rsid w:val="00BA6D6E"/>
    <w:rsid w:val="00BA6F23"/>
    <w:rsid w:val="00BA7B11"/>
    <w:rsid w:val="00BB0FBA"/>
    <w:rsid w:val="00BB4C21"/>
    <w:rsid w:val="00BC01CA"/>
    <w:rsid w:val="00BC0F13"/>
    <w:rsid w:val="00BC0FE0"/>
    <w:rsid w:val="00BC1E3A"/>
    <w:rsid w:val="00BC2649"/>
    <w:rsid w:val="00BC26E1"/>
    <w:rsid w:val="00BC2EB7"/>
    <w:rsid w:val="00BC5C5E"/>
    <w:rsid w:val="00BC6078"/>
    <w:rsid w:val="00BC6CAC"/>
    <w:rsid w:val="00BC7187"/>
    <w:rsid w:val="00BD2840"/>
    <w:rsid w:val="00BD32B8"/>
    <w:rsid w:val="00BD3FE0"/>
    <w:rsid w:val="00BD43E5"/>
    <w:rsid w:val="00BD4A7D"/>
    <w:rsid w:val="00BD5D5E"/>
    <w:rsid w:val="00BD6EC5"/>
    <w:rsid w:val="00BD7CE9"/>
    <w:rsid w:val="00BE0138"/>
    <w:rsid w:val="00BE0C3E"/>
    <w:rsid w:val="00BE13C0"/>
    <w:rsid w:val="00BE1770"/>
    <w:rsid w:val="00BE19BC"/>
    <w:rsid w:val="00BE46EF"/>
    <w:rsid w:val="00BE4E76"/>
    <w:rsid w:val="00BE5E62"/>
    <w:rsid w:val="00BE638D"/>
    <w:rsid w:val="00BE750C"/>
    <w:rsid w:val="00BF1285"/>
    <w:rsid w:val="00BF180C"/>
    <w:rsid w:val="00BF20A7"/>
    <w:rsid w:val="00BF39E0"/>
    <w:rsid w:val="00BF4ED9"/>
    <w:rsid w:val="00BF5A40"/>
    <w:rsid w:val="00BF66AE"/>
    <w:rsid w:val="00BF6CB3"/>
    <w:rsid w:val="00BF727F"/>
    <w:rsid w:val="00BF7CFE"/>
    <w:rsid w:val="00C04B70"/>
    <w:rsid w:val="00C05AC8"/>
    <w:rsid w:val="00C06B0A"/>
    <w:rsid w:val="00C10341"/>
    <w:rsid w:val="00C11243"/>
    <w:rsid w:val="00C11371"/>
    <w:rsid w:val="00C12620"/>
    <w:rsid w:val="00C1291C"/>
    <w:rsid w:val="00C1511F"/>
    <w:rsid w:val="00C20E8C"/>
    <w:rsid w:val="00C22065"/>
    <w:rsid w:val="00C225FB"/>
    <w:rsid w:val="00C22732"/>
    <w:rsid w:val="00C23D31"/>
    <w:rsid w:val="00C23EC4"/>
    <w:rsid w:val="00C24362"/>
    <w:rsid w:val="00C31019"/>
    <w:rsid w:val="00C31117"/>
    <w:rsid w:val="00C315AE"/>
    <w:rsid w:val="00C32B1D"/>
    <w:rsid w:val="00C33386"/>
    <w:rsid w:val="00C3338D"/>
    <w:rsid w:val="00C34C5F"/>
    <w:rsid w:val="00C34FD6"/>
    <w:rsid w:val="00C35523"/>
    <w:rsid w:val="00C36EC1"/>
    <w:rsid w:val="00C40A1D"/>
    <w:rsid w:val="00C410C1"/>
    <w:rsid w:val="00C42BF7"/>
    <w:rsid w:val="00C42C5C"/>
    <w:rsid w:val="00C42EB6"/>
    <w:rsid w:val="00C43DAC"/>
    <w:rsid w:val="00C43E04"/>
    <w:rsid w:val="00C44DEF"/>
    <w:rsid w:val="00C45ADE"/>
    <w:rsid w:val="00C4762A"/>
    <w:rsid w:val="00C505E5"/>
    <w:rsid w:val="00C5361F"/>
    <w:rsid w:val="00C536CF"/>
    <w:rsid w:val="00C548C3"/>
    <w:rsid w:val="00C55929"/>
    <w:rsid w:val="00C55A07"/>
    <w:rsid w:val="00C57BCF"/>
    <w:rsid w:val="00C61056"/>
    <w:rsid w:val="00C62E9B"/>
    <w:rsid w:val="00C62F7C"/>
    <w:rsid w:val="00C65C51"/>
    <w:rsid w:val="00C6645F"/>
    <w:rsid w:val="00C66EBD"/>
    <w:rsid w:val="00C67491"/>
    <w:rsid w:val="00C70CC8"/>
    <w:rsid w:val="00C71AF1"/>
    <w:rsid w:val="00C723CC"/>
    <w:rsid w:val="00C729B8"/>
    <w:rsid w:val="00C73EB6"/>
    <w:rsid w:val="00C74100"/>
    <w:rsid w:val="00C75E2B"/>
    <w:rsid w:val="00C769FD"/>
    <w:rsid w:val="00C76CC3"/>
    <w:rsid w:val="00C8088C"/>
    <w:rsid w:val="00C80975"/>
    <w:rsid w:val="00C82379"/>
    <w:rsid w:val="00C82936"/>
    <w:rsid w:val="00C837B3"/>
    <w:rsid w:val="00C86313"/>
    <w:rsid w:val="00C94505"/>
    <w:rsid w:val="00C94B75"/>
    <w:rsid w:val="00C95711"/>
    <w:rsid w:val="00C9668A"/>
    <w:rsid w:val="00C979B7"/>
    <w:rsid w:val="00CA0399"/>
    <w:rsid w:val="00CA0553"/>
    <w:rsid w:val="00CA1E59"/>
    <w:rsid w:val="00CA20B0"/>
    <w:rsid w:val="00CA2EC7"/>
    <w:rsid w:val="00CA3372"/>
    <w:rsid w:val="00CA417E"/>
    <w:rsid w:val="00CA4805"/>
    <w:rsid w:val="00CA4C6A"/>
    <w:rsid w:val="00CA529E"/>
    <w:rsid w:val="00CA576E"/>
    <w:rsid w:val="00CA5AA2"/>
    <w:rsid w:val="00CA70FF"/>
    <w:rsid w:val="00CA799F"/>
    <w:rsid w:val="00CB1093"/>
    <w:rsid w:val="00CB167B"/>
    <w:rsid w:val="00CB25F2"/>
    <w:rsid w:val="00CB2B81"/>
    <w:rsid w:val="00CB3513"/>
    <w:rsid w:val="00CB3B08"/>
    <w:rsid w:val="00CB4F74"/>
    <w:rsid w:val="00CB5D47"/>
    <w:rsid w:val="00CB68DC"/>
    <w:rsid w:val="00CB6945"/>
    <w:rsid w:val="00CB7630"/>
    <w:rsid w:val="00CC35F0"/>
    <w:rsid w:val="00CC37D9"/>
    <w:rsid w:val="00CC46A8"/>
    <w:rsid w:val="00CC64BB"/>
    <w:rsid w:val="00CC77BF"/>
    <w:rsid w:val="00CD0693"/>
    <w:rsid w:val="00CD07BD"/>
    <w:rsid w:val="00CD1EAD"/>
    <w:rsid w:val="00CD29CE"/>
    <w:rsid w:val="00CD31B5"/>
    <w:rsid w:val="00CD42D3"/>
    <w:rsid w:val="00CD5213"/>
    <w:rsid w:val="00CD569B"/>
    <w:rsid w:val="00CD5C3F"/>
    <w:rsid w:val="00CD6EA9"/>
    <w:rsid w:val="00CD73D9"/>
    <w:rsid w:val="00CE0D53"/>
    <w:rsid w:val="00CE120F"/>
    <w:rsid w:val="00CE15A6"/>
    <w:rsid w:val="00CE415D"/>
    <w:rsid w:val="00CE487F"/>
    <w:rsid w:val="00CE5FBF"/>
    <w:rsid w:val="00CE6A1E"/>
    <w:rsid w:val="00CE79DF"/>
    <w:rsid w:val="00CF0308"/>
    <w:rsid w:val="00CF09ED"/>
    <w:rsid w:val="00CF3473"/>
    <w:rsid w:val="00CF37A3"/>
    <w:rsid w:val="00CF3FB9"/>
    <w:rsid w:val="00CF4E67"/>
    <w:rsid w:val="00CF6328"/>
    <w:rsid w:val="00CF6E27"/>
    <w:rsid w:val="00CF7043"/>
    <w:rsid w:val="00CF7D24"/>
    <w:rsid w:val="00D00B6C"/>
    <w:rsid w:val="00D015B7"/>
    <w:rsid w:val="00D01882"/>
    <w:rsid w:val="00D01B76"/>
    <w:rsid w:val="00D02EEF"/>
    <w:rsid w:val="00D036AE"/>
    <w:rsid w:val="00D0383D"/>
    <w:rsid w:val="00D0403B"/>
    <w:rsid w:val="00D042D8"/>
    <w:rsid w:val="00D0481E"/>
    <w:rsid w:val="00D06248"/>
    <w:rsid w:val="00D06CE2"/>
    <w:rsid w:val="00D0764F"/>
    <w:rsid w:val="00D07CE4"/>
    <w:rsid w:val="00D07DF8"/>
    <w:rsid w:val="00D11337"/>
    <w:rsid w:val="00D1686B"/>
    <w:rsid w:val="00D1701A"/>
    <w:rsid w:val="00D17A13"/>
    <w:rsid w:val="00D2078F"/>
    <w:rsid w:val="00D228A7"/>
    <w:rsid w:val="00D22FF4"/>
    <w:rsid w:val="00D26320"/>
    <w:rsid w:val="00D26E70"/>
    <w:rsid w:val="00D3012D"/>
    <w:rsid w:val="00D30B4A"/>
    <w:rsid w:val="00D33213"/>
    <w:rsid w:val="00D334F1"/>
    <w:rsid w:val="00D33F59"/>
    <w:rsid w:val="00D34947"/>
    <w:rsid w:val="00D34BFE"/>
    <w:rsid w:val="00D34D1B"/>
    <w:rsid w:val="00D36C91"/>
    <w:rsid w:val="00D4084B"/>
    <w:rsid w:val="00D40A01"/>
    <w:rsid w:val="00D40D19"/>
    <w:rsid w:val="00D425ED"/>
    <w:rsid w:val="00D43809"/>
    <w:rsid w:val="00D43C96"/>
    <w:rsid w:val="00D442B8"/>
    <w:rsid w:val="00D46C62"/>
    <w:rsid w:val="00D50C4E"/>
    <w:rsid w:val="00D519B7"/>
    <w:rsid w:val="00D52C8B"/>
    <w:rsid w:val="00D53BCB"/>
    <w:rsid w:val="00D53DD6"/>
    <w:rsid w:val="00D5406E"/>
    <w:rsid w:val="00D55051"/>
    <w:rsid w:val="00D559F6"/>
    <w:rsid w:val="00D57B93"/>
    <w:rsid w:val="00D57D37"/>
    <w:rsid w:val="00D60782"/>
    <w:rsid w:val="00D632F1"/>
    <w:rsid w:val="00D6470E"/>
    <w:rsid w:val="00D64E32"/>
    <w:rsid w:val="00D65510"/>
    <w:rsid w:val="00D659A0"/>
    <w:rsid w:val="00D65AF5"/>
    <w:rsid w:val="00D6682F"/>
    <w:rsid w:val="00D66A26"/>
    <w:rsid w:val="00D71D5B"/>
    <w:rsid w:val="00D72D7C"/>
    <w:rsid w:val="00D74212"/>
    <w:rsid w:val="00D74D0D"/>
    <w:rsid w:val="00D75813"/>
    <w:rsid w:val="00D7617B"/>
    <w:rsid w:val="00D77AB3"/>
    <w:rsid w:val="00D80DFA"/>
    <w:rsid w:val="00D80F4E"/>
    <w:rsid w:val="00D81EEB"/>
    <w:rsid w:val="00D83056"/>
    <w:rsid w:val="00D84342"/>
    <w:rsid w:val="00D85F46"/>
    <w:rsid w:val="00D87581"/>
    <w:rsid w:val="00D87BF9"/>
    <w:rsid w:val="00D87C7F"/>
    <w:rsid w:val="00D90163"/>
    <w:rsid w:val="00D91068"/>
    <w:rsid w:val="00D917A7"/>
    <w:rsid w:val="00D91C88"/>
    <w:rsid w:val="00D934CA"/>
    <w:rsid w:val="00D9350F"/>
    <w:rsid w:val="00D94BB9"/>
    <w:rsid w:val="00D94F1C"/>
    <w:rsid w:val="00D95B44"/>
    <w:rsid w:val="00D95BF6"/>
    <w:rsid w:val="00D96F6A"/>
    <w:rsid w:val="00D975B0"/>
    <w:rsid w:val="00DA482B"/>
    <w:rsid w:val="00DA66B7"/>
    <w:rsid w:val="00DB0359"/>
    <w:rsid w:val="00DB1819"/>
    <w:rsid w:val="00DB4427"/>
    <w:rsid w:val="00DB4E8F"/>
    <w:rsid w:val="00DB61C6"/>
    <w:rsid w:val="00DB666E"/>
    <w:rsid w:val="00DC09FA"/>
    <w:rsid w:val="00DC24EB"/>
    <w:rsid w:val="00DC349F"/>
    <w:rsid w:val="00DC34BB"/>
    <w:rsid w:val="00DC3E11"/>
    <w:rsid w:val="00DC4AC0"/>
    <w:rsid w:val="00DC4AC2"/>
    <w:rsid w:val="00DC573D"/>
    <w:rsid w:val="00DC738A"/>
    <w:rsid w:val="00DD1D44"/>
    <w:rsid w:val="00DD3D79"/>
    <w:rsid w:val="00DD41CD"/>
    <w:rsid w:val="00DD551F"/>
    <w:rsid w:val="00DD7415"/>
    <w:rsid w:val="00DD7E97"/>
    <w:rsid w:val="00DE1104"/>
    <w:rsid w:val="00DE13B6"/>
    <w:rsid w:val="00DE152B"/>
    <w:rsid w:val="00DE189A"/>
    <w:rsid w:val="00DE1C76"/>
    <w:rsid w:val="00DE4343"/>
    <w:rsid w:val="00DE5967"/>
    <w:rsid w:val="00DE7C3F"/>
    <w:rsid w:val="00DF1251"/>
    <w:rsid w:val="00DF3C03"/>
    <w:rsid w:val="00DF43C5"/>
    <w:rsid w:val="00DF6DCB"/>
    <w:rsid w:val="00DF752D"/>
    <w:rsid w:val="00E007AE"/>
    <w:rsid w:val="00E00847"/>
    <w:rsid w:val="00E0186E"/>
    <w:rsid w:val="00E01A13"/>
    <w:rsid w:val="00E02D1F"/>
    <w:rsid w:val="00E035B2"/>
    <w:rsid w:val="00E03967"/>
    <w:rsid w:val="00E03A50"/>
    <w:rsid w:val="00E03ECD"/>
    <w:rsid w:val="00E05862"/>
    <w:rsid w:val="00E069E4"/>
    <w:rsid w:val="00E10007"/>
    <w:rsid w:val="00E10B5E"/>
    <w:rsid w:val="00E113C6"/>
    <w:rsid w:val="00E11C5A"/>
    <w:rsid w:val="00E11D92"/>
    <w:rsid w:val="00E12658"/>
    <w:rsid w:val="00E12E64"/>
    <w:rsid w:val="00E1399B"/>
    <w:rsid w:val="00E145BE"/>
    <w:rsid w:val="00E15527"/>
    <w:rsid w:val="00E15EF3"/>
    <w:rsid w:val="00E16142"/>
    <w:rsid w:val="00E1637C"/>
    <w:rsid w:val="00E16B1B"/>
    <w:rsid w:val="00E170FA"/>
    <w:rsid w:val="00E17668"/>
    <w:rsid w:val="00E204EE"/>
    <w:rsid w:val="00E21D18"/>
    <w:rsid w:val="00E22BE7"/>
    <w:rsid w:val="00E2443B"/>
    <w:rsid w:val="00E24B9D"/>
    <w:rsid w:val="00E24BF0"/>
    <w:rsid w:val="00E265EC"/>
    <w:rsid w:val="00E30674"/>
    <w:rsid w:val="00E319F4"/>
    <w:rsid w:val="00E323CE"/>
    <w:rsid w:val="00E32EA0"/>
    <w:rsid w:val="00E34B11"/>
    <w:rsid w:val="00E34D6D"/>
    <w:rsid w:val="00E35FB5"/>
    <w:rsid w:val="00E417B6"/>
    <w:rsid w:val="00E4246F"/>
    <w:rsid w:val="00E42D28"/>
    <w:rsid w:val="00E42EE9"/>
    <w:rsid w:val="00E451B9"/>
    <w:rsid w:val="00E45A3F"/>
    <w:rsid w:val="00E45CDC"/>
    <w:rsid w:val="00E51A23"/>
    <w:rsid w:val="00E51EB5"/>
    <w:rsid w:val="00E52BC4"/>
    <w:rsid w:val="00E531B7"/>
    <w:rsid w:val="00E54395"/>
    <w:rsid w:val="00E546F2"/>
    <w:rsid w:val="00E56039"/>
    <w:rsid w:val="00E5724E"/>
    <w:rsid w:val="00E60772"/>
    <w:rsid w:val="00E60AA6"/>
    <w:rsid w:val="00E6186F"/>
    <w:rsid w:val="00E61C8F"/>
    <w:rsid w:val="00E61DBD"/>
    <w:rsid w:val="00E648F7"/>
    <w:rsid w:val="00E655B5"/>
    <w:rsid w:val="00E65B1E"/>
    <w:rsid w:val="00E6636C"/>
    <w:rsid w:val="00E67CCB"/>
    <w:rsid w:val="00E701D0"/>
    <w:rsid w:val="00E70A42"/>
    <w:rsid w:val="00E72BBB"/>
    <w:rsid w:val="00E7512A"/>
    <w:rsid w:val="00E756EB"/>
    <w:rsid w:val="00E7590E"/>
    <w:rsid w:val="00E8052C"/>
    <w:rsid w:val="00E80FE5"/>
    <w:rsid w:val="00E84002"/>
    <w:rsid w:val="00E8417D"/>
    <w:rsid w:val="00E84566"/>
    <w:rsid w:val="00E86C7E"/>
    <w:rsid w:val="00E86FFA"/>
    <w:rsid w:val="00E90597"/>
    <w:rsid w:val="00E91999"/>
    <w:rsid w:val="00E92189"/>
    <w:rsid w:val="00E932E7"/>
    <w:rsid w:val="00E933D9"/>
    <w:rsid w:val="00E94215"/>
    <w:rsid w:val="00E94612"/>
    <w:rsid w:val="00E948BF"/>
    <w:rsid w:val="00E960DB"/>
    <w:rsid w:val="00E9615B"/>
    <w:rsid w:val="00E97078"/>
    <w:rsid w:val="00E97DFE"/>
    <w:rsid w:val="00EA05DC"/>
    <w:rsid w:val="00EA0A12"/>
    <w:rsid w:val="00EA0ADB"/>
    <w:rsid w:val="00EA4338"/>
    <w:rsid w:val="00EA4FCD"/>
    <w:rsid w:val="00EA5089"/>
    <w:rsid w:val="00EA50FC"/>
    <w:rsid w:val="00EA52DF"/>
    <w:rsid w:val="00EA61D0"/>
    <w:rsid w:val="00EA775D"/>
    <w:rsid w:val="00EB05A8"/>
    <w:rsid w:val="00EB1867"/>
    <w:rsid w:val="00EB3DF4"/>
    <w:rsid w:val="00EB5612"/>
    <w:rsid w:val="00EB576F"/>
    <w:rsid w:val="00EB66B1"/>
    <w:rsid w:val="00EB7BDD"/>
    <w:rsid w:val="00EC0698"/>
    <w:rsid w:val="00EC13C8"/>
    <w:rsid w:val="00EC26BA"/>
    <w:rsid w:val="00EC28F7"/>
    <w:rsid w:val="00EC2C63"/>
    <w:rsid w:val="00EC3640"/>
    <w:rsid w:val="00EC3B11"/>
    <w:rsid w:val="00EC6C7D"/>
    <w:rsid w:val="00ED0A96"/>
    <w:rsid w:val="00ED2942"/>
    <w:rsid w:val="00ED3E24"/>
    <w:rsid w:val="00ED471A"/>
    <w:rsid w:val="00ED5512"/>
    <w:rsid w:val="00ED659A"/>
    <w:rsid w:val="00EE0F84"/>
    <w:rsid w:val="00EE1968"/>
    <w:rsid w:val="00EE258D"/>
    <w:rsid w:val="00EE4272"/>
    <w:rsid w:val="00EE453F"/>
    <w:rsid w:val="00EE6229"/>
    <w:rsid w:val="00EE7FDB"/>
    <w:rsid w:val="00EF01E0"/>
    <w:rsid w:val="00EF07AF"/>
    <w:rsid w:val="00EF1B00"/>
    <w:rsid w:val="00EF28B5"/>
    <w:rsid w:val="00EF2C60"/>
    <w:rsid w:val="00EF6565"/>
    <w:rsid w:val="00EF7303"/>
    <w:rsid w:val="00EF7D16"/>
    <w:rsid w:val="00F006B8"/>
    <w:rsid w:val="00F0152D"/>
    <w:rsid w:val="00F01778"/>
    <w:rsid w:val="00F01951"/>
    <w:rsid w:val="00F05F2B"/>
    <w:rsid w:val="00F0625B"/>
    <w:rsid w:val="00F0714C"/>
    <w:rsid w:val="00F077AD"/>
    <w:rsid w:val="00F152B4"/>
    <w:rsid w:val="00F15BB6"/>
    <w:rsid w:val="00F16DA9"/>
    <w:rsid w:val="00F17960"/>
    <w:rsid w:val="00F216E8"/>
    <w:rsid w:val="00F221DB"/>
    <w:rsid w:val="00F22391"/>
    <w:rsid w:val="00F22801"/>
    <w:rsid w:val="00F2352A"/>
    <w:rsid w:val="00F24C6D"/>
    <w:rsid w:val="00F25171"/>
    <w:rsid w:val="00F26706"/>
    <w:rsid w:val="00F26849"/>
    <w:rsid w:val="00F27749"/>
    <w:rsid w:val="00F27C62"/>
    <w:rsid w:val="00F33683"/>
    <w:rsid w:val="00F339AF"/>
    <w:rsid w:val="00F3402A"/>
    <w:rsid w:val="00F34B7B"/>
    <w:rsid w:val="00F3519C"/>
    <w:rsid w:val="00F3557B"/>
    <w:rsid w:val="00F367ED"/>
    <w:rsid w:val="00F4005B"/>
    <w:rsid w:val="00F4197E"/>
    <w:rsid w:val="00F43B97"/>
    <w:rsid w:val="00F43C1B"/>
    <w:rsid w:val="00F45F26"/>
    <w:rsid w:val="00F476BC"/>
    <w:rsid w:val="00F47FE9"/>
    <w:rsid w:val="00F50162"/>
    <w:rsid w:val="00F52A78"/>
    <w:rsid w:val="00F53F68"/>
    <w:rsid w:val="00F5477B"/>
    <w:rsid w:val="00F56493"/>
    <w:rsid w:val="00F5701B"/>
    <w:rsid w:val="00F57718"/>
    <w:rsid w:val="00F57CEA"/>
    <w:rsid w:val="00F57DD2"/>
    <w:rsid w:val="00F6054F"/>
    <w:rsid w:val="00F6072C"/>
    <w:rsid w:val="00F61A85"/>
    <w:rsid w:val="00F61F35"/>
    <w:rsid w:val="00F62968"/>
    <w:rsid w:val="00F650C7"/>
    <w:rsid w:val="00F66CBC"/>
    <w:rsid w:val="00F67465"/>
    <w:rsid w:val="00F677FD"/>
    <w:rsid w:val="00F67894"/>
    <w:rsid w:val="00F702EA"/>
    <w:rsid w:val="00F7076F"/>
    <w:rsid w:val="00F70E04"/>
    <w:rsid w:val="00F71F58"/>
    <w:rsid w:val="00F73470"/>
    <w:rsid w:val="00F73923"/>
    <w:rsid w:val="00F7485A"/>
    <w:rsid w:val="00F76EA3"/>
    <w:rsid w:val="00F773B7"/>
    <w:rsid w:val="00F779AA"/>
    <w:rsid w:val="00F8157E"/>
    <w:rsid w:val="00F81BC2"/>
    <w:rsid w:val="00F83733"/>
    <w:rsid w:val="00F83C42"/>
    <w:rsid w:val="00F8487E"/>
    <w:rsid w:val="00F84FCC"/>
    <w:rsid w:val="00F85A0C"/>
    <w:rsid w:val="00F868B3"/>
    <w:rsid w:val="00F86F5E"/>
    <w:rsid w:val="00F90912"/>
    <w:rsid w:val="00F90FBC"/>
    <w:rsid w:val="00F9195F"/>
    <w:rsid w:val="00F921DA"/>
    <w:rsid w:val="00F93153"/>
    <w:rsid w:val="00F93F55"/>
    <w:rsid w:val="00F94196"/>
    <w:rsid w:val="00F9483F"/>
    <w:rsid w:val="00F96973"/>
    <w:rsid w:val="00FA0728"/>
    <w:rsid w:val="00FA0F4E"/>
    <w:rsid w:val="00FA1B5F"/>
    <w:rsid w:val="00FA26E9"/>
    <w:rsid w:val="00FA2FE8"/>
    <w:rsid w:val="00FA32C9"/>
    <w:rsid w:val="00FA4701"/>
    <w:rsid w:val="00FA5001"/>
    <w:rsid w:val="00FA6EA3"/>
    <w:rsid w:val="00FB1AB3"/>
    <w:rsid w:val="00FB222A"/>
    <w:rsid w:val="00FB2C17"/>
    <w:rsid w:val="00FB5E42"/>
    <w:rsid w:val="00FB6DB6"/>
    <w:rsid w:val="00FB72FB"/>
    <w:rsid w:val="00FB78EE"/>
    <w:rsid w:val="00FB7DAB"/>
    <w:rsid w:val="00FC29F4"/>
    <w:rsid w:val="00FC39BE"/>
    <w:rsid w:val="00FC44E7"/>
    <w:rsid w:val="00FC4726"/>
    <w:rsid w:val="00FC5B6C"/>
    <w:rsid w:val="00FC69E9"/>
    <w:rsid w:val="00FC6B0E"/>
    <w:rsid w:val="00FD0CCF"/>
    <w:rsid w:val="00FD0F90"/>
    <w:rsid w:val="00FD1677"/>
    <w:rsid w:val="00FD1716"/>
    <w:rsid w:val="00FD18D1"/>
    <w:rsid w:val="00FD1C1B"/>
    <w:rsid w:val="00FD2D7D"/>
    <w:rsid w:val="00FD40D6"/>
    <w:rsid w:val="00FD44EA"/>
    <w:rsid w:val="00FD519C"/>
    <w:rsid w:val="00FD576E"/>
    <w:rsid w:val="00FD63F8"/>
    <w:rsid w:val="00FD7C50"/>
    <w:rsid w:val="00FE2593"/>
    <w:rsid w:val="00FE2C1D"/>
    <w:rsid w:val="00FE350F"/>
    <w:rsid w:val="00FE3F11"/>
    <w:rsid w:val="00FE3F29"/>
    <w:rsid w:val="00FE4033"/>
    <w:rsid w:val="00FE42E2"/>
    <w:rsid w:val="00FE444F"/>
    <w:rsid w:val="00FE4564"/>
    <w:rsid w:val="00FE5884"/>
    <w:rsid w:val="00FE662B"/>
    <w:rsid w:val="00FF002E"/>
    <w:rsid w:val="00FF097B"/>
    <w:rsid w:val="00FF0A99"/>
    <w:rsid w:val="00FF2062"/>
    <w:rsid w:val="00FF26A0"/>
    <w:rsid w:val="00FF3279"/>
    <w:rsid w:val="00FF3B42"/>
    <w:rsid w:val="00FF4C63"/>
    <w:rsid w:val="00FF53C3"/>
    <w:rsid w:val="00FF6093"/>
    <w:rsid w:val="00FF7E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C99C7"/>
  <w15:chartTrackingRefBased/>
  <w15:docId w15:val="{C0D878AB-E949-457C-BD49-2DAD8A78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outlineLvl w:val="0"/>
    </w:pPr>
    <w:rPr>
      <w:rFonts w:ascii="Arial" w:hAnsi="Arial" w:cs="Arial"/>
      <w:b/>
      <w:bCs/>
      <w:sz w:val="22"/>
    </w:rPr>
  </w:style>
  <w:style w:type="paragraph" w:styleId="Ttulo2">
    <w:name w:val="heading 2"/>
    <w:basedOn w:val="Normal"/>
    <w:next w:val="Normal"/>
    <w:qFormat/>
    <w:pPr>
      <w:keepNext/>
      <w:tabs>
        <w:tab w:val="left" w:pos="0"/>
      </w:tabs>
      <w:jc w:val="center"/>
      <w:outlineLvl w:val="1"/>
    </w:pPr>
    <w:rPr>
      <w:rFonts w:ascii="Arial" w:hAnsi="Arial" w:cs="Arial"/>
      <w:b/>
      <w:bCs/>
      <w:sz w:val="22"/>
      <w:szCs w:val="22"/>
      <w:lang w:val="es-CO" w:eastAsia="es-CO"/>
    </w:rPr>
  </w:style>
  <w:style w:type="paragraph" w:styleId="Ttulo3">
    <w:name w:val="heading 3"/>
    <w:basedOn w:val="Normal"/>
    <w:next w:val="Normal"/>
    <w:qFormat/>
    <w:pPr>
      <w:keepNext/>
      <w:spacing w:before="240" w:after="60"/>
      <w:jc w:val="both"/>
      <w:outlineLvl w:val="2"/>
    </w:pPr>
    <w:rPr>
      <w:rFonts w:ascii="Arial" w:hAnsi="Arial"/>
      <w:b/>
      <w:snapToGrid w:val="0"/>
      <w:color w:val="000000"/>
      <w:szCs w:val="20"/>
    </w:rPr>
  </w:style>
  <w:style w:type="paragraph" w:styleId="Ttulo4">
    <w:name w:val="heading 4"/>
    <w:basedOn w:val="Normal"/>
    <w:next w:val="Normal"/>
    <w:qFormat/>
    <w:pPr>
      <w:keepNext/>
      <w:jc w:val="both"/>
      <w:outlineLvl w:val="3"/>
    </w:pPr>
    <w:rPr>
      <w:rFonts w:ascii="Arial" w:hAnsi="Arial" w:cs="Arial"/>
      <w:b/>
      <w:bCs/>
      <w:sz w:val="22"/>
    </w:rPr>
  </w:style>
  <w:style w:type="paragraph" w:styleId="Ttulo5">
    <w:name w:val="heading 5"/>
    <w:basedOn w:val="Normal"/>
    <w:next w:val="Normal"/>
    <w:qFormat/>
    <w:rsid w:val="004C6B54"/>
    <w:pPr>
      <w:spacing w:before="240" w:after="60"/>
      <w:outlineLvl w:val="4"/>
    </w:pPr>
    <w:rPr>
      <w:b/>
      <w:bCs/>
      <w:i/>
      <w:iCs/>
      <w:sz w:val="26"/>
      <w:szCs w:val="26"/>
    </w:rPr>
  </w:style>
  <w:style w:type="paragraph" w:styleId="Ttulo6">
    <w:name w:val="heading 6"/>
    <w:basedOn w:val="Normal"/>
    <w:next w:val="Normal"/>
    <w:qFormat/>
    <w:rsid w:val="004C6B54"/>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Pr>
      <w:vertAlign w:val="superscript"/>
    </w:rPr>
  </w:style>
  <w:style w:type="paragraph" w:styleId="Textonotapie">
    <w:name w:val="footnote text"/>
    <w:basedOn w:val="Normal"/>
    <w:semiHidden/>
    <w:pPr>
      <w:jc w:val="both"/>
    </w:pPr>
    <w:rPr>
      <w:rFonts w:ascii="Bookman Old Style" w:hAnsi="Bookman Old Style"/>
      <w:sz w:val="20"/>
      <w:szCs w:val="20"/>
    </w:rPr>
  </w:style>
  <w:style w:type="paragraph" w:styleId="Encabezado">
    <w:name w:val="header"/>
    <w:aliases w:val="Haut de page,encabezado"/>
    <w:basedOn w:val="Normal"/>
    <w:link w:val="EncabezadoCar"/>
    <w:pPr>
      <w:tabs>
        <w:tab w:val="center" w:pos="4252"/>
        <w:tab w:val="right" w:pos="8504"/>
      </w:tabs>
    </w:pPr>
    <w:rPr>
      <w:rFonts w:ascii="Arial" w:hAnsi="Arial"/>
      <w:sz w:val="23"/>
      <w:szCs w:val="20"/>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independiente">
    <w:name w:val="Body Text"/>
    <w:basedOn w:val="Normal"/>
    <w:semiHidden/>
    <w:pPr>
      <w:tabs>
        <w:tab w:val="left" w:pos="2035"/>
      </w:tabs>
      <w:jc w:val="both"/>
    </w:pPr>
    <w:rPr>
      <w:rFonts w:ascii="Arial" w:hAnsi="Arial" w:cs="Arial"/>
      <w:sz w:val="22"/>
      <w:szCs w:val="22"/>
      <w:lang w:val="es-CO" w:eastAsia="es-CO"/>
    </w:rPr>
  </w:style>
  <w:style w:type="paragraph" w:styleId="Descripcin">
    <w:name w:val="caption"/>
    <w:aliases w:val="Epígrafe"/>
    <w:basedOn w:val="Normal"/>
    <w:next w:val="Normal"/>
    <w:qFormat/>
    <w:pPr>
      <w:spacing w:before="120" w:after="120"/>
    </w:pPr>
    <w:rPr>
      <w:b/>
      <w:bCs/>
      <w:sz w:val="20"/>
      <w:szCs w:val="20"/>
    </w:rPr>
  </w:style>
  <w:style w:type="paragraph" w:styleId="Sangradetextonormal">
    <w:name w:val="Body Text Indent"/>
    <w:basedOn w:val="Normal"/>
    <w:pPr>
      <w:spacing w:after="120"/>
      <w:ind w:left="283"/>
    </w:pPr>
  </w:style>
  <w:style w:type="paragraph" w:styleId="Mapadeldocumento">
    <w:name w:val="Document Map"/>
    <w:basedOn w:val="Normal"/>
    <w:semiHidden/>
    <w:pPr>
      <w:shd w:val="clear" w:color="auto" w:fill="000080"/>
    </w:pPr>
    <w:rPr>
      <w:rFonts w:ascii="Tahoma" w:hAnsi="Tahoma" w:cs="Tahoma"/>
    </w:rPr>
  </w:style>
  <w:style w:type="paragraph" w:styleId="Textoindependiente2">
    <w:name w:val="Body Text 2"/>
    <w:basedOn w:val="Normal"/>
    <w:semiHidden/>
    <w:pPr>
      <w:jc w:val="both"/>
    </w:pPr>
    <w:rPr>
      <w:rFonts w:cs="Arial"/>
      <w:sz w:val="20"/>
    </w:rPr>
  </w:style>
  <w:style w:type="paragraph" w:styleId="Textoindependiente3">
    <w:name w:val="Body Text 3"/>
    <w:basedOn w:val="Normal"/>
    <w:semiHidden/>
    <w:pPr>
      <w:spacing w:line="360" w:lineRule="auto"/>
      <w:jc w:val="both"/>
    </w:pPr>
    <w:rPr>
      <w:rFonts w:ascii="Century Gothic" w:hAnsi="Century Gothic"/>
      <w:sz w:val="22"/>
      <w:szCs w:val="20"/>
    </w:rPr>
  </w:style>
  <w:style w:type="paragraph" w:customStyle="1" w:styleId="yenny">
    <w:name w:val="yenny"/>
    <w:basedOn w:val="Normal"/>
    <w:rPr>
      <w:rFonts w:ascii="Arial" w:hAnsi="Arial"/>
      <w:sz w:val="48"/>
    </w:rPr>
  </w:style>
  <w:style w:type="paragraph" w:customStyle="1" w:styleId="Textopredeterminado">
    <w:name w:val="Texto predeterminado"/>
    <w:basedOn w:val="Normal"/>
    <w:rPr>
      <w:color w:val="000000"/>
      <w:szCs w:val="20"/>
      <w:lang w:val="en-US"/>
    </w:rPr>
  </w:style>
  <w:style w:type="paragraph" w:customStyle="1" w:styleId="Textoindependiente21">
    <w:name w:val="Texto independiente 21"/>
    <w:basedOn w:val="Normal"/>
    <w:pPr>
      <w:widowControl w:val="0"/>
      <w:jc w:val="both"/>
    </w:pPr>
    <w:rPr>
      <w:rFonts w:ascii="Arial" w:hAnsi="Arial" w:cs="Arial"/>
      <w:sz w:val="22"/>
      <w:szCs w:val="20"/>
      <w:lang w:val="en-US"/>
    </w:rPr>
  </w:style>
  <w:style w:type="paragraph" w:styleId="NormalWeb">
    <w:name w:val="Normal (Web)"/>
    <w:basedOn w:val="Normal"/>
    <w:uiPriority w:val="99"/>
    <w:rsid w:val="00947987"/>
    <w:pPr>
      <w:spacing w:before="100" w:beforeAutospacing="1" w:after="100" w:afterAutospacing="1"/>
    </w:pPr>
  </w:style>
  <w:style w:type="paragraph" w:styleId="Textocomentario">
    <w:name w:val="annotation text"/>
    <w:basedOn w:val="Normal"/>
    <w:link w:val="TextocomentarioCar"/>
    <w:uiPriority w:val="99"/>
    <w:unhideWhenUsed/>
    <w:rsid w:val="008823E4"/>
    <w:rPr>
      <w:sz w:val="20"/>
      <w:szCs w:val="20"/>
    </w:rPr>
  </w:style>
  <w:style w:type="character" w:customStyle="1" w:styleId="TextocomentarioCar">
    <w:name w:val="Texto comentario Car"/>
    <w:link w:val="Textocomentario"/>
    <w:uiPriority w:val="99"/>
    <w:rsid w:val="008823E4"/>
    <w:rPr>
      <w:lang w:val="es-ES" w:eastAsia="es-ES"/>
    </w:rPr>
  </w:style>
  <w:style w:type="paragraph" w:styleId="Asuntodelcomentario">
    <w:name w:val="annotation subject"/>
    <w:basedOn w:val="Textocomentario"/>
    <w:next w:val="Textocomentario"/>
    <w:link w:val="AsuntodelcomentarioCar"/>
    <w:semiHidden/>
    <w:rsid w:val="008823E4"/>
    <w:rPr>
      <w:b/>
      <w:bCs/>
      <w:lang w:val="es-CO"/>
    </w:rPr>
  </w:style>
  <w:style w:type="character" w:customStyle="1" w:styleId="AsuntodelcomentarioCar">
    <w:name w:val="Asunto del comentario Car"/>
    <w:link w:val="Asuntodelcomentario"/>
    <w:semiHidden/>
    <w:rsid w:val="008823E4"/>
    <w:rPr>
      <w:b/>
      <w:bCs/>
      <w:lang w:val="es-ES" w:eastAsia="es-ES"/>
    </w:rPr>
  </w:style>
  <w:style w:type="paragraph" w:styleId="TDC1">
    <w:name w:val="toc 1"/>
    <w:basedOn w:val="Normal"/>
    <w:next w:val="Normal"/>
    <w:autoRedefine/>
    <w:semiHidden/>
    <w:rsid w:val="008823E4"/>
    <w:rPr>
      <w:lang w:val="es-CO"/>
    </w:rPr>
  </w:style>
  <w:style w:type="table" w:styleId="Tablaconcuadrcula">
    <w:name w:val="Table Grid"/>
    <w:basedOn w:val="Tablanormal"/>
    <w:uiPriority w:val="59"/>
    <w:rsid w:val="000430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9121A2"/>
    <w:rPr>
      <w:rFonts w:ascii="Tahoma" w:hAnsi="Tahoma" w:cs="Tahoma"/>
      <w:sz w:val="16"/>
      <w:szCs w:val="16"/>
    </w:rPr>
  </w:style>
  <w:style w:type="paragraph" w:customStyle="1" w:styleId="Car">
    <w:name w:val="Car"/>
    <w:basedOn w:val="Normal"/>
    <w:rsid w:val="00127FC1"/>
    <w:pPr>
      <w:spacing w:after="160" w:line="240" w:lineRule="exact"/>
    </w:pPr>
    <w:rPr>
      <w:rFonts w:ascii="Verdana" w:hAnsi="Verdana"/>
      <w:sz w:val="20"/>
      <w:szCs w:val="20"/>
      <w:lang w:val="en-US" w:eastAsia="en-US"/>
    </w:rPr>
  </w:style>
  <w:style w:type="paragraph" w:styleId="Prrafodelista">
    <w:name w:val="List Paragraph"/>
    <w:aliases w:val="titulo 3,Bullets,Párrafo de lista1,Lista vistosa - Énfasis 11,List Paragraph,List Paragraph 1,Ha,HOJA,Bolita,Párrafo de lista4,BOLADEF,Párrafo de lista3,Párrafo de lista21,BOLA,Nivel 1 OS,List Paragraph (numbered (a)),Guión,Titulo 8,b1"/>
    <w:basedOn w:val="Normal"/>
    <w:link w:val="PrrafodelistaCar"/>
    <w:uiPriority w:val="34"/>
    <w:qFormat/>
    <w:rsid w:val="00746230"/>
    <w:pPr>
      <w:ind w:left="708"/>
    </w:pPr>
  </w:style>
  <w:style w:type="paragraph" w:styleId="Ttulo">
    <w:name w:val="Title"/>
    <w:basedOn w:val="Normal"/>
    <w:link w:val="TtuloCar"/>
    <w:qFormat/>
    <w:rsid w:val="003C0D94"/>
    <w:pPr>
      <w:jc w:val="center"/>
    </w:pPr>
    <w:rPr>
      <w:rFonts w:ascii="Trebuchet MS" w:hAnsi="Trebuchet MS"/>
      <w:b/>
    </w:rPr>
  </w:style>
  <w:style w:type="character" w:customStyle="1" w:styleId="TtuloCar">
    <w:name w:val="Título Car"/>
    <w:link w:val="Ttulo"/>
    <w:rsid w:val="003C0D94"/>
    <w:rPr>
      <w:rFonts w:ascii="Trebuchet MS" w:hAnsi="Trebuchet MS"/>
      <w:b/>
      <w:sz w:val="24"/>
      <w:szCs w:val="24"/>
    </w:rPr>
  </w:style>
  <w:style w:type="paragraph" w:styleId="Textodebloque">
    <w:name w:val="Block Text"/>
    <w:basedOn w:val="Normal"/>
    <w:rsid w:val="00B338CE"/>
    <w:pPr>
      <w:numPr>
        <w:ilvl w:val="12"/>
      </w:numPr>
      <w:ind w:left="2057" w:right="355" w:hanging="283"/>
    </w:pPr>
    <w:rPr>
      <w:rFonts w:ascii="Arial" w:hAnsi="Arial"/>
      <w:sz w:val="22"/>
      <w:szCs w:val="20"/>
    </w:rPr>
  </w:style>
  <w:style w:type="paragraph" w:customStyle="1" w:styleId="NormalArial">
    <w:name w:val="Normal + Arial"/>
    <w:aliases w:val="Justificado"/>
    <w:basedOn w:val="Normal"/>
    <w:rsid w:val="00B338CE"/>
    <w:pPr>
      <w:jc w:val="both"/>
    </w:pPr>
    <w:rPr>
      <w:rFonts w:ascii="Arial" w:hAnsi="Arial" w:cs="Arial"/>
      <w:b/>
    </w:rPr>
  </w:style>
  <w:style w:type="character" w:customStyle="1" w:styleId="EncabezadoCar">
    <w:name w:val="Encabezado Car"/>
    <w:aliases w:val="Haut de page Car,encabezado Car"/>
    <w:link w:val="Encabezado"/>
    <w:rsid w:val="00E60AA6"/>
    <w:rPr>
      <w:rFonts w:ascii="Arial" w:hAnsi="Arial"/>
      <w:sz w:val="23"/>
    </w:rPr>
  </w:style>
  <w:style w:type="character" w:styleId="Hipervnculo">
    <w:name w:val="Hyperlink"/>
    <w:uiPriority w:val="99"/>
    <w:unhideWhenUsed/>
    <w:rsid w:val="00CA70FF"/>
    <w:rPr>
      <w:color w:val="0000FF"/>
      <w:u w:val="single"/>
    </w:rPr>
  </w:style>
  <w:style w:type="character" w:styleId="Hipervnculovisitado">
    <w:name w:val="FollowedHyperlink"/>
    <w:uiPriority w:val="99"/>
    <w:unhideWhenUsed/>
    <w:rsid w:val="00CA70FF"/>
    <w:rPr>
      <w:color w:val="800080"/>
      <w:u w:val="single"/>
    </w:rPr>
  </w:style>
  <w:style w:type="paragraph" w:customStyle="1" w:styleId="xl63">
    <w:name w:val="xl63"/>
    <w:basedOn w:val="Normal"/>
    <w:rsid w:val="00CA70FF"/>
    <w:pPr>
      <w:pBdr>
        <w:bottom w:val="double" w:sz="6" w:space="0" w:color="auto"/>
        <w:right w:val="double" w:sz="6" w:space="0" w:color="auto"/>
      </w:pBdr>
      <w:spacing w:before="100" w:beforeAutospacing="1" w:after="100" w:afterAutospacing="1"/>
      <w:jc w:val="center"/>
      <w:textAlignment w:val="center"/>
    </w:pPr>
  </w:style>
  <w:style w:type="paragraph" w:customStyle="1" w:styleId="xl64">
    <w:name w:val="xl64"/>
    <w:basedOn w:val="Normal"/>
    <w:rsid w:val="00CA70FF"/>
    <w:pPr>
      <w:pBdr>
        <w:bottom w:val="double" w:sz="6" w:space="0" w:color="auto"/>
      </w:pBdr>
      <w:spacing w:before="100" w:beforeAutospacing="1" w:after="100" w:afterAutospacing="1"/>
      <w:jc w:val="center"/>
      <w:textAlignment w:val="center"/>
    </w:pPr>
  </w:style>
  <w:style w:type="paragraph" w:customStyle="1" w:styleId="xl65">
    <w:name w:val="xl65"/>
    <w:basedOn w:val="Normal"/>
    <w:rsid w:val="00CA70FF"/>
    <w:pPr>
      <w:pBdr>
        <w:left w:val="double" w:sz="6" w:space="0" w:color="auto"/>
        <w:bottom w:val="double" w:sz="6" w:space="0" w:color="auto"/>
      </w:pBdr>
      <w:spacing w:before="100" w:beforeAutospacing="1" w:after="100" w:afterAutospacing="1"/>
      <w:jc w:val="center"/>
      <w:textAlignment w:val="center"/>
    </w:pPr>
  </w:style>
  <w:style w:type="paragraph" w:customStyle="1" w:styleId="xl66">
    <w:name w:val="xl66"/>
    <w:basedOn w:val="Normal"/>
    <w:rsid w:val="00CA70FF"/>
    <w:pPr>
      <w:pBdr>
        <w:right w:val="double" w:sz="6" w:space="0" w:color="auto"/>
      </w:pBdr>
      <w:spacing w:before="100" w:beforeAutospacing="1" w:after="100" w:afterAutospacing="1"/>
      <w:jc w:val="center"/>
      <w:textAlignment w:val="center"/>
    </w:pPr>
  </w:style>
  <w:style w:type="paragraph" w:customStyle="1" w:styleId="xl67">
    <w:name w:val="xl67"/>
    <w:basedOn w:val="Normal"/>
    <w:rsid w:val="00CA70FF"/>
    <w:pPr>
      <w:spacing w:before="100" w:beforeAutospacing="1" w:after="100" w:afterAutospacing="1"/>
      <w:jc w:val="center"/>
      <w:textAlignment w:val="center"/>
    </w:pPr>
  </w:style>
  <w:style w:type="paragraph" w:customStyle="1" w:styleId="xl68">
    <w:name w:val="xl68"/>
    <w:basedOn w:val="Normal"/>
    <w:rsid w:val="00CA70FF"/>
    <w:pPr>
      <w:pBdr>
        <w:left w:val="double" w:sz="6" w:space="0" w:color="auto"/>
      </w:pBdr>
      <w:spacing w:before="100" w:beforeAutospacing="1" w:after="100" w:afterAutospacing="1"/>
      <w:jc w:val="center"/>
      <w:textAlignment w:val="center"/>
    </w:pPr>
  </w:style>
  <w:style w:type="paragraph" w:customStyle="1" w:styleId="xl69">
    <w:name w:val="xl69"/>
    <w:basedOn w:val="Normal"/>
    <w:rsid w:val="00CA70FF"/>
    <w:pPr>
      <w:pBdr>
        <w:right w:val="double" w:sz="6" w:space="0" w:color="auto"/>
      </w:pBdr>
      <w:spacing w:before="100" w:beforeAutospacing="1" w:after="100" w:afterAutospacing="1"/>
      <w:jc w:val="center"/>
      <w:textAlignment w:val="center"/>
    </w:pPr>
    <w:rPr>
      <w:b/>
      <w:bCs/>
      <w:sz w:val="16"/>
      <w:szCs w:val="16"/>
    </w:rPr>
  </w:style>
  <w:style w:type="paragraph" w:customStyle="1" w:styleId="xl70">
    <w:name w:val="xl70"/>
    <w:basedOn w:val="Normal"/>
    <w:rsid w:val="00CA70FF"/>
    <w:pPr>
      <w:spacing w:before="100" w:beforeAutospacing="1" w:after="100" w:afterAutospacing="1"/>
      <w:jc w:val="center"/>
      <w:textAlignment w:val="center"/>
    </w:pPr>
    <w:rPr>
      <w:b/>
      <w:bCs/>
      <w:sz w:val="16"/>
      <w:szCs w:val="16"/>
    </w:rPr>
  </w:style>
  <w:style w:type="paragraph" w:customStyle="1" w:styleId="xl71">
    <w:name w:val="xl71"/>
    <w:basedOn w:val="Normal"/>
    <w:rsid w:val="00CA70FF"/>
    <w:pPr>
      <w:spacing w:before="100" w:beforeAutospacing="1" w:after="100" w:afterAutospacing="1"/>
      <w:jc w:val="center"/>
      <w:textAlignment w:val="center"/>
    </w:pPr>
    <w:rPr>
      <w:b/>
      <w:bCs/>
      <w:sz w:val="16"/>
      <w:szCs w:val="16"/>
    </w:rPr>
  </w:style>
  <w:style w:type="paragraph" w:customStyle="1" w:styleId="xl72">
    <w:name w:val="xl72"/>
    <w:basedOn w:val="Normal"/>
    <w:rsid w:val="00CA70FF"/>
    <w:pPr>
      <w:pBdr>
        <w:left w:val="double" w:sz="6" w:space="0" w:color="auto"/>
      </w:pBdr>
      <w:spacing w:before="100" w:beforeAutospacing="1" w:after="100" w:afterAutospacing="1"/>
      <w:jc w:val="center"/>
      <w:textAlignment w:val="center"/>
    </w:pPr>
    <w:rPr>
      <w:b/>
      <w:bCs/>
      <w:sz w:val="16"/>
      <w:szCs w:val="16"/>
    </w:rPr>
  </w:style>
  <w:style w:type="paragraph" w:customStyle="1" w:styleId="xl73">
    <w:name w:val="xl73"/>
    <w:basedOn w:val="Normal"/>
    <w:rsid w:val="00CA70FF"/>
    <w:pPr>
      <w:pBdr>
        <w:top w:val="single" w:sz="4" w:space="0" w:color="auto"/>
        <w:bottom w:val="double" w:sz="6" w:space="0" w:color="auto"/>
        <w:right w:val="single" w:sz="4" w:space="0" w:color="auto"/>
      </w:pBdr>
      <w:spacing w:before="100" w:beforeAutospacing="1" w:after="100" w:afterAutospacing="1"/>
      <w:jc w:val="center"/>
      <w:textAlignment w:val="center"/>
    </w:pPr>
    <w:rPr>
      <w:b/>
      <w:bCs/>
      <w:sz w:val="16"/>
      <w:szCs w:val="16"/>
    </w:rPr>
  </w:style>
  <w:style w:type="paragraph" w:customStyle="1" w:styleId="xl74">
    <w:name w:val="xl74"/>
    <w:basedOn w:val="Normal"/>
    <w:rsid w:val="00CA70FF"/>
    <w:pPr>
      <w:pBdr>
        <w:top w:val="single" w:sz="4" w:space="0" w:color="auto"/>
        <w:bottom w:val="double" w:sz="6" w:space="0" w:color="auto"/>
      </w:pBdr>
      <w:spacing w:before="100" w:beforeAutospacing="1" w:after="100" w:afterAutospacing="1"/>
      <w:jc w:val="center"/>
      <w:textAlignment w:val="center"/>
    </w:pPr>
    <w:rPr>
      <w:b/>
      <w:bCs/>
      <w:sz w:val="16"/>
      <w:szCs w:val="16"/>
    </w:rPr>
  </w:style>
  <w:style w:type="paragraph" w:customStyle="1" w:styleId="xl75">
    <w:name w:val="xl75"/>
    <w:basedOn w:val="Normal"/>
    <w:rsid w:val="00CA70FF"/>
    <w:pPr>
      <w:pBdr>
        <w:top w:val="single" w:sz="4" w:space="0" w:color="auto"/>
        <w:left w:val="single" w:sz="4" w:space="0" w:color="auto"/>
        <w:bottom w:val="double" w:sz="6" w:space="0" w:color="auto"/>
      </w:pBdr>
      <w:spacing w:before="100" w:beforeAutospacing="1" w:after="100" w:afterAutospacing="1"/>
      <w:jc w:val="center"/>
      <w:textAlignment w:val="center"/>
    </w:pPr>
    <w:rPr>
      <w:b/>
      <w:bCs/>
      <w:sz w:val="16"/>
      <w:szCs w:val="16"/>
    </w:rPr>
  </w:style>
  <w:style w:type="paragraph" w:customStyle="1" w:styleId="xl76">
    <w:name w:val="xl76"/>
    <w:basedOn w:val="Normal"/>
    <w:rsid w:val="00CA70FF"/>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77">
    <w:name w:val="xl77"/>
    <w:basedOn w:val="Normal"/>
    <w:rsid w:val="00CA70FF"/>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78">
    <w:name w:val="xl78"/>
    <w:basedOn w:val="Normal"/>
    <w:rsid w:val="00CA70F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9">
    <w:name w:val="xl79"/>
    <w:basedOn w:val="Normal"/>
    <w:rsid w:val="00CA70FF"/>
    <w:pPr>
      <w:spacing w:before="100" w:beforeAutospacing="1" w:after="100" w:afterAutospacing="1"/>
      <w:textAlignment w:val="center"/>
    </w:pPr>
  </w:style>
  <w:style w:type="paragraph" w:customStyle="1" w:styleId="xl80">
    <w:name w:val="xl80"/>
    <w:basedOn w:val="Normal"/>
    <w:rsid w:val="00CA70FF"/>
    <w:pPr>
      <w:spacing w:before="100" w:beforeAutospacing="1" w:after="100" w:afterAutospacing="1"/>
      <w:jc w:val="center"/>
      <w:textAlignment w:val="center"/>
    </w:pPr>
    <w:rPr>
      <w:sz w:val="18"/>
      <w:szCs w:val="18"/>
    </w:rPr>
  </w:style>
  <w:style w:type="paragraph" w:customStyle="1" w:styleId="xl81">
    <w:name w:val="xl81"/>
    <w:basedOn w:val="Normal"/>
    <w:rsid w:val="00CA70FF"/>
    <w:pPr>
      <w:spacing w:before="100" w:beforeAutospacing="1" w:after="100" w:afterAutospacing="1"/>
      <w:jc w:val="center"/>
      <w:textAlignment w:val="center"/>
    </w:pPr>
    <w:rPr>
      <w:b/>
      <w:bCs/>
      <w:sz w:val="18"/>
      <w:szCs w:val="18"/>
    </w:rPr>
  </w:style>
  <w:style w:type="paragraph" w:customStyle="1" w:styleId="xl82">
    <w:name w:val="xl82"/>
    <w:basedOn w:val="Normal"/>
    <w:rsid w:val="00CA70FF"/>
    <w:pPr>
      <w:spacing w:before="100" w:beforeAutospacing="1" w:after="100" w:afterAutospacing="1"/>
      <w:jc w:val="center"/>
      <w:textAlignment w:val="center"/>
    </w:pPr>
    <w:rPr>
      <w:sz w:val="18"/>
      <w:szCs w:val="18"/>
    </w:rPr>
  </w:style>
  <w:style w:type="paragraph" w:customStyle="1" w:styleId="xl83">
    <w:name w:val="xl83"/>
    <w:basedOn w:val="Normal"/>
    <w:rsid w:val="00CA70FF"/>
    <w:pPr>
      <w:spacing w:before="100" w:beforeAutospacing="1" w:after="100" w:afterAutospacing="1"/>
    </w:pPr>
    <w:rPr>
      <w:sz w:val="18"/>
      <w:szCs w:val="18"/>
    </w:rPr>
  </w:style>
  <w:style w:type="paragraph" w:customStyle="1" w:styleId="xl84">
    <w:name w:val="xl84"/>
    <w:basedOn w:val="Normal"/>
    <w:rsid w:val="00CA70FF"/>
    <w:pPr>
      <w:spacing w:before="100" w:beforeAutospacing="1" w:after="100" w:afterAutospacing="1"/>
      <w:jc w:val="center"/>
      <w:textAlignment w:val="center"/>
    </w:pPr>
    <w:rPr>
      <w:sz w:val="14"/>
      <w:szCs w:val="14"/>
    </w:rPr>
  </w:style>
  <w:style w:type="character" w:styleId="Refdecomentario">
    <w:name w:val="annotation reference"/>
    <w:rsid w:val="0063769D"/>
    <w:rPr>
      <w:sz w:val="16"/>
      <w:szCs w:val="16"/>
    </w:rPr>
  </w:style>
  <w:style w:type="paragraph" w:styleId="Revisin">
    <w:name w:val="Revision"/>
    <w:hidden/>
    <w:uiPriority w:val="99"/>
    <w:semiHidden/>
    <w:rsid w:val="00F66CBC"/>
    <w:rPr>
      <w:sz w:val="24"/>
      <w:szCs w:val="24"/>
      <w:lang w:val="es-ES" w:eastAsia="es-ES"/>
    </w:rPr>
  </w:style>
  <w:style w:type="paragraph" w:customStyle="1" w:styleId="TableParagraph">
    <w:name w:val="Table Paragraph"/>
    <w:basedOn w:val="Normal"/>
    <w:uiPriority w:val="1"/>
    <w:qFormat/>
    <w:rsid w:val="0059752F"/>
    <w:pPr>
      <w:widowControl w:val="0"/>
      <w:autoSpaceDE w:val="0"/>
      <w:autoSpaceDN w:val="0"/>
    </w:pPr>
    <w:rPr>
      <w:rFonts w:ascii="Arial" w:eastAsia="Arial" w:hAnsi="Arial" w:cs="Arial"/>
      <w:sz w:val="22"/>
      <w:szCs w:val="22"/>
      <w:lang w:bidi="es-ES"/>
    </w:rPr>
  </w:style>
  <w:style w:type="character" w:styleId="Mencinsinresolver">
    <w:name w:val="Unresolved Mention"/>
    <w:uiPriority w:val="99"/>
    <w:semiHidden/>
    <w:unhideWhenUsed/>
    <w:rsid w:val="0005128F"/>
    <w:rPr>
      <w:color w:val="605E5C"/>
      <w:shd w:val="clear" w:color="auto" w:fill="E1DFDD"/>
    </w:rPr>
  </w:style>
  <w:style w:type="character" w:customStyle="1" w:styleId="wysiwyg-color-f96910">
    <w:name w:val="wysiwyg-color-f96910"/>
    <w:rsid w:val="00914056"/>
  </w:style>
  <w:style w:type="character" w:customStyle="1" w:styleId="PrrafodelistaCar">
    <w:name w:val="Párrafo de lista Car"/>
    <w:aliases w:val="titulo 3 Car,Bullets Car,Párrafo de lista1 Car,Lista vistosa - Énfasis 11 Car,List Paragraph Car,List Paragraph 1 Car,Ha Car,HOJA Car,Bolita Car,Párrafo de lista4 Car,BOLADEF Car,Párrafo de lista3 Car,Párrafo de lista21 Car,BOLA Car"/>
    <w:link w:val="Prrafodelista"/>
    <w:uiPriority w:val="34"/>
    <w:qFormat/>
    <w:locked/>
    <w:rsid w:val="00674FE3"/>
    <w:rPr>
      <w:sz w:val="24"/>
      <w:szCs w:val="24"/>
      <w:lang w:val="es-ES" w:eastAsia="es-ES"/>
    </w:rPr>
  </w:style>
  <w:style w:type="paragraph" w:customStyle="1" w:styleId="Default">
    <w:name w:val="Default"/>
    <w:rsid w:val="009242DD"/>
    <w:pPr>
      <w:autoSpaceDE w:val="0"/>
      <w:autoSpaceDN w:val="0"/>
      <w:adjustRightInd w:val="0"/>
    </w:pPr>
    <w:rPr>
      <w:rFonts w:ascii="Arial" w:eastAsiaTheme="minorHAnsi"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5620">
      <w:bodyDiv w:val="1"/>
      <w:marLeft w:val="0"/>
      <w:marRight w:val="0"/>
      <w:marTop w:val="0"/>
      <w:marBottom w:val="0"/>
      <w:divBdr>
        <w:top w:val="none" w:sz="0" w:space="0" w:color="auto"/>
        <w:left w:val="none" w:sz="0" w:space="0" w:color="auto"/>
        <w:bottom w:val="none" w:sz="0" w:space="0" w:color="auto"/>
        <w:right w:val="none" w:sz="0" w:space="0" w:color="auto"/>
      </w:divBdr>
    </w:div>
    <w:div w:id="52195830">
      <w:bodyDiv w:val="1"/>
      <w:marLeft w:val="0"/>
      <w:marRight w:val="0"/>
      <w:marTop w:val="0"/>
      <w:marBottom w:val="0"/>
      <w:divBdr>
        <w:top w:val="none" w:sz="0" w:space="0" w:color="auto"/>
        <w:left w:val="none" w:sz="0" w:space="0" w:color="auto"/>
        <w:bottom w:val="none" w:sz="0" w:space="0" w:color="auto"/>
        <w:right w:val="none" w:sz="0" w:space="0" w:color="auto"/>
      </w:divBdr>
    </w:div>
    <w:div w:id="63652970">
      <w:bodyDiv w:val="1"/>
      <w:marLeft w:val="0"/>
      <w:marRight w:val="0"/>
      <w:marTop w:val="0"/>
      <w:marBottom w:val="0"/>
      <w:divBdr>
        <w:top w:val="none" w:sz="0" w:space="0" w:color="auto"/>
        <w:left w:val="none" w:sz="0" w:space="0" w:color="auto"/>
        <w:bottom w:val="none" w:sz="0" w:space="0" w:color="auto"/>
        <w:right w:val="none" w:sz="0" w:space="0" w:color="auto"/>
      </w:divBdr>
    </w:div>
    <w:div w:id="140385839">
      <w:bodyDiv w:val="1"/>
      <w:marLeft w:val="0"/>
      <w:marRight w:val="0"/>
      <w:marTop w:val="0"/>
      <w:marBottom w:val="0"/>
      <w:divBdr>
        <w:top w:val="none" w:sz="0" w:space="0" w:color="auto"/>
        <w:left w:val="none" w:sz="0" w:space="0" w:color="auto"/>
        <w:bottom w:val="none" w:sz="0" w:space="0" w:color="auto"/>
        <w:right w:val="none" w:sz="0" w:space="0" w:color="auto"/>
      </w:divBdr>
    </w:div>
    <w:div w:id="158694595">
      <w:bodyDiv w:val="1"/>
      <w:marLeft w:val="0"/>
      <w:marRight w:val="0"/>
      <w:marTop w:val="0"/>
      <w:marBottom w:val="0"/>
      <w:divBdr>
        <w:top w:val="none" w:sz="0" w:space="0" w:color="auto"/>
        <w:left w:val="none" w:sz="0" w:space="0" w:color="auto"/>
        <w:bottom w:val="none" w:sz="0" w:space="0" w:color="auto"/>
        <w:right w:val="none" w:sz="0" w:space="0" w:color="auto"/>
      </w:divBdr>
    </w:div>
    <w:div w:id="188765556">
      <w:bodyDiv w:val="1"/>
      <w:marLeft w:val="0"/>
      <w:marRight w:val="0"/>
      <w:marTop w:val="0"/>
      <w:marBottom w:val="0"/>
      <w:divBdr>
        <w:top w:val="none" w:sz="0" w:space="0" w:color="auto"/>
        <w:left w:val="none" w:sz="0" w:space="0" w:color="auto"/>
        <w:bottom w:val="none" w:sz="0" w:space="0" w:color="auto"/>
        <w:right w:val="none" w:sz="0" w:space="0" w:color="auto"/>
      </w:divBdr>
    </w:div>
    <w:div w:id="292177956">
      <w:bodyDiv w:val="1"/>
      <w:marLeft w:val="0"/>
      <w:marRight w:val="0"/>
      <w:marTop w:val="0"/>
      <w:marBottom w:val="0"/>
      <w:divBdr>
        <w:top w:val="none" w:sz="0" w:space="0" w:color="auto"/>
        <w:left w:val="none" w:sz="0" w:space="0" w:color="auto"/>
        <w:bottom w:val="none" w:sz="0" w:space="0" w:color="auto"/>
        <w:right w:val="none" w:sz="0" w:space="0" w:color="auto"/>
      </w:divBdr>
    </w:div>
    <w:div w:id="309604046">
      <w:bodyDiv w:val="1"/>
      <w:marLeft w:val="0"/>
      <w:marRight w:val="0"/>
      <w:marTop w:val="0"/>
      <w:marBottom w:val="0"/>
      <w:divBdr>
        <w:top w:val="none" w:sz="0" w:space="0" w:color="auto"/>
        <w:left w:val="none" w:sz="0" w:space="0" w:color="auto"/>
        <w:bottom w:val="none" w:sz="0" w:space="0" w:color="auto"/>
        <w:right w:val="none" w:sz="0" w:space="0" w:color="auto"/>
      </w:divBdr>
    </w:div>
    <w:div w:id="313922801">
      <w:bodyDiv w:val="1"/>
      <w:marLeft w:val="0"/>
      <w:marRight w:val="0"/>
      <w:marTop w:val="0"/>
      <w:marBottom w:val="0"/>
      <w:divBdr>
        <w:top w:val="none" w:sz="0" w:space="0" w:color="auto"/>
        <w:left w:val="none" w:sz="0" w:space="0" w:color="auto"/>
        <w:bottom w:val="none" w:sz="0" w:space="0" w:color="auto"/>
        <w:right w:val="none" w:sz="0" w:space="0" w:color="auto"/>
      </w:divBdr>
    </w:div>
    <w:div w:id="315185720">
      <w:bodyDiv w:val="1"/>
      <w:marLeft w:val="0"/>
      <w:marRight w:val="0"/>
      <w:marTop w:val="0"/>
      <w:marBottom w:val="0"/>
      <w:divBdr>
        <w:top w:val="none" w:sz="0" w:space="0" w:color="auto"/>
        <w:left w:val="none" w:sz="0" w:space="0" w:color="auto"/>
        <w:bottom w:val="none" w:sz="0" w:space="0" w:color="auto"/>
        <w:right w:val="none" w:sz="0" w:space="0" w:color="auto"/>
      </w:divBdr>
    </w:div>
    <w:div w:id="315644878">
      <w:bodyDiv w:val="1"/>
      <w:marLeft w:val="0"/>
      <w:marRight w:val="0"/>
      <w:marTop w:val="0"/>
      <w:marBottom w:val="0"/>
      <w:divBdr>
        <w:top w:val="none" w:sz="0" w:space="0" w:color="auto"/>
        <w:left w:val="none" w:sz="0" w:space="0" w:color="auto"/>
        <w:bottom w:val="none" w:sz="0" w:space="0" w:color="auto"/>
        <w:right w:val="none" w:sz="0" w:space="0" w:color="auto"/>
      </w:divBdr>
    </w:div>
    <w:div w:id="338628904">
      <w:bodyDiv w:val="1"/>
      <w:marLeft w:val="0"/>
      <w:marRight w:val="0"/>
      <w:marTop w:val="0"/>
      <w:marBottom w:val="0"/>
      <w:divBdr>
        <w:top w:val="none" w:sz="0" w:space="0" w:color="auto"/>
        <w:left w:val="none" w:sz="0" w:space="0" w:color="auto"/>
        <w:bottom w:val="none" w:sz="0" w:space="0" w:color="auto"/>
        <w:right w:val="none" w:sz="0" w:space="0" w:color="auto"/>
      </w:divBdr>
    </w:div>
    <w:div w:id="348214224">
      <w:bodyDiv w:val="1"/>
      <w:marLeft w:val="0"/>
      <w:marRight w:val="0"/>
      <w:marTop w:val="0"/>
      <w:marBottom w:val="0"/>
      <w:divBdr>
        <w:top w:val="none" w:sz="0" w:space="0" w:color="auto"/>
        <w:left w:val="none" w:sz="0" w:space="0" w:color="auto"/>
        <w:bottom w:val="none" w:sz="0" w:space="0" w:color="auto"/>
        <w:right w:val="none" w:sz="0" w:space="0" w:color="auto"/>
      </w:divBdr>
    </w:div>
    <w:div w:id="356783757">
      <w:bodyDiv w:val="1"/>
      <w:marLeft w:val="0"/>
      <w:marRight w:val="0"/>
      <w:marTop w:val="0"/>
      <w:marBottom w:val="0"/>
      <w:divBdr>
        <w:top w:val="none" w:sz="0" w:space="0" w:color="auto"/>
        <w:left w:val="none" w:sz="0" w:space="0" w:color="auto"/>
        <w:bottom w:val="none" w:sz="0" w:space="0" w:color="auto"/>
        <w:right w:val="none" w:sz="0" w:space="0" w:color="auto"/>
      </w:divBdr>
    </w:div>
    <w:div w:id="376471186">
      <w:bodyDiv w:val="1"/>
      <w:marLeft w:val="0"/>
      <w:marRight w:val="0"/>
      <w:marTop w:val="0"/>
      <w:marBottom w:val="0"/>
      <w:divBdr>
        <w:top w:val="none" w:sz="0" w:space="0" w:color="auto"/>
        <w:left w:val="none" w:sz="0" w:space="0" w:color="auto"/>
        <w:bottom w:val="none" w:sz="0" w:space="0" w:color="auto"/>
        <w:right w:val="none" w:sz="0" w:space="0" w:color="auto"/>
      </w:divBdr>
    </w:div>
    <w:div w:id="468940724">
      <w:bodyDiv w:val="1"/>
      <w:marLeft w:val="0"/>
      <w:marRight w:val="0"/>
      <w:marTop w:val="0"/>
      <w:marBottom w:val="0"/>
      <w:divBdr>
        <w:top w:val="none" w:sz="0" w:space="0" w:color="auto"/>
        <w:left w:val="none" w:sz="0" w:space="0" w:color="auto"/>
        <w:bottom w:val="none" w:sz="0" w:space="0" w:color="auto"/>
        <w:right w:val="none" w:sz="0" w:space="0" w:color="auto"/>
      </w:divBdr>
    </w:div>
    <w:div w:id="471140524">
      <w:bodyDiv w:val="1"/>
      <w:marLeft w:val="0"/>
      <w:marRight w:val="0"/>
      <w:marTop w:val="0"/>
      <w:marBottom w:val="0"/>
      <w:divBdr>
        <w:top w:val="none" w:sz="0" w:space="0" w:color="auto"/>
        <w:left w:val="none" w:sz="0" w:space="0" w:color="auto"/>
        <w:bottom w:val="none" w:sz="0" w:space="0" w:color="auto"/>
        <w:right w:val="none" w:sz="0" w:space="0" w:color="auto"/>
      </w:divBdr>
    </w:div>
    <w:div w:id="473304309">
      <w:bodyDiv w:val="1"/>
      <w:marLeft w:val="0"/>
      <w:marRight w:val="0"/>
      <w:marTop w:val="0"/>
      <w:marBottom w:val="0"/>
      <w:divBdr>
        <w:top w:val="none" w:sz="0" w:space="0" w:color="auto"/>
        <w:left w:val="none" w:sz="0" w:space="0" w:color="auto"/>
        <w:bottom w:val="none" w:sz="0" w:space="0" w:color="auto"/>
        <w:right w:val="none" w:sz="0" w:space="0" w:color="auto"/>
      </w:divBdr>
    </w:div>
    <w:div w:id="485586578">
      <w:bodyDiv w:val="1"/>
      <w:marLeft w:val="0"/>
      <w:marRight w:val="0"/>
      <w:marTop w:val="0"/>
      <w:marBottom w:val="0"/>
      <w:divBdr>
        <w:top w:val="none" w:sz="0" w:space="0" w:color="auto"/>
        <w:left w:val="none" w:sz="0" w:space="0" w:color="auto"/>
        <w:bottom w:val="none" w:sz="0" w:space="0" w:color="auto"/>
        <w:right w:val="none" w:sz="0" w:space="0" w:color="auto"/>
      </w:divBdr>
    </w:div>
    <w:div w:id="519006498">
      <w:bodyDiv w:val="1"/>
      <w:marLeft w:val="0"/>
      <w:marRight w:val="0"/>
      <w:marTop w:val="0"/>
      <w:marBottom w:val="0"/>
      <w:divBdr>
        <w:top w:val="none" w:sz="0" w:space="0" w:color="auto"/>
        <w:left w:val="none" w:sz="0" w:space="0" w:color="auto"/>
        <w:bottom w:val="none" w:sz="0" w:space="0" w:color="auto"/>
        <w:right w:val="none" w:sz="0" w:space="0" w:color="auto"/>
      </w:divBdr>
    </w:div>
    <w:div w:id="531769854">
      <w:bodyDiv w:val="1"/>
      <w:marLeft w:val="0"/>
      <w:marRight w:val="0"/>
      <w:marTop w:val="0"/>
      <w:marBottom w:val="0"/>
      <w:divBdr>
        <w:top w:val="none" w:sz="0" w:space="0" w:color="auto"/>
        <w:left w:val="none" w:sz="0" w:space="0" w:color="auto"/>
        <w:bottom w:val="none" w:sz="0" w:space="0" w:color="auto"/>
        <w:right w:val="none" w:sz="0" w:space="0" w:color="auto"/>
      </w:divBdr>
    </w:div>
    <w:div w:id="578759392">
      <w:bodyDiv w:val="1"/>
      <w:marLeft w:val="0"/>
      <w:marRight w:val="0"/>
      <w:marTop w:val="0"/>
      <w:marBottom w:val="0"/>
      <w:divBdr>
        <w:top w:val="none" w:sz="0" w:space="0" w:color="auto"/>
        <w:left w:val="none" w:sz="0" w:space="0" w:color="auto"/>
        <w:bottom w:val="none" w:sz="0" w:space="0" w:color="auto"/>
        <w:right w:val="none" w:sz="0" w:space="0" w:color="auto"/>
      </w:divBdr>
    </w:div>
    <w:div w:id="614099486">
      <w:bodyDiv w:val="1"/>
      <w:marLeft w:val="0"/>
      <w:marRight w:val="0"/>
      <w:marTop w:val="0"/>
      <w:marBottom w:val="0"/>
      <w:divBdr>
        <w:top w:val="none" w:sz="0" w:space="0" w:color="auto"/>
        <w:left w:val="none" w:sz="0" w:space="0" w:color="auto"/>
        <w:bottom w:val="none" w:sz="0" w:space="0" w:color="auto"/>
        <w:right w:val="none" w:sz="0" w:space="0" w:color="auto"/>
      </w:divBdr>
    </w:div>
    <w:div w:id="630408277">
      <w:bodyDiv w:val="1"/>
      <w:marLeft w:val="0"/>
      <w:marRight w:val="0"/>
      <w:marTop w:val="0"/>
      <w:marBottom w:val="0"/>
      <w:divBdr>
        <w:top w:val="none" w:sz="0" w:space="0" w:color="auto"/>
        <w:left w:val="none" w:sz="0" w:space="0" w:color="auto"/>
        <w:bottom w:val="none" w:sz="0" w:space="0" w:color="auto"/>
        <w:right w:val="none" w:sz="0" w:space="0" w:color="auto"/>
      </w:divBdr>
    </w:div>
    <w:div w:id="640767116">
      <w:bodyDiv w:val="1"/>
      <w:marLeft w:val="0"/>
      <w:marRight w:val="0"/>
      <w:marTop w:val="0"/>
      <w:marBottom w:val="0"/>
      <w:divBdr>
        <w:top w:val="none" w:sz="0" w:space="0" w:color="auto"/>
        <w:left w:val="none" w:sz="0" w:space="0" w:color="auto"/>
        <w:bottom w:val="none" w:sz="0" w:space="0" w:color="auto"/>
        <w:right w:val="none" w:sz="0" w:space="0" w:color="auto"/>
      </w:divBdr>
    </w:div>
    <w:div w:id="677074897">
      <w:bodyDiv w:val="1"/>
      <w:marLeft w:val="0"/>
      <w:marRight w:val="0"/>
      <w:marTop w:val="0"/>
      <w:marBottom w:val="0"/>
      <w:divBdr>
        <w:top w:val="none" w:sz="0" w:space="0" w:color="auto"/>
        <w:left w:val="none" w:sz="0" w:space="0" w:color="auto"/>
        <w:bottom w:val="none" w:sz="0" w:space="0" w:color="auto"/>
        <w:right w:val="none" w:sz="0" w:space="0" w:color="auto"/>
      </w:divBdr>
    </w:div>
    <w:div w:id="723602998">
      <w:bodyDiv w:val="1"/>
      <w:marLeft w:val="0"/>
      <w:marRight w:val="0"/>
      <w:marTop w:val="0"/>
      <w:marBottom w:val="0"/>
      <w:divBdr>
        <w:top w:val="none" w:sz="0" w:space="0" w:color="auto"/>
        <w:left w:val="none" w:sz="0" w:space="0" w:color="auto"/>
        <w:bottom w:val="none" w:sz="0" w:space="0" w:color="auto"/>
        <w:right w:val="none" w:sz="0" w:space="0" w:color="auto"/>
      </w:divBdr>
    </w:div>
    <w:div w:id="763764364">
      <w:bodyDiv w:val="1"/>
      <w:marLeft w:val="0"/>
      <w:marRight w:val="0"/>
      <w:marTop w:val="0"/>
      <w:marBottom w:val="0"/>
      <w:divBdr>
        <w:top w:val="none" w:sz="0" w:space="0" w:color="auto"/>
        <w:left w:val="none" w:sz="0" w:space="0" w:color="auto"/>
        <w:bottom w:val="none" w:sz="0" w:space="0" w:color="auto"/>
        <w:right w:val="none" w:sz="0" w:space="0" w:color="auto"/>
      </w:divBdr>
    </w:div>
    <w:div w:id="764497668">
      <w:bodyDiv w:val="1"/>
      <w:marLeft w:val="0"/>
      <w:marRight w:val="0"/>
      <w:marTop w:val="0"/>
      <w:marBottom w:val="0"/>
      <w:divBdr>
        <w:top w:val="none" w:sz="0" w:space="0" w:color="auto"/>
        <w:left w:val="none" w:sz="0" w:space="0" w:color="auto"/>
        <w:bottom w:val="none" w:sz="0" w:space="0" w:color="auto"/>
        <w:right w:val="none" w:sz="0" w:space="0" w:color="auto"/>
      </w:divBdr>
    </w:div>
    <w:div w:id="770126238">
      <w:bodyDiv w:val="1"/>
      <w:marLeft w:val="0"/>
      <w:marRight w:val="0"/>
      <w:marTop w:val="0"/>
      <w:marBottom w:val="0"/>
      <w:divBdr>
        <w:top w:val="none" w:sz="0" w:space="0" w:color="auto"/>
        <w:left w:val="none" w:sz="0" w:space="0" w:color="auto"/>
        <w:bottom w:val="none" w:sz="0" w:space="0" w:color="auto"/>
        <w:right w:val="none" w:sz="0" w:space="0" w:color="auto"/>
      </w:divBdr>
    </w:div>
    <w:div w:id="787435566">
      <w:bodyDiv w:val="1"/>
      <w:marLeft w:val="0"/>
      <w:marRight w:val="0"/>
      <w:marTop w:val="0"/>
      <w:marBottom w:val="0"/>
      <w:divBdr>
        <w:top w:val="none" w:sz="0" w:space="0" w:color="auto"/>
        <w:left w:val="none" w:sz="0" w:space="0" w:color="auto"/>
        <w:bottom w:val="none" w:sz="0" w:space="0" w:color="auto"/>
        <w:right w:val="none" w:sz="0" w:space="0" w:color="auto"/>
      </w:divBdr>
    </w:div>
    <w:div w:id="847598790">
      <w:bodyDiv w:val="1"/>
      <w:marLeft w:val="0"/>
      <w:marRight w:val="0"/>
      <w:marTop w:val="0"/>
      <w:marBottom w:val="0"/>
      <w:divBdr>
        <w:top w:val="none" w:sz="0" w:space="0" w:color="auto"/>
        <w:left w:val="none" w:sz="0" w:space="0" w:color="auto"/>
        <w:bottom w:val="none" w:sz="0" w:space="0" w:color="auto"/>
        <w:right w:val="none" w:sz="0" w:space="0" w:color="auto"/>
      </w:divBdr>
    </w:div>
    <w:div w:id="856962533">
      <w:bodyDiv w:val="1"/>
      <w:marLeft w:val="0"/>
      <w:marRight w:val="0"/>
      <w:marTop w:val="0"/>
      <w:marBottom w:val="0"/>
      <w:divBdr>
        <w:top w:val="none" w:sz="0" w:space="0" w:color="auto"/>
        <w:left w:val="none" w:sz="0" w:space="0" w:color="auto"/>
        <w:bottom w:val="none" w:sz="0" w:space="0" w:color="auto"/>
        <w:right w:val="none" w:sz="0" w:space="0" w:color="auto"/>
      </w:divBdr>
    </w:div>
    <w:div w:id="920678056">
      <w:bodyDiv w:val="1"/>
      <w:marLeft w:val="0"/>
      <w:marRight w:val="0"/>
      <w:marTop w:val="0"/>
      <w:marBottom w:val="0"/>
      <w:divBdr>
        <w:top w:val="none" w:sz="0" w:space="0" w:color="auto"/>
        <w:left w:val="none" w:sz="0" w:space="0" w:color="auto"/>
        <w:bottom w:val="none" w:sz="0" w:space="0" w:color="auto"/>
        <w:right w:val="none" w:sz="0" w:space="0" w:color="auto"/>
      </w:divBdr>
    </w:div>
    <w:div w:id="932400969">
      <w:bodyDiv w:val="1"/>
      <w:marLeft w:val="0"/>
      <w:marRight w:val="0"/>
      <w:marTop w:val="0"/>
      <w:marBottom w:val="0"/>
      <w:divBdr>
        <w:top w:val="none" w:sz="0" w:space="0" w:color="auto"/>
        <w:left w:val="none" w:sz="0" w:space="0" w:color="auto"/>
        <w:bottom w:val="none" w:sz="0" w:space="0" w:color="auto"/>
        <w:right w:val="none" w:sz="0" w:space="0" w:color="auto"/>
      </w:divBdr>
    </w:div>
    <w:div w:id="939875904">
      <w:bodyDiv w:val="1"/>
      <w:marLeft w:val="0"/>
      <w:marRight w:val="0"/>
      <w:marTop w:val="0"/>
      <w:marBottom w:val="0"/>
      <w:divBdr>
        <w:top w:val="none" w:sz="0" w:space="0" w:color="auto"/>
        <w:left w:val="none" w:sz="0" w:space="0" w:color="auto"/>
        <w:bottom w:val="none" w:sz="0" w:space="0" w:color="auto"/>
        <w:right w:val="none" w:sz="0" w:space="0" w:color="auto"/>
      </w:divBdr>
    </w:div>
    <w:div w:id="961963244">
      <w:bodyDiv w:val="1"/>
      <w:marLeft w:val="0"/>
      <w:marRight w:val="0"/>
      <w:marTop w:val="0"/>
      <w:marBottom w:val="0"/>
      <w:divBdr>
        <w:top w:val="none" w:sz="0" w:space="0" w:color="auto"/>
        <w:left w:val="none" w:sz="0" w:space="0" w:color="auto"/>
        <w:bottom w:val="none" w:sz="0" w:space="0" w:color="auto"/>
        <w:right w:val="none" w:sz="0" w:space="0" w:color="auto"/>
      </w:divBdr>
    </w:div>
    <w:div w:id="1135219098">
      <w:bodyDiv w:val="1"/>
      <w:marLeft w:val="0"/>
      <w:marRight w:val="0"/>
      <w:marTop w:val="0"/>
      <w:marBottom w:val="0"/>
      <w:divBdr>
        <w:top w:val="none" w:sz="0" w:space="0" w:color="auto"/>
        <w:left w:val="none" w:sz="0" w:space="0" w:color="auto"/>
        <w:bottom w:val="none" w:sz="0" w:space="0" w:color="auto"/>
        <w:right w:val="none" w:sz="0" w:space="0" w:color="auto"/>
      </w:divBdr>
    </w:div>
    <w:div w:id="1164475076">
      <w:bodyDiv w:val="1"/>
      <w:marLeft w:val="0"/>
      <w:marRight w:val="0"/>
      <w:marTop w:val="0"/>
      <w:marBottom w:val="0"/>
      <w:divBdr>
        <w:top w:val="none" w:sz="0" w:space="0" w:color="auto"/>
        <w:left w:val="none" w:sz="0" w:space="0" w:color="auto"/>
        <w:bottom w:val="none" w:sz="0" w:space="0" w:color="auto"/>
        <w:right w:val="none" w:sz="0" w:space="0" w:color="auto"/>
      </w:divBdr>
    </w:div>
    <w:div w:id="1174150570">
      <w:bodyDiv w:val="1"/>
      <w:marLeft w:val="0"/>
      <w:marRight w:val="0"/>
      <w:marTop w:val="0"/>
      <w:marBottom w:val="0"/>
      <w:divBdr>
        <w:top w:val="none" w:sz="0" w:space="0" w:color="auto"/>
        <w:left w:val="none" w:sz="0" w:space="0" w:color="auto"/>
        <w:bottom w:val="none" w:sz="0" w:space="0" w:color="auto"/>
        <w:right w:val="none" w:sz="0" w:space="0" w:color="auto"/>
      </w:divBdr>
    </w:div>
    <w:div w:id="1178303191">
      <w:bodyDiv w:val="1"/>
      <w:marLeft w:val="0"/>
      <w:marRight w:val="0"/>
      <w:marTop w:val="0"/>
      <w:marBottom w:val="0"/>
      <w:divBdr>
        <w:top w:val="none" w:sz="0" w:space="0" w:color="auto"/>
        <w:left w:val="none" w:sz="0" w:space="0" w:color="auto"/>
        <w:bottom w:val="none" w:sz="0" w:space="0" w:color="auto"/>
        <w:right w:val="none" w:sz="0" w:space="0" w:color="auto"/>
      </w:divBdr>
    </w:div>
    <w:div w:id="1194344401">
      <w:bodyDiv w:val="1"/>
      <w:marLeft w:val="0"/>
      <w:marRight w:val="0"/>
      <w:marTop w:val="0"/>
      <w:marBottom w:val="0"/>
      <w:divBdr>
        <w:top w:val="none" w:sz="0" w:space="0" w:color="auto"/>
        <w:left w:val="none" w:sz="0" w:space="0" w:color="auto"/>
        <w:bottom w:val="none" w:sz="0" w:space="0" w:color="auto"/>
        <w:right w:val="none" w:sz="0" w:space="0" w:color="auto"/>
      </w:divBdr>
    </w:div>
    <w:div w:id="1212578534">
      <w:bodyDiv w:val="1"/>
      <w:marLeft w:val="0"/>
      <w:marRight w:val="0"/>
      <w:marTop w:val="0"/>
      <w:marBottom w:val="0"/>
      <w:divBdr>
        <w:top w:val="none" w:sz="0" w:space="0" w:color="auto"/>
        <w:left w:val="none" w:sz="0" w:space="0" w:color="auto"/>
        <w:bottom w:val="none" w:sz="0" w:space="0" w:color="auto"/>
        <w:right w:val="none" w:sz="0" w:space="0" w:color="auto"/>
      </w:divBdr>
    </w:div>
    <w:div w:id="1259365930">
      <w:bodyDiv w:val="1"/>
      <w:marLeft w:val="0"/>
      <w:marRight w:val="0"/>
      <w:marTop w:val="0"/>
      <w:marBottom w:val="0"/>
      <w:divBdr>
        <w:top w:val="none" w:sz="0" w:space="0" w:color="auto"/>
        <w:left w:val="none" w:sz="0" w:space="0" w:color="auto"/>
        <w:bottom w:val="none" w:sz="0" w:space="0" w:color="auto"/>
        <w:right w:val="none" w:sz="0" w:space="0" w:color="auto"/>
      </w:divBdr>
    </w:div>
    <w:div w:id="1269772267">
      <w:bodyDiv w:val="1"/>
      <w:marLeft w:val="0"/>
      <w:marRight w:val="0"/>
      <w:marTop w:val="0"/>
      <w:marBottom w:val="0"/>
      <w:divBdr>
        <w:top w:val="none" w:sz="0" w:space="0" w:color="auto"/>
        <w:left w:val="none" w:sz="0" w:space="0" w:color="auto"/>
        <w:bottom w:val="none" w:sz="0" w:space="0" w:color="auto"/>
        <w:right w:val="none" w:sz="0" w:space="0" w:color="auto"/>
      </w:divBdr>
    </w:div>
    <w:div w:id="1275554916">
      <w:bodyDiv w:val="1"/>
      <w:marLeft w:val="0"/>
      <w:marRight w:val="0"/>
      <w:marTop w:val="0"/>
      <w:marBottom w:val="0"/>
      <w:divBdr>
        <w:top w:val="none" w:sz="0" w:space="0" w:color="auto"/>
        <w:left w:val="none" w:sz="0" w:space="0" w:color="auto"/>
        <w:bottom w:val="none" w:sz="0" w:space="0" w:color="auto"/>
        <w:right w:val="none" w:sz="0" w:space="0" w:color="auto"/>
      </w:divBdr>
    </w:div>
    <w:div w:id="1286276902">
      <w:bodyDiv w:val="1"/>
      <w:marLeft w:val="0"/>
      <w:marRight w:val="0"/>
      <w:marTop w:val="0"/>
      <w:marBottom w:val="0"/>
      <w:divBdr>
        <w:top w:val="none" w:sz="0" w:space="0" w:color="auto"/>
        <w:left w:val="none" w:sz="0" w:space="0" w:color="auto"/>
        <w:bottom w:val="none" w:sz="0" w:space="0" w:color="auto"/>
        <w:right w:val="none" w:sz="0" w:space="0" w:color="auto"/>
      </w:divBdr>
    </w:div>
    <w:div w:id="1400401299">
      <w:bodyDiv w:val="1"/>
      <w:marLeft w:val="0"/>
      <w:marRight w:val="0"/>
      <w:marTop w:val="0"/>
      <w:marBottom w:val="0"/>
      <w:divBdr>
        <w:top w:val="none" w:sz="0" w:space="0" w:color="auto"/>
        <w:left w:val="none" w:sz="0" w:space="0" w:color="auto"/>
        <w:bottom w:val="none" w:sz="0" w:space="0" w:color="auto"/>
        <w:right w:val="none" w:sz="0" w:space="0" w:color="auto"/>
      </w:divBdr>
    </w:div>
    <w:div w:id="1407412764">
      <w:bodyDiv w:val="1"/>
      <w:marLeft w:val="0"/>
      <w:marRight w:val="0"/>
      <w:marTop w:val="0"/>
      <w:marBottom w:val="0"/>
      <w:divBdr>
        <w:top w:val="none" w:sz="0" w:space="0" w:color="auto"/>
        <w:left w:val="none" w:sz="0" w:space="0" w:color="auto"/>
        <w:bottom w:val="none" w:sz="0" w:space="0" w:color="auto"/>
        <w:right w:val="none" w:sz="0" w:space="0" w:color="auto"/>
      </w:divBdr>
    </w:div>
    <w:div w:id="1408650355">
      <w:bodyDiv w:val="1"/>
      <w:marLeft w:val="0"/>
      <w:marRight w:val="0"/>
      <w:marTop w:val="0"/>
      <w:marBottom w:val="0"/>
      <w:divBdr>
        <w:top w:val="none" w:sz="0" w:space="0" w:color="auto"/>
        <w:left w:val="none" w:sz="0" w:space="0" w:color="auto"/>
        <w:bottom w:val="none" w:sz="0" w:space="0" w:color="auto"/>
        <w:right w:val="none" w:sz="0" w:space="0" w:color="auto"/>
      </w:divBdr>
    </w:div>
    <w:div w:id="1488401935">
      <w:bodyDiv w:val="1"/>
      <w:marLeft w:val="0"/>
      <w:marRight w:val="0"/>
      <w:marTop w:val="0"/>
      <w:marBottom w:val="0"/>
      <w:divBdr>
        <w:top w:val="none" w:sz="0" w:space="0" w:color="auto"/>
        <w:left w:val="none" w:sz="0" w:space="0" w:color="auto"/>
        <w:bottom w:val="none" w:sz="0" w:space="0" w:color="auto"/>
        <w:right w:val="none" w:sz="0" w:space="0" w:color="auto"/>
      </w:divBdr>
    </w:div>
    <w:div w:id="1514144766">
      <w:bodyDiv w:val="1"/>
      <w:marLeft w:val="0"/>
      <w:marRight w:val="0"/>
      <w:marTop w:val="0"/>
      <w:marBottom w:val="0"/>
      <w:divBdr>
        <w:top w:val="none" w:sz="0" w:space="0" w:color="auto"/>
        <w:left w:val="none" w:sz="0" w:space="0" w:color="auto"/>
        <w:bottom w:val="none" w:sz="0" w:space="0" w:color="auto"/>
        <w:right w:val="none" w:sz="0" w:space="0" w:color="auto"/>
      </w:divBdr>
    </w:div>
    <w:div w:id="1531987684">
      <w:bodyDiv w:val="1"/>
      <w:marLeft w:val="0"/>
      <w:marRight w:val="0"/>
      <w:marTop w:val="0"/>
      <w:marBottom w:val="0"/>
      <w:divBdr>
        <w:top w:val="none" w:sz="0" w:space="0" w:color="auto"/>
        <w:left w:val="none" w:sz="0" w:space="0" w:color="auto"/>
        <w:bottom w:val="none" w:sz="0" w:space="0" w:color="auto"/>
        <w:right w:val="none" w:sz="0" w:space="0" w:color="auto"/>
      </w:divBdr>
    </w:div>
    <w:div w:id="1552378397">
      <w:bodyDiv w:val="1"/>
      <w:marLeft w:val="0"/>
      <w:marRight w:val="0"/>
      <w:marTop w:val="0"/>
      <w:marBottom w:val="0"/>
      <w:divBdr>
        <w:top w:val="none" w:sz="0" w:space="0" w:color="auto"/>
        <w:left w:val="none" w:sz="0" w:space="0" w:color="auto"/>
        <w:bottom w:val="none" w:sz="0" w:space="0" w:color="auto"/>
        <w:right w:val="none" w:sz="0" w:space="0" w:color="auto"/>
      </w:divBdr>
    </w:div>
    <w:div w:id="1563180370">
      <w:bodyDiv w:val="1"/>
      <w:marLeft w:val="0"/>
      <w:marRight w:val="0"/>
      <w:marTop w:val="0"/>
      <w:marBottom w:val="0"/>
      <w:divBdr>
        <w:top w:val="none" w:sz="0" w:space="0" w:color="auto"/>
        <w:left w:val="none" w:sz="0" w:space="0" w:color="auto"/>
        <w:bottom w:val="none" w:sz="0" w:space="0" w:color="auto"/>
        <w:right w:val="none" w:sz="0" w:space="0" w:color="auto"/>
      </w:divBdr>
    </w:div>
    <w:div w:id="1580216672">
      <w:bodyDiv w:val="1"/>
      <w:marLeft w:val="0"/>
      <w:marRight w:val="0"/>
      <w:marTop w:val="0"/>
      <w:marBottom w:val="0"/>
      <w:divBdr>
        <w:top w:val="none" w:sz="0" w:space="0" w:color="auto"/>
        <w:left w:val="none" w:sz="0" w:space="0" w:color="auto"/>
        <w:bottom w:val="none" w:sz="0" w:space="0" w:color="auto"/>
        <w:right w:val="none" w:sz="0" w:space="0" w:color="auto"/>
      </w:divBdr>
    </w:div>
    <w:div w:id="1602030260">
      <w:bodyDiv w:val="1"/>
      <w:marLeft w:val="0"/>
      <w:marRight w:val="0"/>
      <w:marTop w:val="0"/>
      <w:marBottom w:val="0"/>
      <w:divBdr>
        <w:top w:val="none" w:sz="0" w:space="0" w:color="auto"/>
        <w:left w:val="none" w:sz="0" w:space="0" w:color="auto"/>
        <w:bottom w:val="none" w:sz="0" w:space="0" w:color="auto"/>
        <w:right w:val="none" w:sz="0" w:space="0" w:color="auto"/>
      </w:divBdr>
    </w:div>
    <w:div w:id="1604724099">
      <w:bodyDiv w:val="1"/>
      <w:marLeft w:val="0"/>
      <w:marRight w:val="0"/>
      <w:marTop w:val="0"/>
      <w:marBottom w:val="0"/>
      <w:divBdr>
        <w:top w:val="none" w:sz="0" w:space="0" w:color="auto"/>
        <w:left w:val="none" w:sz="0" w:space="0" w:color="auto"/>
        <w:bottom w:val="none" w:sz="0" w:space="0" w:color="auto"/>
        <w:right w:val="none" w:sz="0" w:space="0" w:color="auto"/>
      </w:divBdr>
    </w:div>
    <w:div w:id="1652632290">
      <w:bodyDiv w:val="1"/>
      <w:marLeft w:val="0"/>
      <w:marRight w:val="0"/>
      <w:marTop w:val="0"/>
      <w:marBottom w:val="0"/>
      <w:divBdr>
        <w:top w:val="none" w:sz="0" w:space="0" w:color="auto"/>
        <w:left w:val="none" w:sz="0" w:space="0" w:color="auto"/>
        <w:bottom w:val="none" w:sz="0" w:space="0" w:color="auto"/>
        <w:right w:val="none" w:sz="0" w:space="0" w:color="auto"/>
      </w:divBdr>
    </w:div>
    <w:div w:id="1661814176">
      <w:bodyDiv w:val="1"/>
      <w:marLeft w:val="0"/>
      <w:marRight w:val="0"/>
      <w:marTop w:val="0"/>
      <w:marBottom w:val="0"/>
      <w:divBdr>
        <w:top w:val="none" w:sz="0" w:space="0" w:color="auto"/>
        <w:left w:val="none" w:sz="0" w:space="0" w:color="auto"/>
        <w:bottom w:val="none" w:sz="0" w:space="0" w:color="auto"/>
        <w:right w:val="none" w:sz="0" w:space="0" w:color="auto"/>
      </w:divBdr>
    </w:div>
    <w:div w:id="1668315294">
      <w:bodyDiv w:val="1"/>
      <w:marLeft w:val="0"/>
      <w:marRight w:val="0"/>
      <w:marTop w:val="0"/>
      <w:marBottom w:val="0"/>
      <w:divBdr>
        <w:top w:val="none" w:sz="0" w:space="0" w:color="auto"/>
        <w:left w:val="none" w:sz="0" w:space="0" w:color="auto"/>
        <w:bottom w:val="none" w:sz="0" w:space="0" w:color="auto"/>
        <w:right w:val="none" w:sz="0" w:space="0" w:color="auto"/>
      </w:divBdr>
    </w:div>
    <w:div w:id="1679960813">
      <w:bodyDiv w:val="1"/>
      <w:marLeft w:val="0"/>
      <w:marRight w:val="0"/>
      <w:marTop w:val="0"/>
      <w:marBottom w:val="0"/>
      <w:divBdr>
        <w:top w:val="none" w:sz="0" w:space="0" w:color="auto"/>
        <w:left w:val="none" w:sz="0" w:space="0" w:color="auto"/>
        <w:bottom w:val="none" w:sz="0" w:space="0" w:color="auto"/>
        <w:right w:val="none" w:sz="0" w:space="0" w:color="auto"/>
      </w:divBdr>
    </w:div>
    <w:div w:id="1706784064">
      <w:bodyDiv w:val="1"/>
      <w:marLeft w:val="0"/>
      <w:marRight w:val="0"/>
      <w:marTop w:val="0"/>
      <w:marBottom w:val="0"/>
      <w:divBdr>
        <w:top w:val="none" w:sz="0" w:space="0" w:color="auto"/>
        <w:left w:val="none" w:sz="0" w:space="0" w:color="auto"/>
        <w:bottom w:val="none" w:sz="0" w:space="0" w:color="auto"/>
        <w:right w:val="none" w:sz="0" w:space="0" w:color="auto"/>
      </w:divBdr>
    </w:div>
    <w:div w:id="1718705302">
      <w:bodyDiv w:val="1"/>
      <w:marLeft w:val="0"/>
      <w:marRight w:val="0"/>
      <w:marTop w:val="0"/>
      <w:marBottom w:val="0"/>
      <w:divBdr>
        <w:top w:val="none" w:sz="0" w:space="0" w:color="auto"/>
        <w:left w:val="none" w:sz="0" w:space="0" w:color="auto"/>
        <w:bottom w:val="none" w:sz="0" w:space="0" w:color="auto"/>
        <w:right w:val="none" w:sz="0" w:space="0" w:color="auto"/>
      </w:divBdr>
    </w:div>
    <w:div w:id="1793549569">
      <w:bodyDiv w:val="1"/>
      <w:marLeft w:val="0"/>
      <w:marRight w:val="0"/>
      <w:marTop w:val="0"/>
      <w:marBottom w:val="0"/>
      <w:divBdr>
        <w:top w:val="none" w:sz="0" w:space="0" w:color="auto"/>
        <w:left w:val="none" w:sz="0" w:space="0" w:color="auto"/>
        <w:bottom w:val="none" w:sz="0" w:space="0" w:color="auto"/>
        <w:right w:val="none" w:sz="0" w:space="0" w:color="auto"/>
      </w:divBdr>
    </w:div>
    <w:div w:id="1811437185">
      <w:bodyDiv w:val="1"/>
      <w:marLeft w:val="0"/>
      <w:marRight w:val="0"/>
      <w:marTop w:val="0"/>
      <w:marBottom w:val="0"/>
      <w:divBdr>
        <w:top w:val="none" w:sz="0" w:space="0" w:color="auto"/>
        <w:left w:val="none" w:sz="0" w:space="0" w:color="auto"/>
        <w:bottom w:val="none" w:sz="0" w:space="0" w:color="auto"/>
        <w:right w:val="none" w:sz="0" w:space="0" w:color="auto"/>
      </w:divBdr>
    </w:div>
    <w:div w:id="1841582052">
      <w:bodyDiv w:val="1"/>
      <w:marLeft w:val="0"/>
      <w:marRight w:val="0"/>
      <w:marTop w:val="0"/>
      <w:marBottom w:val="0"/>
      <w:divBdr>
        <w:top w:val="none" w:sz="0" w:space="0" w:color="auto"/>
        <w:left w:val="none" w:sz="0" w:space="0" w:color="auto"/>
        <w:bottom w:val="none" w:sz="0" w:space="0" w:color="auto"/>
        <w:right w:val="none" w:sz="0" w:space="0" w:color="auto"/>
      </w:divBdr>
    </w:div>
    <w:div w:id="1948928875">
      <w:bodyDiv w:val="1"/>
      <w:marLeft w:val="0"/>
      <w:marRight w:val="0"/>
      <w:marTop w:val="0"/>
      <w:marBottom w:val="0"/>
      <w:divBdr>
        <w:top w:val="none" w:sz="0" w:space="0" w:color="auto"/>
        <w:left w:val="none" w:sz="0" w:space="0" w:color="auto"/>
        <w:bottom w:val="none" w:sz="0" w:space="0" w:color="auto"/>
        <w:right w:val="none" w:sz="0" w:space="0" w:color="auto"/>
      </w:divBdr>
    </w:div>
    <w:div w:id="1983001807">
      <w:bodyDiv w:val="1"/>
      <w:marLeft w:val="0"/>
      <w:marRight w:val="0"/>
      <w:marTop w:val="0"/>
      <w:marBottom w:val="0"/>
      <w:divBdr>
        <w:top w:val="none" w:sz="0" w:space="0" w:color="auto"/>
        <w:left w:val="none" w:sz="0" w:space="0" w:color="auto"/>
        <w:bottom w:val="none" w:sz="0" w:space="0" w:color="auto"/>
        <w:right w:val="none" w:sz="0" w:space="0" w:color="auto"/>
      </w:divBdr>
    </w:div>
    <w:div w:id="1999769170">
      <w:bodyDiv w:val="1"/>
      <w:marLeft w:val="0"/>
      <w:marRight w:val="0"/>
      <w:marTop w:val="0"/>
      <w:marBottom w:val="0"/>
      <w:divBdr>
        <w:top w:val="none" w:sz="0" w:space="0" w:color="auto"/>
        <w:left w:val="none" w:sz="0" w:space="0" w:color="auto"/>
        <w:bottom w:val="none" w:sz="0" w:space="0" w:color="auto"/>
        <w:right w:val="none" w:sz="0" w:space="0" w:color="auto"/>
      </w:divBdr>
    </w:div>
    <w:div w:id="2006861579">
      <w:bodyDiv w:val="1"/>
      <w:marLeft w:val="0"/>
      <w:marRight w:val="0"/>
      <w:marTop w:val="0"/>
      <w:marBottom w:val="0"/>
      <w:divBdr>
        <w:top w:val="none" w:sz="0" w:space="0" w:color="auto"/>
        <w:left w:val="none" w:sz="0" w:space="0" w:color="auto"/>
        <w:bottom w:val="none" w:sz="0" w:space="0" w:color="auto"/>
        <w:right w:val="none" w:sz="0" w:space="0" w:color="auto"/>
      </w:divBdr>
    </w:div>
    <w:div w:id="2034649144">
      <w:bodyDiv w:val="1"/>
      <w:marLeft w:val="0"/>
      <w:marRight w:val="0"/>
      <w:marTop w:val="0"/>
      <w:marBottom w:val="0"/>
      <w:divBdr>
        <w:top w:val="none" w:sz="0" w:space="0" w:color="auto"/>
        <w:left w:val="none" w:sz="0" w:space="0" w:color="auto"/>
        <w:bottom w:val="none" w:sz="0" w:space="0" w:color="auto"/>
        <w:right w:val="none" w:sz="0" w:space="0" w:color="auto"/>
      </w:divBdr>
    </w:div>
    <w:div w:id="2034846083">
      <w:bodyDiv w:val="1"/>
      <w:marLeft w:val="0"/>
      <w:marRight w:val="0"/>
      <w:marTop w:val="0"/>
      <w:marBottom w:val="0"/>
      <w:divBdr>
        <w:top w:val="none" w:sz="0" w:space="0" w:color="auto"/>
        <w:left w:val="none" w:sz="0" w:space="0" w:color="auto"/>
        <w:bottom w:val="none" w:sz="0" w:space="0" w:color="auto"/>
        <w:right w:val="none" w:sz="0" w:space="0" w:color="auto"/>
      </w:divBdr>
    </w:div>
    <w:div w:id="2064865849">
      <w:bodyDiv w:val="1"/>
      <w:marLeft w:val="0"/>
      <w:marRight w:val="0"/>
      <w:marTop w:val="0"/>
      <w:marBottom w:val="0"/>
      <w:divBdr>
        <w:top w:val="none" w:sz="0" w:space="0" w:color="auto"/>
        <w:left w:val="none" w:sz="0" w:space="0" w:color="auto"/>
        <w:bottom w:val="none" w:sz="0" w:space="0" w:color="auto"/>
        <w:right w:val="none" w:sz="0" w:space="0" w:color="auto"/>
      </w:divBdr>
    </w:div>
    <w:div w:id="2070880904">
      <w:bodyDiv w:val="1"/>
      <w:marLeft w:val="0"/>
      <w:marRight w:val="0"/>
      <w:marTop w:val="0"/>
      <w:marBottom w:val="0"/>
      <w:divBdr>
        <w:top w:val="none" w:sz="0" w:space="0" w:color="auto"/>
        <w:left w:val="none" w:sz="0" w:space="0" w:color="auto"/>
        <w:bottom w:val="none" w:sz="0" w:space="0" w:color="auto"/>
        <w:right w:val="none" w:sz="0" w:space="0" w:color="auto"/>
      </w:divBdr>
    </w:div>
    <w:div w:id="209643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wikipedia.org/wiki/Recurso_de_apelaci%C3%B3n" TargetMode="External"/><Relationship Id="rId18" Type="http://schemas.openxmlformats.org/officeDocument/2006/relationships/hyperlink" Target="https://www.unidadvictimas.gov.co/es/NODE/52946" TargetMode="External"/><Relationship Id="rId26" Type="http://schemas.openxmlformats.org/officeDocument/2006/relationships/hyperlink" Target="https://www.unidadvictimas.gov.co/es/NODE/55150" TargetMode="External"/><Relationship Id="rId39" Type="http://schemas.openxmlformats.org/officeDocument/2006/relationships/hyperlink" Target="https://www.unidadvictimas.gov.co/es/NODE/44266" TargetMode="External"/><Relationship Id="rId21" Type="http://schemas.openxmlformats.org/officeDocument/2006/relationships/hyperlink" Target="https://www.unidadvictimas.gov.co/es/NODE/55150" TargetMode="External"/><Relationship Id="rId34" Type="http://schemas.openxmlformats.org/officeDocument/2006/relationships/hyperlink" Target="https://www.unidadvictimas.gov.co/es/NODE/55150"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nidadvictimas.gov.co/es/NODE/52946" TargetMode="External"/><Relationship Id="rId20" Type="http://schemas.openxmlformats.org/officeDocument/2006/relationships/hyperlink" Target="https://www.unidadvictimas.gov.co/es/NODE/55150" TargetMode="External"/><Relationship Id="rId29" Type="http://schemas.openxmlformats.org/officeDocument/2006/relationships/hyperlink" Target="https://www.unidadvictimas.gov.co/es/NODE/5515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wikipedia.org/wiki/Resoluci%C3%B3n_judicial" TargetMode="External"/><Relationship Id="rId24" Type="http://schemas.openxmlformats.org/officeDocument/2006/relationships/hyperlink" Target="https://www.unidadvictimas.gov.co/es/NODE/55150" TargetMode="External"/><Relationship Id="rId32" Type="http://schemas.openxmlformats.org/officeDocument/2006/relationships/hyperlink" Target="https://www.unidadvictimas.gov.co/es/NODE/55150" TargetMode="External"/><Relationship Id="rId37" Type="http://schemas.openxmlformats.org/officeDocument/2006/relationships/hyperlink" Target="https://www.unidadvictimas.gov.co/es/NODE/52946" TargetMode="External"/><Relationship Id="rId40" Type="http://schemas.openxmlformats.org/officeDocument/2006/relationships/hyperlink" Target="https://www.unidadvictimas.gov.co/es/NODE/44264" TargetMode="External"/><Relationship Id="rId5" Type="http://schemas.openxmlformats.org/officeDocument/2006/relationships/numbering" Target="numbering.xml"/><Relationship Id="rId15" Type="http://schemas.openxmlformats.org/officeDocument/2006/relationships/hyperlink" Target="https://es.wikipedia.org/wiki/Tribunal_de_justicia" TargetMode="External"/><Relationship Id="rId23" Type="http://schemas.openxmlformats.org/officeDocument/2006/relationships/hyperlink" Target="https://www.unidadvictimas.gov.co/es/NODE/55150" TargetMode="External"/><Relationship Id="rId28" Type="http://schemas.openxmlformats.org/officeDocument/2006/relationships/hyperlink" Target="https://www.unidadvictimas.gov.co/es/NODE/55150" TargetMode="External"/><Relationship Id="rId36" Type="http://schemas.openxmlformats.org/officeDocument/2006/relationships/hyperlink" Target="https://www.unidadvictimas.gov.co/es/NODE/55150" TargetMode="External"/><Relationship Id="rId10" Type="http://schemas.openxmlformats.org/officeDocument/2006/relationships/endnotes" Target="endnotes.xml"/><Relationship Id="rId19" Type="http://schemas.openxmlformats.org/officeDocument/2006/relationships/hyperlink" Target="https://www.unidadvictimas.gov.co/es/NODE/52915" TargetMode="External"/><Relationship Id="rId31" Type="http://schemas.openxmlformats.org/officeDocument/2006/relationships/hyperlink" Target="https://www.unidadvictimas.gov.co/es/NODE/55150"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wikipedia.org/wiki/Acto_procesal" TargetMode="External"/><Relationship Id="rId22" Type="http://schemas.openxmlformats.org/officeDocument/2006/relationships/hyperlink" Target="https://www.unidadvictimas.gov.co/es/NODE/55150" TargetMode="External"/><Relationship Id="rId27" Type="http://schemas.openxmlformats.org/officeDocument/2006/relationships/hyperlink" Target="https://www.unidadvictimas.gov.co/es/NODE/55150" TargetMode="External"/><Relationship Id="rId30" Type="http://schemas.openxmlformats.org/officeDocument/2006/relationships/hyperlink" Target="https://www.unidadvictimas.gov.co/es/NODE/55150" TargetMode="External"/><Relationship Id="rId35" Type="http://schemas.openxmlformats.org/officeDocument/2006/relationships/hyperlink" Target="https://www.unidadvictimas.gov.co/es/NODE/55150"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s.wikipedia.org/wiki/Sentencia_firme" TargetMode="External"/><Relationship Id="rId17" Type="http://schemas.openxmlformats.org/officeDocument/2006/relationships/hyperlink" Target="https://www.unidadvictimas.gov.co/es/NODE/52915" TargetMode="External"/><Relationship Id="rId25" Type="http://schemas.openxmlformats.org/officeDocument/2006/relationships/hyperlink" Target="https://www.unidadvictimas.gov.co/es/NODE/55150" TargetMode="External"/><Relationship Id="rId33" Type="http://schemas.openxmlformats.org/officeDocument/2006/relationships/hyperlink" Target="https://www.unidadvictimas.gov.co/es/NODE/55150" TargetMode="External"/><Relationship Id="rId38" Type="http://schemas.openxmlformats.org/officeDocument/2006/relationships/hyperlink" Target="https://www.unidadvictimas.gov.co/es/NODE/529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EA67206ED160CD498995FB94EE404519" ma:contentTypeVersion="13" ma:contentTypeDescription="Crear nuevo documento." ma:contentTypeScope="" ma:versionID="3cc4086d4a1a65bbd95e4deaf362523a">
  <xsd:schema xmlns:xsd="http://www.w3.org/2001/XMLSchema" xmlns:xs="http://www.w3.org/2001/XMLSchema" xmlns:p="http://schemas.microsoft.com/office/2006/metadata/properties" xmlns:ns3="7f9069aa-17d1-4478-8a9d-cc510f9208e8" xmlns:ns4="3d74af1e-8571-4638-b485-7f86430ec3fd" targetNamespace="http://schemas.microsoft.com/office/2006/metadata/properties" ma:root="true" ma:fieldsID="a2fe1ebf95013546e72c046a0f751047" ns3:_="" ns4:_="">
    <xsd:import namespace="7f9069aa-17d1-4478-8a9d-cc510f9208e8"/>
    <xsd:import namespace="3d74af1e-8571-4638-b485-7f86430ec3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069aa-17d1-4478-8a9d-cc510f9208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74af1e-8571-4638-b485-7f86430ec3fd"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5F589-5534-4338-96C1-1AF8CD9199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25EE62-15AD-4CAD-9B13-59A1D24BA6E9}">
  <ds:schemaRefs>
    <ds:schemaRef ds:uri="http://schemas.microsoft.com/sharepoint/v3/contenttype/forms"/>
  </ds:schemaRefs>
</ds:datastoreItem>
</file>

<file path=customXml/itemProps3.xml><?xml version="1.0" encoding="utf-8"?>
<ds:datastoreItem xmlns:ds="http://schemas.openxmlformats.org/officeDocument/2006/customXml" ds:itemID="{99F90E7C-2203-43FF-BC47-D96ECA6CDF69}">
  <ds:schemaRefs>
    <ds:schemaRef ds:uri="http://schemas.openxmlformats.org/officeDocument/2006/bibliography"/>
  </ds:schemaRefs>
</ds:datastoreItem>
</file>

<file path=customXml/itemProps4.xml><?xml version="1.0" encoding="utf-8"?>
<ds:datastoreItem xmlns:ds="http://schemas.openxmlformats.org/officeDocument/2006/customXml" ds:itemID="{8C8C9AD7-31A0-470B-81B4-81EC0B16E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069aa-17d1-4478-8a9d-cc510f9208e8"/>
    <ds:schemaRef ds:uri="3d74af1e-8571-4638-b485-7f86430ec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5110</Words>
  <Characters>31502</Characters>
  <Application>Microsoft Office Word</Application>
  <DocSecurity>0</DocSecurity>
  <Lines>262</Lines>
  <Paragraphs>73</Paragraphs>
  <ScaleCrop>false</ScaleCrop>
  <HeadingPairs>
    <vt:vector size="2" baseType="variant">
      <vt:variant>
        <vt:lpstr>Título</vt:lpstr>
      </vt:variant>
      <vt:variant>
        <vt:i4>1</vt:i4>
      </vt:variant>
    </vt:vector>
  </HeadingPairs>
  <TitlesOfParts>
    <vt:vector size="1" baseType="lpstr">
      <vt:lpstr>ALCANCE DEL PROCEDIMIENTO:</vt:lpstr>
    </vt:vector>
  </TitlesOfParts>
  <Company/>
  <LinksUpToDate>false</LinksUpToDate>
  <CharactersWithSpaces>36539</CharactersWithSpaces>
  <SharedDoc>false</SharedDoc>
  <HLinks>
    <vt:vector size="42" baseType="variant">
      <vt:variant>
        <vt:i4>6094947</vt:i4>
      </vt:variant>
      <vt:variant>
        <vt:i4>15</vt:i4>
      </vt:variant>
      <vt:variant>
        <vt:i4>0</vt:i4>
      </vt:variant>
      <vt:variant>
        <vt:i4>5</vt:i4>
      </vt:variant>
      <vt:variant>
        <vt:lpwstr>mailto:requer.registro@unidadvictimas.gov.co</vt:lpwstr>
      </vt:variant>
      <vt:variant>
        <vt:lpwstr/>
      </vt:variant>
      <vt:variant>
        <vt:i4>2949210</vt:i4>
      </vt:variant>
      <vt:variant>
        <vt:i4>12</vt:i4>
      </vt:variant>
      <vt:variant>
        <vt:i4>0</vt:i4>
      </vt:variant>
      <vt:variant>
        <vt:i4>5</vt:i4>
      </vt:variant>
      <vt:variant>
        <vt:lpwstr>mailto:SeguimientoDocumentacionRUPD@unidadvictimas.gov.co</vt:lpwstr>
      </vt:variant>
      <vt:variant>
        <vt:lpwstr/>
      </vt:variant>
      <vt:variant>
        <vt:i4>4128836</vt:i4>
      </vt:variant>
      <vt:variant>
        <vt:i4>9</vt:i4>
      </vt:variant>
      <vt:variant>
        <vt:i4>0</vt:i4>
      </vt:variant>
      <vt:variant>
        <vt:i4>5</vt:i4>
      </vt:variant>
      <vt:variant>
        <vt:lpwstr>mailto:aclaratoriosregistro@unidadvictimas.gov.co</vt:lpwstr>
      </vt:variant>
      <vt:variant>
        <vt:lpwstr/>
      </vt:variant>
      <vt:variant>
        <vt:i4>2097224</vt:i4>
      </vt:variant>
      <vt:variant>
        <vt:i4>6</vt:i4>
      </vt:variant>
      <vt:variant>
        <vt:i4>0</vt:i4>
      </vt:variant>
      <vt:variant>
        <vt:i4>5</vt:i4>
      </vt:variant>
      <vt:variant>
        <vt:lpwstr>mailto:viagubernativanotificaciones@unidadvictimas.gov.co</vt:lpwstr>
      </vt:variant>
      <vt:variant>
        <vt:lpwstr/>
      </vt:variant>
      <vt:variant>
        <vt:i4>6094947</vt:i4>
      </vt:variant>
      <vt:variant>
        <vt:i4>3</vt:i4>
      </vt:variant>
      <vt:variant>
        <vt:i4>0</vt:i4>
      </vt:variant>
      <vt:variant>
        <vt:i4>5</vt:i4>
      </vt:variant>
      <vt:variant>
        <vt:lpwstr>mailto:requer.registro@unidadvictimas.gov.co</vt:lpwstr>
      </vt:variant>
      <vt:variant>
        <vt:lpwstr/>
      </vt:variant>
      <vt:variant>
        <vt:i4>7274510</vt:i4>
      </vt:variant>
      <vt:variant>
        <vt:i4>0</vt:i4>
      </vt:variant>
      <vt:variant>
        <vt:i4>0</vt:i4>
      </vt:variant>
      <vt:variant>
        <vt:i4>5</vt:i4>
      </vt:variant>
      <vt:variant>
        <vt:lpwstr>mailto:tutelastransicion@unidadvictimas.gov.co</vt:lpwstr>
      </vt:variant>
      <vt:variant>
        <vt:lpwstr/>
      </vt:variant>
      <vt:variant>
        <vt:i4>7798857</vt:i4>
      </vt:variant>
      <vt:variant>
        <vt:i4>31499</vt:i4>
      </vt:variant>
      <vt:variant>
        <vt:i4>1026</vt:i4>
      </vt:variant>
      <vt:variant>
        <vt:i4>1</vt:i4>
      </vt:variant>
      <vt:variant>
        <vt:lpwstr>cid:image008.jpg@01D4C228.F869F140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ALCANCE DEL PROCEDIMIENTO:</dc:title>
  <dc:subject/>
  <dc:creator>Juan</dc:creator>
  <cp:keywords/>
  <dc:description/>
  <cp:lastModifiedBy>Andrea Del Pilar Vargas</cp:lastModifiedBy>
  <cp:revision>2</cp:revision>
  <cp:lastPrinted>2020-11-20T19:57:00Z</cp:lastPrinted>
  <dcterms:created xsi:type="dcterms:W3CDTF">2023-11-24T14:37:00Z</dcterms:created>
  <dcterms:modified xsi:type="dcterms:W3CDTF">2023-11-24T14:37:00Z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0x010100EA67206ED160CD498995FB94EE404519</vt:lpwstr>
  </property>
</Properties>
</file>